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99E" w:rsidRPr="001A61D6" w:rsidRDefault="002C4582">
      <w:pPr>
        <w:widowControl/>
        <w:spacing w:line="360" w:lineRule="auto"/>
        <w:jc w:val="center"/>
        <w:rPr>
          <w:rFonts w:ascii="Arial" w:hAnsi="Arial" w:cs="Arial"/>
          <w:b/>
          <w:bCs/>
          <w:kern w:val="0"/>
          <w:sz w:val="32"/>
          <w:szCs w:val="21"/>
        </w:rPr>
      </w:pPr>
      <w:r w:rsidRPr="002C4582">
        <w:rPr>
          <w:rFonts w:ascii="Arial" w:hAnsi="Arial" w:cs="Arial" w:hint="eastAsia"/>
          <w:b/>
          <w:bCs/>
          <w:kern w:val="0"/>
          <w:sz w:val="32"/>
          <w:szCs w:val="21"/>
        </w:rPr>
        <w:t>关于景顺长城景颐双利债券型证券投资基金新增国盛证券为销售机构的公告</w:t>
      </w:r>
    </w:p>
    <w:p w:rsidR="0077799E" w:rsidRPr="00A228A7" w:rsidRDefault="0077799E">
      <w:pPr>
        <w:widowControl/>
        <w:spacing w:line="360" w:lineRule="auto"/>
        <w:jc w:val="center"/>
        <w:rPr>
          <w:rFonts w:ascii="Arial" w:hAnsi="Arial" w:cs="Arial"/>
          <w:kern w:val="0"/>
          <w:szCs w:val="21"/>
        </w:rPr>
      </w:pPr>
    </w:p>
    <w:p w:rsidR="0077799E" w:rsidRDefault="00FA2FB5" w:rsidP="00E505DE">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3D3536" w:rsidRPr="003D3536">
        <w:rPr>
          <w:rFonts w:ascii="Arial" w:hAnsi="Arial" w:cs="Arial" w:hint="eastAsia"/>
          <w:szCs w:val="21"/>
        </w:rPr>
        <w:t>国盛证券</w:t>
      </w:r>
      <w:r w:rsidR="002C4582">
        <w:rPr>
          <w:rFonts w:ascii="Arial" w:hAnsi="Arial" w:cs="Arial" w:hint="eastAsia"/>
          <w:szCs w:val="21"/>
        </w:rPr>
        <w:t>股份有限</w:t>
      </w:r>
      <w:r w:rsidR="003D3536" w:rsidRPr="003D3536">
        <w:rPr>
          <w:rFonts w:ascii="Arial" w:hAnsi="Arial" w:cs="Arial" w:hint="eastAsia"/>
          <w:szCs w:val="21"/>
        </w:rPr>
        <w:t>公司</w:t>
      </w:r>
      <w:r>
        <w:rPr>
          <w:rFonts w:ascii="Arial" w:hAnsi="Arial" w:cs="Arial" w:hint="eastAsia"/>
          <w:szCs w:val="21"/>
        </w:rPr>
        <w:t>（以下简称“</w:t>
      </w:r>
      <w:r w:rsidR="005E6D0D">
        <w:rPr>
          <w:rFonts w:ascii="Arial" w:hAnsi="Arial" w:cs="Arial" w:hint="eastAsia"/>
          <w:szCs w:val="21"/>
        </w:rPr>
        <w:t>国盛证券</w:t>
      </w:r>
      <w:r>
        <w:rPr>
          <w:rFonts w:ascii="Arial" w:hAnsi="Arial" w:cs="Arial" w:hint="eastAsia"/>
          <w:szCs w:val="21"/>
        </w:rPr>
        <w:t>”）签署的委托销售协议，自</w:t>
      </w:r>
      <w:r>
        <w:rPr>
          <w:rFonts w:ascii="Arial" w:hAnsi="Arial" w:cs="Arial"/>
          <w:szCs w:val="21"/>
        </w:rPr>
        <w:t>2025</w:t>
      </w:r>
      <w:r>
        <w:rPr>
          <w:rFonts w:ascii="Arial" w:hAnsi="Arial" w:cs="Arial" w:hint="eastAsia"/>
          <w:szCs w:val="21"/>
        </w:rPr>
        <w:t>年</w:t>
      </w:r>
      <w:r w:rsidR="002C4582">
        <w:rPr>
          <w:rFonts w:ascii="Arial" w:hAnsi="Arial" w:cs="Arial"/>
          <w:szCs w:val="21"/>
        </w:rPr>
        <w:t>12</w:t>
      </w:r>
      <w:r>
        <w:rPr>
          <w:rFonts w:ascii="Arial" w:hAnsi="Arial" w:cs="Arial" w:hint="eastAsia"/>
          <w:szCs w:val="21"/>
        </w:rPr>
        <w:t>月</w:t>
      </w:r>
      <w:r w:rsidR="002C4582">
        <w:rPr>
          <w:rFonts w:ascii="Arial" w:hAnsi="Arial" w:cs="Arial" w:hint="eastAsia"/>
          <w:szCs w:val="21"/>
        </w:rPr>
        <w:t>1</w:t>
      </w:r>
      <w:r w:rsidR="002C4582">
        <w:rPr>
          <w:rFonts w:ascii="Arial" w:hAnsi="Arial" w:cs="Arial"/>
          <w:szCs w:val="21"/>
        </w:rPr>
        <w:t>1</w:t>
      </w:r>
      <w:r>
        <w:rPr>
          <w:rFonts w:ascii="Arial" w:hAnsi="Arial" w:cs="Arial" w:hint="eastAsia"/>
          <w:szCs w:val="21"/>
        </w:rPr>
        <w:t>日起新增委托</w:t>
      </w:r>
      <w:r w:rsidR="005E6D0D">
        <w:rPr>
          <w:rFonts w:ascii="Arial" w:hAnsi="Arial" w:cs="Arial" w:hint="eastAsia"/>
          <w:szCs w:val="21"/>
        </w:rPr>
        <w:t>国盛证券</w:t>
      </w:r>
      <w:r>
        <w:rPr>
          <w:rFonts w:ascii="Arial" w:hAnsi="Arial" w:cs="Arial" w:hint="eastAsia"/>
          <w:szCs w:val="21"/>
        </w:rPr>
        <w:t>销售本公司旗下</w:t>
      </w:r>
      <w:r w:rsidR="002C4582" w:rsidRPr="002C4582">
        <w:rPr>
          <w:rFonts w:ascii="Arial" w:hAnsi="Arial" w:cs="Arial" w:hint="eastAsia"/>
          <w:szCs w:val="21"/>
        </w:rPr>
        <w:t>景顺长城景颐双利债券型证券投资基金</w:t>
      </w:r>
      <w:r>
        <w:rPr>
          <w:rFonts w:ascii="Arial" w:hAnsi="Arial" w:cs="Arial" w:hint="eastAsia"/>
          <w:szCs w:val="21"/>
        </w:rPr>
        <w:t>，具体的业务流程、</w:t>
      </w:r>
      <w:r w:rsidR="00171BCE">
        <w:rPr>
          <w:rFonts w:ascii="Arial" w:hAnsi="Arial" w:cs="Arial" w:hint="eastAsia"/>
          <w:szCs w:val="21"/>
        </w:rPr>
        <w:t>业务开通情况、</w:t>
      </w:r>
      <w:r>
        <w:rPr>
          <w:rFonts w:ascii="Arial" w:hAnsi="Arial" w:cs="Arial" w:hint="eastAsia"/>
          <w:szCs w:val="21"/>
        </w:rPr>
        <w:t>办理时间</w:t>
      </w:r>
      <w:r w:rsidR="00171BCE">
        <w:rPr>
          <w:rFonts w:ascii="Arial" w:hAnsi="Arial" w:cs="Arial" w:hint="eastAsia"/>
          <w:szCs w:val="21"/>
        </w:rPr>
        <w:t>、</w:t>
      </w:r>
      <w:r>
        <w:rPr>
          <w:rFonts w:ascii="Arial" w:hAnsi="Arial" w:cs="Arial" w:hint="eastAsia"/>
          <w:szCs w:val="21"/>
        </w:rPr>
        <w:t>办理方式</w:t>
      </w:r>
      <w:r w:rsidR="00171BCE">
        <w:rPr>
          <w:rFonts w:ascii="Arial" w:hAnsi="Arial" w:cs="Arial" w:hint="eastAsia"/>
          <w:szCs w:val="21"/>
        </w:rPr>
        <w:t>及费率优惠情况</w:t>
      </w:r>
      <w:r>
        <w:rPr>
          <w:rFonts w:ascii="Arial" w:hAnsi="Arial" w:cs="Arial" w:hint="eastAsia"/>
          <w:szCs w:val="21"/>
        </w:rPr>
        <w:t>以</w:t>
      </w:r>
      <w:r w:rsidR="005E6D0D">
        <w:rPr>
          <w:rFonts w:ascii="Arial" w:hAnsi="Arial" w:cs="Arial" w:hint="eastAsia"/>
          <w:szCs w:val="21"/>
        </w:rPr>
        <w:t>国盛证券</w:t>
      </w:r>
      <w:r>
        <w:rPr>
          <w:rFonts w:ascii="Arial" w:hAnsi="Arial" w:cs="Arial" w:hint="eastAsia"/>
          <w:szCs w:val="21"/>
        </w:rPr>
        <w:t>的</w:t>
      </w:r>
      <w:r w:rsidR="00171BCE">
        <w:rPr>
          <w:rFonts w:ascii="Arial" w:hAnsi="Arial" w:cs="Arial" w:hint="eastAsia"/>
          <w:szCs w:val="21"/>
        </w:rPr>
        <w:t>安排和</w:t>
      </w:r>
      <w:r>
        <w:rPr>
          <w:rFonts w:ascii="Arial" w:hAnsi="Arial" w:cs="Arial" w:hint="eastAsia"/>
          <w:szCs w:val="21"/>
        </w:rPr>
        <w:t>规定为准。现将相关事项公告如下：</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一、适用基金</w:t>
      </w:r>
    </w:p>
    <w:tbl>
      <w:tblPr>
        <w:tblW w:w="7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0"/>
        <w:gridCol w:w="6614"/>
      </w:tblGrid>
      <w:tr w:rsidR="001A61D6" w:rsidTr="0052586C">
        <w:trPr>
          <w:trHeight w:val="252"/>
        </w:trPr>
        <w:tc>
          <w:tcPr>
            <w:tcW w:w="1240" w:type="dxa"/>
            <w:shd w:val="clear" w:color="auto" w:fill="auto"/>
            <w:vAlign w:val="center"/>
          </w:tcPr>
          <w:p w:rsidR="001A61D6" w:rsidRDefault="001A61D6" w:rsidP="00CF30F4">
            <w:pPr>
              <w:rPr>
                <w:rFonts w:ascii="宋体" w:hAnsi="宋体"/>
                <w:b/>
                <w:szCs w:val="21"/>
              </w:rPr>
            </w:pPr>
            <w:r>
              <w:rPr>
                <w:rFonts w:ascii="宋体" w:hAnsi="宋体" w:hint="eastAsia"/>
                <w:b/>
                <w:szCs w:val="21"/>
              </w:rPr>
              <w:t>基金代码</w:t>
            </w:r>
          </w:p>
        </w:tc>
        <w:tc>
          <w:tcPr>
            <w:tcW w:w="6614" w:type="dxa"/>
            <w:shd w:val="clear" w:color="auto" w:fill="auto"/>
            <w:vAlign w:val="center"/>
          </w:tcPr>
          <w:p w:rsidR="001A61D6" w:rsidRDefault="001A61D6" w:rsidP="00CF30F4">
            <w:pPr>
              <w:rPr>
                <w:rFonts w:ascii="宋体" w:hAnsi="宋体"/>
                <w:b/>
                <w:szCs w:val="21"/>
              </w:rPr>
            </w:pPr>
            <w:r>
              <w:rPr>
                <w:rFonts w:ascii="宋体" w:hAnsi="宋体" w:hint="eastAsia"/>
                <w:b/>
                <w:szCs w:val="21"/>
              </w:rPr>
              <w:t>基金名称</w:t>
            </w:r>
          </w:p>
        </w:tc>
      </w:tr>
      <w:tr w:rsidR="001A61D6" w:rsidTr="0052586C">
        <w:trPr>
          <w:trHeight w:val="252"/>
        </w:trPr>
        <w:tc>
          <w:tcPr>
            <w:tcW w:w="1240" w:type="dxa"/>
            <w:tcBorders>
              <w:bottom w:val="single" w:sz="4" w:space="0" w:color="auto"/>
            </w:tcBorders>
            <w:shd w:val="clear" w:color="auto" w:fill="auto"/>
            <w:vAlign w:val="center"/>
          </w:tcPr>
          <w:p w:rsidR="001A61D6" w:rsidRDefault="002C4582" w:rsidP="00CF30F4">
            <w:pPr>
              <w:rPr>
                <w:rFonts w:ascii="宋体" w:hAnsi="宋体"/>
                <w:szCs w:val="21"/>
              </w:rPr>
            </w:pPr>
            <w:r w:rsidRPr="002C4582">
              <w:rPr>
                <w:rFonts w:ascii="宋体" w:hAnsi="宋体"/>
                <w:szCs w:val="21"/>
              </w:rPr>
              <w:t>000385</w:t>
            </w:r>
          </w:p>
        </w:tc>
        <w:tc>
          <w:tcPr>
            <w:tcW w:w="6614" w:type="dxa"/>
            <w:tcBorders>
              <w:bottom w:val="single" w:sz="4" w:space="0" w:color="auto"/>
            </w:tcBorders>
            <w:shd w:val="clear" w:color="auto" w:fill="auto"/>
            <w:vAlign w:val="center"/>
          </w:tcPr>
          <w:p w:rsidR="001A61D6" w:rsidRPr="009C476A" w:rsidRDefault="002C4582" w:rsidP="00CF30F4">
            <w:pPr>
              <w:rPr>
                <w:rFonts w:ascii="宋体" w:hAnsi="宋体"/>
                <w:szCs w:val="21"/>
              </w:rPr>
            </w:pPr>
            <w:r w:rsidRPr="002C4582">
              <w:rPr>
                <w:rFonts w:ascii="宋体" w:hAnsi="宋体" w:hint="eastAsia"/>
                <w:szCs w:val="21"/>
              </w:rPr>
              <w:t>景顺长城景颐双利债券型证券投资基金</w:t>
            </w:r>
            <w:r w:rsidR="009C476A" w:rsidRPr="009C476A">
              <w:rPr>
                <w:rFonts w:ascii="宋体" w:hAnsi="宋体" w:hint="eastAsia"/>
                <w:szCs w:val="21"/>
              </w:rPr>
              <w:t>A</w:t>
            </w:r>
          </w:p>
        </w:tc>
      </w:tr>
      <w:tr w:rsidR="001A61D6" w:rsidTr="005E6D0D">
        <w:trPr>
          <w:trHeight w:val="252"/>
        </w:trPr>
        <w:tc>
          <w:tcPr>
            <w:tcW w:w="1240" w:type="dxa"/>
            <w:shd w:val="clear" w:color="auto" w:fill="auto"/>
            <w:vAlign w:val="center"/>
          </w:tcPr>
          <w:p w:rsidR="001A61D6" w:rsidRDefault="002C4582" w:rsidP="00CF30F4">
            <w:pPr>
              <w:widowControl/>
              <w:rPr>
                <w:rFonts w:ascii="宋体" w:hAnsi="宋体"/>
                <w:szCs w:val="21"/>
              </w:rPr>
            </w:pPr>
            <w:r>
              <w:rPr>
                <w:rFonts w:ascii="宋体" w:hAnsi="宋体"/>
                <w:szCs w:val="21"/>
              </w:rPr>
              <w:t>000386</w:t>
            </w:r>
          </w:p>
        </w:tc>
        <w:tc>
          <w:tcPr>
            <w:tcW w:w="6614" w:type="dxa"/>
            <w:shd w:val="clear" w:color="auto" w:fill="auto"/>
            <w:vAlign w:val="center"/>
          </w:tcPr>
          <w:p w:rsidR="001A61D6" w:rsidRPr="009C476A" w:rsidRDefault="002C4582" w:rsidP="00CF30F4">
            <w:pPr>
              <w:rPr>
                <w:rFonts w:ascii="宋体" w:hAnsi="宋体"/>
                <w:szCs w:val="21"/>
              </w:rPr>
            </w:pPr>
            <w:r w:rsidRPr="002C4582">
              <w:rPr>
                <w:rFonts w:ascii="宋体" w:hAnsi="宋体" w:hint="eastAsia"/>
                <w:szCs w:val="21"/>
              </w:rPr>
              <w:t>景顺长城景颐双利债券型证券投资基金</w:t>
            </w:r>
            <w:r w:rsidR="009C476A">
              <w:rPr>
                <w:rFonts w:ascii="宋体" w:hAnsi="宋体"/>
                <w:szCs w:val="21"/>
              </w:rPr>
              <w:t>C</w:t>
            </w:r>
          </w:p>
        </w:tc>
      </w:tr>
    </w:tbl>
    <w:p w:rsidR="0077799E" w:rsidRPr="001A61D6" w:rsidRDefault="0077799E" w:rsidP="004B303C">
      <w:pPr>
        <w:widowControl/>
        <w:ind w:firstLineChars="200" w:firstLine="420"/>
        <w:jc w:val="center"/>
        <w:rPr>
          <w:rFonts w:ascii="Arial" w:eastAsiaTheme="minorEastAsia" w:hAnsi="Arial" w:cs="Arial"/>
          <w:kern w:val="0"/>
          <w:szCs w:val="21"/>
        </w:rPr>
      </w:pPr>
    </w:p>
    <w:p w:rsidR="0077799E" w:rsidRDefault="00FA2FB5">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Pr>
          <w:rFonts w:ascii="Arial" w:eastAsiaTheme="minorEastAsia" w:hAnsi="Arial" w:cs="Arial"/>
          <w:kern w:val="0"/>
          <w:szCs w:val="21"/>
        </w:rPr>
        <w:t>、销售机构信息</w:t>
      </w:r>
    </w:p>
    <w:p w:rsidR="0077799E" w:rsidRPr="002C4582" w:rsidRDefault="00FA2FB5">
      <w:pPr>
        <w:widowControl/>
        <w:spacing w:line="360" w:lineRule="auto"/>
        <w:ind w:firstLineChars="200" w:firstLine="420"/>
        <w:jc w:val="left"/>
        <w:rPr>
          <w:rFonts w:ascii="Arial" w:hAnsi="Arial" w:cs="Arial"/>
          <w:szCs w:val="21"/>
        </w:rPr>
      </w:pPr>
      <w:r>
        <w:rPr>
          <w:rFonts w:ascii="Arial" w:hAnsi="Arial" w:cs="Arial" w:hint="eastAsia"/>
          <w:szCs w:val="21"/>
        </w:rPr>
        <w:t>销售机构名称：</w:t>
      </w:r>
      <w:r w:rsidR="002C4582" w:rsidRPr="002C4582">
        <w:rPr>
          <w:rFonts w:ascii="Arial" w:hAnsi="Arial" w:cs="Arial" w:hint="eastAsia"/>
          <w:szCs w:val="21"/>
        </w:rPr>
        <w:t>国盛证券股份有限公司</w:t>
      </w:r>
    </w:p>
    <w:p w:rsidR="002679C5" w:rsidRPr="002679C5" w:rsidRDefault="002679C5" w:rsidP="002679C5">
      <w:pPr>
        <w:widowControl/>
        <w:spacing w:line="360" w:lineRule="auto"/>
        <w:ind w:firstLineChars="200" w:firstLine="420"/>
        <w:jc w:val="left"/>
        <w:rPr>
          <w:rFonts w:ascii="Arial" w:hAnsi="Arial" w:cs="Arial"/>
          <w:szCs w:val="21"/>
        </w:rPr>
      </w:pPr>
      <w:r w:rsidRPr="002679C5">
        <w:rPr>
          <w:rFonts w:ascii="Arial" w:hAnsi="Arial" w:cs="Arial" w:hint="eastAsia"/>
          <w:szCs w:val="21"/>
        </w:rPr>
        <w:t>注册地址：江西省南昌市西湖区云锦路</w:t>
      </w:r>
      <w:r w:rsidRPr="002679C5">
        <w:rPr>
          <w:rFonts w:ascii="Arial" w:hAnsi="Arial" w:cs="Arial" w:hint="eastAsia"/>
          <w:szCs w:val="21"/>
        </w:rPr>
        <w:t>1888</w:t>
      </w:r>
      <w:r w:rsidRPr="002679C5">
        <w:rPr>
          <w:rFonts w:ascii="Arial" w:hAnsi="Arial" w:cs="Arial" w:hint="eastAsia"/>
          <w:szCs w:val="21"/>
        </w:rPr>
        <w:t>号华侨城五期云域</w:t>
      </w:r>
      <w:r w:rsidRPr="002679C5">
        <w:rPr>
          <w:rFonts w:ascii="Arial" w:hAnsi="Arial" w:cs="Arial" w:hint="eastAsia"/>
          <w:szCs w:val="21"/>
        </w:rPr>
        <w:t>9</w:t>
      </w:r>
      <w:r w:rsidRPr="002679C5">
        <w:rPr>
          <w:rFonts w:ascii="Arial" w:hAnsi="Arial" w:cs="Arial" w:hint="eastAsia"/>
          <w:szCs w:val="21"/>
        </w:rPr>
        <w:t>栋</w:t>
      </w:r>
      <w:r w:rsidRPr="002679C5">
        <w:rPr>
          <w:rFonts w:ascii="Arial" w:hAnsi="Arial" w:cs="Arial" w:hint="eastAsia"/>
          <w:szCs w:val="21"/>
        </w:rPr>
        <w:t>1</w:t>
      </w:r>
      <w:r w:rsidRPr="002679C5">
        <w:rPr>
          <w:rFonts w:ascii="Arial" w:hAnsi="Arial" w:cs="Arial" w:hint="eastAsia"/>
          <w:szCs w:val="21"/>
        </w:rPr>
        <w:t>楼</w:t>
      </w:r>
      <w:r w:rsidRPr="002679C5">
        <w:rPr>
          <w:rFonts w:ascii="Arial" w:hAnsi="Arial" w:cs="Arial" w:hint="eastAsia"/>
          <w:szCs w:val="21"/>
        </w:rPr>
        <w:t>108</w:t>
      </w:r>
      <w:r w:rsidRPr="002679C5">
        <w:rPr>
          <w:rFonts w:ascii="Arial" w:hAnsi="Arial" w:cs="Arial" w:hint="eastAsia"/>
          <w:szCs w:val="21"/>
        </w:rPr>
        <w:t>室</w:t>
      </w:r>
    </w:p>
    <w:p w:rsidR="002679C5" w:rsidRDefault="002679C5" w:rsidP="002679C5">
      <w:pPr>
        <w:widowControl/>
        <w:spacing w:line="360" w:lineRule="auto"/>
        <w:ind w:firstLineChars="200" w:firstLine="420"/>
        <w:jc w:val="left"/>
        <w:rPr>
          <w:rFonts w:ascii="Arial" w:hAnsi="Arial" w:cs="Arial"/>
          <w:szCs w:val="21"/>
        </w:rPr>
      </w:pPr>
      <w:r w:rsidRPr="002679C5">
        <w:rPr>
          <w:rFonts w:ascii="Arial" w:hAnsi="Arial" w:cs="Arial" w:hint="eastAsia"/>
          <w:szCs w:val="21"/>
        </w:rPr>
        <w:t>办公地址：江西省南昌市红谷滩新区凤凰中大道</w:t>
      </w:r>
      <w:r w:rsidRPr="002679C5">
        <w:rPr>
          <w:rFonts w:ascii="Arial" w:hAnsi="Arial" w:cs="Arial" w:hint="eastAsia"/>
          <w:szCs w:val="21"/>
        </w:rPr>
        <w:t>1115</w:t>
      </w:r>
      <w:r w:rsidRPr="002679C5">
        <w:rPr>
          <w:rFonts w:ascii="Arial" w:hAnsi="Arial" w:cs="Arial" w:hint="eastAsia"/>
          <w:szCs w:val="21"/>
        </w:rPr>
        <w:t>号北京银行大楼</w:t>
      </w:r>
    </w:p>
    <w:p w:rsidR="002C4582" w:rsidRPr="002C4582" w:rsidRDefault="002C4582" w:rsidP="002679C5">
      <w:pPr>
        <w:widowControl/>
        <w:spacing w:line="360" w:lineRule="auto"/>
        <w:ind w:firstLineChars="200" w:firstLine="420"/>
        <w:jc w:val="left"/>
        <w:rPr>
          <w:rFonts w:ascii="Arial" w:hAnsi="Arial" w:cs="Arial"/>
          <w:szCs w:val="21"/>
        </w:rPr>
      </w:pPr>
      <w:r w:rsidRPr="002C4582">
        <w:rPr>
          <w:rFonts w:ascii="Arial" w:hAnsi="Arial" w:cs="Arial" w:hint="eastAsia"/>
          <w:szCs w:val="21"/>
        </w:rPr>
        <w:t>法定代表人：刘朝东</w:t>
      </w:r>
    </w:p>
    <w:p w:rsidR="002C4582" w:rsidRPr="002C4582" w:rsidRDefault="002C4582" w:rsidP="002C4582">
      <w:pPr>
        <w:widowControl/>
        <w:spacing w:line="360" w:lineRule="auto"/>
        <w:ind w:firstLineChars="200" w:firstLine="420"/>
        <w:jc w:val="left"/>
        <w:rPr>
          <w:rFonts w:ascii="Arial" w:hAnsi="Arial" w:cs="Arial"/>
          <w:szCs w:val="21"/>
        </w:rPr>
      </w:pPr>
      <w:r w:rsidRPr="002C4582">
        <w:rPr>
          <w:rFonts w:ascii="Arial" w:hAnsi="Arial" w:cs="Arial" w:hint="eastAsia"/>
          <w:szCs w:val="21"/>
        </w:rPr>
        <w:t>联系人：占文驰</w:t>
      </w:r>
      <w:bookmarkStart w:id="0" w:name="_GoBack"/>
      <w:bookmarkEnd w:id="0"/>
    </w:p>
    <w:p w:rsidR="002C4582" w:rsidRPr="002C4582" w:rsidRDefault="002C4582" w:rsidP="002C4582">
      <w:pPr>
        <w:widowControl/>
        <w:spacing w:line="360" w:lineRule="auto"/>
        <w:ind w:firstLineChars="200" w:firstLine="420"/>
        <w:jc w:val="left"/>
        <w:rPr>
          <w:rFonts w:ascii="Arial" w:hAnsi="Arial" w:cs="Arial"/>
          <w:szCs w:val="21"/>
        </w:rPr>
      </w:pPr>
      <w:r w:rsidRPr="002C4582">
        <w:rPr>
          <w:rFonts w:ascii="Arial" w:hAnsi="Arial" w:cs="Arial" w:hint="eastAsia"/>
          <w:szCs w:val="21"/>
        </w:rPr>
        <w:t>电话：</w:t>
      </w:r>
      <w:r w:rsidRPr="002C4582">
        <w:rPr>
          <w:rFonts w:ascii="Arial" w:hAnsi="Arial" w:cs="Arial" w:hint="eastAsia"/>
          <w:szCs w:val="21"/>
        </w:rPr>
        <w:t>0791-88250812</w:t>
      </w:r>
    </w:p>
    <w:p w:rsidR="002C4582" w:rsidRPr="002C4582" w:rsidRDefault="002C4582" w:rsidP="002C4582">
      <w:pPr>
        <w:widowControl/>
        <w:spacing w:line="360" w:lineRule="auto"/>
        <w:ind w:firstLineChars="200" w:firstLine="420"/>
        <w:jc w:val="left"/>
        <w:rPr>
          <w:rFonts w:ascii="Arial" w:hAnsi="Arial" w:cs="Arial"/>
          <w:szCs w:val="21"/>
        </w:rPr>
      </w:pPr>
      <w:r w:rsidRPr="002C4582">
        <w:rPr>
          <w:rFonts w:ascii="Arial" w:hAnsi="Arial" w:cs="Arial" w:hint="eastAsia"/>
          <w:szCs w:val="21"/>
        </w:rPr>
        <w:t>客户服务电话</w:t>
      </w:r>
      <w:r w:rsidRPr="002C4582">
        <w:rPr>
          <w:rFonts w:ascii="Arial" w:hAnsi="Arial" w:cs="Arial" w:hint="eastAsia"/>
          <w:szCs w:val="21"/>
        </w:rPr>
        <w:t>: 956080</w:t>
      </w:r>
    </w:p>
    <w:p w:rsidR="00C37C8F" w:rsidRPr="002C4582" w:rsidRDefault="002C4582" w:rsidP="002C4582">
      <w:pPr>
        <w:widowControl/>
        <w:spacing w:line="360" w:lineRule="auto"/>
        <w:ind w:firstLineChars="200" w:firstLine="420"/>
        <w:jc w:val="left"/>
        <w:rPr>
          <w:rFonts w:ascii="Arial" w:hAnsi="Arial" w:cs="Arial"/>
          <w:kern w:val="0"/>
          <w:szCs w:val="21"/>
        </w:rPr>
      </w:pPr>
      <w:r w:rsidRPr="002C4582">
        <w:rPr>
          <w:rFonts w:ascii="Arial" w:hAnsi="Arial" w:cs="Arial" w:hint="eastAsia"/>
          <w:szCs w:val="21"/>
        </w:rPr>
        <w:t>网址：</w:t>
      </w:r>
      <w:r>
        <w:rPr>
          <w:rFonts w:ascii="Arial" w:hAnsi="Arial" w:cs="Arial" w:hint="eastAsia"/>
          <w:szCs w:val="21"/>
        </w:rPr>
        <w:t>www.gszq.com</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Pr>
          <w:rFonts w:ascii="Arial" w:hAnsi="Arial" w:cs="Arial"/>
          <w:kern w:val="0"/>
          <w:szCs w:val="21"/>
        </w:rPr>
        <w:t>、</w:t>
      </w:r>
      <w:r>
        <w:rPr>
          <w:rFonts w:ascii="Arial" w:hAnsi="Arial" w:cs="Arial"/>
          <w:szCs w:val="21"/>
        </w:rPr>
        <w:t>相关</w:t>
      </w:r>
      <w:r>
        <w:rPr>
          <w:rFonts w:ascii="Arial" w:hAnsi="Arial" w:cs="Arial" w:hint="eastAsia"/>
          <w:szCs w:val="21"/>
        </w:rPr>
        <w:t>业务</w:t>
      </w:r>
      <w:r>
        <w:rPr>
          <w:rFonts w:ascii="Arial" w:hAnsi="Arial" w:cs="Arial"/>
          <w:szCs w:val="21"/>
        </w:rPr>
        <w:t>说明</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、“定期定额投资业务”是基金申购业务的一种方式，如上述销售机构开通上述基金</w:t>
      </w:r>
      <w:r w:rsidR="00171BCE">
        <w:rPr>
          <w:rFonts w:ascii="Arial" w:hAnsi="Arial" w:cs="Arial" w:hint="eastAsia"/>
          <w:szCs w:val="21"/>
        </w:rPr>
        <w:t>的</w:t>
      </w:r>
      <w:r>
        <w:rPr>
          <w:rFonts w:ascii="Arial" w:hAnsi="Arial" w:cs="Arial" w:hint="eastAsia"/>
          <w:szCs w:val="21"/>
        </w:rPr>
        <w:t>定投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77799E" w:rsidRDefault="00FA2FB5">
      <w:pPr>
        <w:widowControl/>
        <w:spacing w:line="360" w:lineRule="auto"/>
        <w:ind w:firstLineChars="200" w:firstLine="420"/>
        <w:jc w:val="left"/>
        <w:rPr>
          <w:rFonts w:ascii="Arial" w:hAnsi="Arial" w:cs="Arial"/>
          <w:szCs w:val="21"/>
        </w:rPr>
      </w:pPr>
      <w:r>
        <w:rPr>
          <w:rFonts w:ascii="Arial" w:hAnsi="Arial" w:cs="Arial"/>
          <w:szCs w:val="21"/>
        </w:rPr>
        <w:lastRenderedPageBreak/>
        <w:t>3</w:t>
      </w:r>
      <w:r>
        <w:rPr>
          <w:rFonts w:ascii="Arial" w:hAnsi="Arial" w:cs="Arial" w:hint="eastAsia"/>
          <w:szCs w:val="21"/>
        </w:rPr>
        <w:t>、如上述销售机构开通上述基金</w:t>
      </w:r>
      <w:r w:rsidR="00171BCE">
        <w:rPr>
          <w:rFonts w:ascii="Arial" w:hAnsi="Arial" w:cs="Arial" w:hint="eastAsia"/>
          <w:szCs w:val="21"/>
        </w:rPr>
        <w:t>的</w:t>
      </w:r>
      <w:r>
        <w:rPr>
          <w:rFonts w:ascii="Arial" w:hAnsi="Arial" w:cs="Arial" w:hint="eastAsia"/>
          <w:szCs w:val="21"/>
        </w:rPr>
        <w:t>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77799E" w:rsidRDefault="00FA2FB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Pr>
          <w:rFonts w:ascii="Arial" w:hAnsi="Arial" w:cs="Arial" w:hint="eastAsia"/>
          <w:szCs w:val="21"/>
        </w:rPr>
        <w:t>、</w:t>
      </w:r>
      <w:r>
        <w:rPr>
          <w:rFonts w:ascii="Arial" w:hAnsi="Arial" w:cs="Arial"/>
          <w:szCs w:val="21"/>
        </w:rPr>
        <w:t>若</w:t>
      </w:r>
      <w:r>
        <w:rPr>
          <w:rFonts w:ascii="Arial" w:hAnsi="Arial" w:cs="Arial"/>
          <w:kern w:val="0"/>
          <w:szCs w:val="21"/>
        </w:rPr>
        <w:t>今后</w:t>
      </w:r>
      <w:r>
        <w:rPr>
          <w:rFonts w:ascii="Arial" w:hAnsi="Arial" w:cs="Arial"/>
          <w:color w:val="000000"/>
          <w:kern w:val="0"/>
          <w:szCs w:val="21"/>
        </w:rPr>
        <w:t>上述销售机构</w:t>
      </w:r>
      <w:r>
        <w:rPr>
          <w:rFonts w:ascii="Arial" w:hAnsi="Arial" w:cs="Arial"/>
          <w:kern w:val="0"/>
          <w:szCs w:val="21"/>
        </w:rPr>
        <w:t>依据法律法规及基金相关法律文件对投资起点金额、级差及累计申购限额等标准进行调整，以</w:t>
      </w:r>
      <w:r>
        <w:rPr>
          <w:rFonts w:ascii="Arial" w:hAnsi="Arial" w:cs="Arial"/>
          <w:color w:val="000000"/>
          <w:kern w:val="0"/>
          <w:szCs w:val="21"/>
        </w:rPr>
        <w:t>上述销售机构</w:t>
      </w:r>
      <w:r>
        <w:rPr>
          <w:rFonts w:ascii="Arial" w:hAnsi="Arial" w:cs="Arial"/>
          <w:kern w:val="0"/>
          <w:szCs w:val="21"/>
        </w:rPr>
        <w:t>最新规定为准。</w:t>
      </w:r>
    </w:p>
    <w:p w:rsidR="0077799E" w:rsidRDefault="0077799E">
      <w:pPr>
        <w:widowControl/>
        <w:spacing w:line="360" w:lineRule="auto"/>
        <w:ind w:firstLineChars="200" w:firstLine="420"/>
        <w:jc w:val="left"/>
        <w:rPr>
          <w:rFonts w:ascii="Arial" w:hAnsi="Arial" w:cs="Arial"/>
          <w:szCs w:val="21"/>
        </w:rPr>
      </w:pP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四、</w:t>
      </w:r>
      <w:r>
        <w:rPr>
          <w:rFonts w:ascii="Arial" w:hAnsi="Arial" w:cs="Arial"/>
          <w:szCs w:val="21"/>
        </w:rPr>
        <w:t>投资者可通过以下途径咨询有关详</w:t>
      </w:r>
      <w:r>
        <w:rPr>
          <w:rFonts w:ascii="Arial" w:hAnsi="Arial" w:cs="Arial" w:hint="eastAsia"/>
          <w:szCs w:val="21"/>
        </w:rPr>
        <w:t>情</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、景顺长城基金管理有限公司</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客户服务电话：</w:t>
      </w:r>
      <w:r>
        <w:rPr>
          <w:rFonts w:ascii="Arial" w:hAnsi="Arial" w:cs="Arial" w:hint="eastAsia"/>
          <w:szCs w:val="21"/>
        </w:rPr>
        <w:t>400 8888 606</w:t>
      </w:r>
      <w:r>
        <w:rPr>
          <w:rFonts w:ascii="Arial" w:hAnsi="Arial" w:cs="Arial" w:hint="eastAsia"/>
          <w:szCs w:val="21"/>
        </w:rPr>
        <w:t>、</w:t>
      </w:r>
      <w:r>
        <w:rPr>
          <w:rFonts w:ascii="Arial" w:hAnsi="Arial" w:cs="Arial" w:hint="eastAsia"/>
          <w:szCs w:val="21"/>
        </w:rPr>
        <w:t>0755-82370688</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网址：</w:t>
      </w:r>
      <w:r>
        <w:rPr>
          <w:rFonts w:ascii="Arial" w:hAnsi="Arial" w:cs="Arial" w:hint="eastAsia"/>
          <w:szCs w:val="21"/>
        </w:rPr>
        <w:t>www.igwfmc.com</w:t>
      </w:r>
    </w:p>
    <w:p w:rsidR="00510DC9" w:rsidRPr="004B303C" w:rsidRDefault="00FA2FB5" w:rsidP="004B303C">
      <w:pPr>
        <w:widowControl/>
        <w:spacing w:line="360" w:lineRule="auto"/>
        <w:ind w:firstLineChars="200" w:firstLine="420"/>
        <w:jc w:val="left"/>
        <w:rPr>
          <w:rFonts w:ascii="Arial" w:hAnsi="Arial" w:cs="Arial"/>
          <w:szCs w:val="21"/>
        </w:rPr>
      </w:pPr>
      <w:r>
        <w:rPr>
          <w:rFonts w:ascii="Arial" w:hAnsi="Arial" w:cs="Arial" w:hint="eastAsia"/>
          <w:color w:val="000000"/>
          <w:kern w:val="0"/>
          <w:szCs w:val="21"/>
        </w:rPr>
        <w:t>2</w:t>
      </w:r>
      <w:r>
        <w:rPr>
          <w:rFonts w:ascii="Arial" w:hAnsi="Arial" w:cs="Arial" w:hint="eastAsia"/>
          <w:color w:val="000000"/>
          <w:kern w:val="0"/>
          <w:szCs w:val="21"/>
        </w:rPr>
        <w:t>、</w:t>
      </w:r>
      <w:r w:rsidR="002C4582" w:rsidRPr="002C4582">
        <w:rPr>
          <w:rFonts w:ascii="Arial" w:hAnsi="Arial" w:cs="Arial" w:hint="eastAsia"/>
          <w:szCs w:val="21"/>
        </w:rPr>
        <w:t>国盛证券股份有限公司</w:t>
      </w:r>
    </w:p>
    <w:p w:rsidR="002C4582" w:rsidRPr="002C4582" w:rsidRDefault="002C4582" w:rsidP="002C4582">
      <w:pPr>
        <w:widowControl/>
        <w:spacing w:line="360" w:lineRule="auto"/>
        <w:ind w:firstLineChars="200" w:firstLine="420"/>
        <w:jc w:val="left"/>
        <w:rPr>
          <w:rFonts w:ascii="Arial" w:hAnsi="Arial" w:cs="Arial"/>
          <w:szCs w:val="21"/>
        </w:rPr>
      </w:pPr>
      <w:r w:rsidRPr="002C4582">
        <w:rPr>
          <w:rFonts w:ascii="Arial" w:hAnsi="Arial" w:cs="Arial" w:hint="eastAsia"/>
          <w:szCs w:val="21"/>
        </w:rPr>
        <w:t>客户服务电话</w:t>
      </w:r>
      <w:r w:rsidRPr="002C4582">
        <w:rPr>
          <w:rFonts w:ascii="Arial" w:hAnsi="Arial" w:cs="Arial" w:hint="eastAsia"/>
          <w:szCs w:val="21"/>
        </w:rPr>
        <w:t>: 956080</w:t>
      </w:r>
    </w:p>
    <w:p w:rsidR="002C4582" w:rsidRPr="002C4582" w:rsidRDefault="002C4582" w:rsidP="002C4582">
      <w:pPr>
        <w:widowControl/>
        <w:spacing w:line="360" w:lineRule="auto"/>
        <w:ind w:firstLineChars="200" w:firstLine="420"/>
        <w:jc w:val="left"/>
        <w:rPr>
          <w:rFonts w:ascii="Arial" w:hAnsi="Arial" w:cs="Arial"/>
          <w:kern w:val="0"/>
          <w:szCs w:val="21"/>
        </w:rPr>
      </w:pPr>
      <w:r w:rsidRPr="002C4582">
        <w:rPr>
          <w:rFonts w:ascii="Arial" w:hAnsi="Arial" w:cs="Arial" w:hint="eastAsia"/>
          <w:szCs w:val="21"/>
        </w:rPr>
        <w:t>网址：</w:t>
      </w:r>
      <w:r>
        <w:rPr>
          <w:rFonts w:ascii="Arial" w:hAnsi="Arial" w:cs="Arial" w:hint="eastAsia"/>
          <w:szCs w:val="21"/>
        </w:rPr>
        <w:t>www.gszq.com</w:t>
      </w:r>
    </w:p>
    <w:p w:rsidR="007548F2" w:rsidRPr="002C4582" w:rsidRDefault="007548F2" w:rsidP="00510DC9">
      <w:pPr>
        <w:widowControl/>
        <w:spacing w:line="360" w:lineRule="auto"/>
        <w:ind w:firstLineChars="200" w:firstLine="420"/>
        <w:jc w:val="left"/>
        <w:rPr>
          <w:rFonts w:ascii="Arial" w:hAnsi="Arial" w:cs="Arial"/>
          <w:color w:val="000000"/>
          <w:kern w:val="0"/>
          <w:szCs w:val="21"/>
        </w:rPr>
      </w:pPr>
    </w:p>
    <w:p w:rsidR="0077799E" w:rsidRDefault="00FA2FB5">
      <w:pPr>
        <w:widowControl/>
        <w:spacing w:line="360" w:lineRule="auto"/>
        <w:ind w:firstLineChars="200" w:firstLine="420"/>
        <w:jc w:val="left"/>
        <w:rPr>
          <w:rFonts w:ascii="Arial" w:hAnsi="Arial" w:cs="Arial"/>
          <w:color w:val="000000"/>
          <w:kern w:val="0"/>
          <w:szCs w:val="21"/>
        </w:rPr>
      </w:pPr>
      <w:r>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金时应认真阅读上述基金的基金合同、招募说明书等文件。敬请投资者留意投资风险。</w:t>
      </w:r>
    </w:p>
    <w:p w:rsidR="0077799E" w:rsidRDefault="0077799E">
      <w:pPr>
        <w:widowControl/>
        <w:ind w:firstLineChars="200" w:firstLine="420"/>
        <w:jc w:val="left"/>
        <w:rPr>
          <w:rFonts w:ascii="Arial" w:hAnsi="Arial" w:cs="Arial"/>
          <w:kern w:val="0"/>
          <w:szCs w:val="21"/>
        </w:rPr>
      </w:pPr>
    </w:p>
    <w:p w:rsidR="0077799E" w:rsidRDefault="00FA2FB5">
      <w:pPr>
        <w:widowControl/>
        <w:spacing w:line="360" w:lineRule="auto"/>
        <w:ind w:firstLineChars="200" w:firstLine="420"/>
        <w:jc w:val="left"/>
        <w:rPr>
          <w:rFonts w:ascii="Arial" w:hAnsi="Arial" w:cs="Arial"/>
          <w:kern w:val="0"/>
          <w:szCs w:val="21"/>
        </w:rPr>
      </w:pPr>
      <w:r>
        <w:rPr>
          <w:rFonts w:ascii="Arial" w:hAnsi="Arial" w:cs="Arial"/>
          <w:kern w:val="0"/>
          <w:szCs w:val="21"/>
        </w:rPr>
        <w:t>特此公告。</w:t>
      </w:r>
    </w:p>
    <w:p w:rsidR="0077799E" w:rsidRDefault="0077799E">
      <w:pPr>
        <w:widowControl/>
        <w:jc w:val="left"/>
        <w:rPr>
          <w:rFonts w:ascii="Arial" w:hAnsi="Arial" w:cs="Arial"/>
          <w:kern w:val="0"/>
          <w:szCs w:val="21"/>
        </w:rPr>
      </w:pPr>
    </w:p>
    <w:p w:rsidR="0077799E" w:rsidRDefault="00FA2FB5">
      <w:pPr>
        <w:widowControl/>
        <w:spacing w:line="360" w:lineRule="auto"/>
        <w:ind w:firstLineChars="200" w:firstLine="420"/>
        <w:jc w:val="right"/>
        <w:rPr>
          <w:rFonts w:ascii="Arial" w:hAnsi="Arial" w:cs="Arial"/>
          <w:kern w:val="0"/>
          <w:szCs w:val="21"/>
        </w:rPr>
      </w:pPr>
      <w:r>
        <w:rPr>
          <w:rFonts w:ascii="Arial" w:hAnsi="Arial" w:cs="Arial"/>
          <w:kern w:val="0"/>
          <w:szCs w:val="21"/>
        </w:rPr>
        <w:t>景顺长城基金管理有限公司</w:t>
      </w:r>
    </w:p>
    <w:p w:rsidR="0077799E" w:rsidRDefault="00FA2FB5">
      <w:pPr>
        <w:widowControl/>
        <w:spacing w:line="360" w:lineRule="auto"/>
        <w:jc w:val="right"/>
        <w:rPr>
          <w:rFonts w:ascii="Arial" w:hAnsi="Arial" w:cs="Arial"/>
          <w:szCs w:val="21"/>
        </w:rPr>
      </w:pPr>
      <w:r>
        <w:rPr>
          <w:rFonts w:ascii="Arial" w:hAnsi="Arial" w:cs="Arial"/>
          <w:kern w:val="0"/>
          <w:szCs w:val="21"/>
        </w:rPr>
        <w:t>二</w:t>
      </w:r>
      <w:r>
        <w:rPr>
          <w:rFonts w:ascii="Arial" w:hAnsi="Arial" w:cs="Arial" w:hint="eastAsia"/>
          <w:kern w:val="0"/>
          <w:szCs w:val="21"/>
        </w:rPr>
        <w:t>〇</w:t>
      </w:r>
      <w:r>
        <w:rPr>
          <w:rFonts w:ascii="Arial" w:hAnsi="Arial" w:cs="Arial"/>
          <w:kern w:val="0"/>
          <w:szCs w:val="21"/>
        </w:rPr>
        <w:t>二</w:t>
      </w:r>
      <w:r>
        <w:rPr>
          <w:rFonts w:ascii="Arial" w:hAnsi="Arial" w:cs="Arial" w:hint="eastAsia"/>
          <w:kern w:val="0"/>
          <w:szCs w:val="21"/>
        </w:rPr>
        <w:t>五</w:t>
      </w:r>
      <w:r>
        <w:rPr>
          <w:rFonts w:ascii="Arial" w:hAnsi="Arial" w:cs="Arial"/>
          <w:kern w:val="0"/>
          <w:szCs w:val="21"/>
        </w:rPr>
        <w:t>年</w:t>
      </w:r>
      <w:r w:rsidR="00C37C8F">
        <w:rPr>
          <w:rFonts w:ascii="Arial" w:hAnsi="Arial" w:cs="Arial" w:hint="eastAsia"/>
          <w:kern w:val="0"/>
          <w:szCs w:val="21"/>
        </w:rPr>
        <w:t>十</w:t>
      </w:r>
      <w:r w:rsidR="002C4582">
        <w:rPr>
          <w:rFonts w:ascii="Arial" w:hAnsi="Arial" w:cs="Arial" w:hint="eastAsia"/>
          <w:kern w:val="0"/>
          <w:szCs w:val="21"/>
        </w:rPr>
        <w:t>二</w:t>
      </w:r>
      <w:r>
        <w:rPr>
          <w:rFonts w:ascii="Arial" w:hAnsi="Arial" w:cs="Arial"/>
          <w:kern w:val="0"/>
          <w:szCs w:val="21"/>
        </w:rPr>
        <w:t>月</w:t>
      </w:r>
      <w:r w:rsidR="002C4582">
        <w:rPr>
          <w:rFonts w:ascii="Arial" w:hAnsi="Arial" w:cs="Arial" w:hint="eastAsia"/>
          <w:kern w:val="0"/>
          <w:szCs w:val="21"/>
        </w:rPr>
        <w:t>十一</w:t>
      </w:r>
      <w:r>
        <w:rPr>
          <w:rFonts w:ascii="Arial" w:hAnsi="Arial" w:cs="Arial"/>
          <w:kern w:val="0"/>
          <w:szCs w:val="21"/>
        </w:rPr>
        <w:t>日</w:t>
      </w:r>
    </w:p>
    <w:sectPr w:rsidR="0077799E" w:rsidSect="004F7B1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59D" w:rsidRDefault="0031259D" w:rsidP="00ED0168">
      <w:r>
        <w:separator/>
      </w:r>
    </w:p>
  </w:endnote>
  <w:endnote w:type="continuationSeparator" w:id="0">
    <w:p w:rsidR="0031259D" w:rsidRDefault="0031259D" w:rsidP="00ED01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59D" w:rsidRDefault="0031259D" w:rsidP="00ED0168">
      <w:r>
        <w:separator/>
      </w:r>
    </w:p>
  </w:footnote>
  <w:footnote w:type="continuationSeparator" w:id="0">
    <w:p w:rsidR="0031259D" w:rsidRDefault="0031259D" w:rsidP="00ED01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5681"/>
    <w:rsid w:val="000237E9"/>
    <w:rsid w:val="00032518"/>
    <w:rsid w:val="00041E4C"/>
    <w:rsid w:val="00044302"/>
    <w:rsid w:val="00047E91"/>
    <w:rsid w:val="00050352"/>
    <w:rsid w:val="00050DD0"/>
    <w:rsid w:val="000528B7"/>
    <w:rsid w:val="0006655E"/>
    <w:rsid w:val="000673B1"/>
    <w:rsid w:val="00073E17"/>
    <w:rsid w:val="00075B17"/>
    <w:rsid w:val="000817EF"/>
    <w:rsid w:val="000846B5"/>
    <w:rsid w:val="000863EA"/>
    <w:rsid w:val="0009138D"/>
    <w:rsid w:val="000923A2"/>
    <w:rsid w:val="00092DE3"/>
    <w:rsid w:val="00093D33"/>
    <w:rsid w:val="000975F7"/>
    <w:rsid w:val="000A2295"/>
    <w:rsid w:val="000B1644"/>
    <w:rsid w:val="000B4D9B"/>
    <w:rsid w:val="000C1AEC"/>
    <w:rsid w:val="000C47B7"/>
    <w:rsid w:val="000C4AF9"/>
    <w:rsid w:val="000E0F94"/>
    <w:rsid w:val="000E27C1"/>
    <w:rsid w:val="000E3694"/>
    <w:rsid w:val="000E4EFF"/>
    <w:rsid w:val="000E519B"/>
    <w:rsid w:val="000F2CC2"/>
    <w:rsid w:val="000F3EFC"/>
    <w:rsid w:val="000F7255"/>
    <w:rsid w:val="000F77C2"/>
    <w:rsid w:val="000F7828"/>
    <w:rsid w:val="00111A05"/>
    <w:rsid w:val="00114F87"/>
    <w:rsid w:val="001177E7"/>
    <w:rsid w:val="00117968"/>
    <w:rsid w:val="001266DC"/>
    <w:rsid w:val="00127C63"/>
    <w:rsid w:val="00136B2A"/>
    <w:rsid w:val="00147743"/>
    <w:rsid w:val="0015086E"/>
    <w:rsid w:val="00156239"/>
    <w:rsid w:val="00156ED8"/>
    <w:rsid w:val="00157191"/>
    <w:rsid w:val="00160AC4"/>
    <w:rsid w:val="001634A3"/>
    <w:rsid w:val="00165135"/>
    <w:rsid w:val="001672E8"/>
    <w:rsid w:val="0017061B"/>
    <w:rsid w:val="00171BCE"/>
    <w:rsid w:val="001745A4"/>
    <w:rsid w:val="00174B31"/>
    <w:rsid w:val="00177C9A"/>
    <w:rsid w:val="001821D8"/>
    <w:rsid w:val="00182CCD"/>
    <w:rsid w:val="00182DE1"/>
    <w:rsid w:val="001857C9"/>
    <w:rsid w:val="001A61D6"/>
    <w:rsid w:val="001B13A9"/>
    <w:rsid w:val="001C13F3"/>
    <w:rsid w:val="001C3F8E"/>
    <w:rsid w:val="001C6804"/>
    <w:rsid w:val="001C6AD3"/>
    <w:rsid w:val="001D2CB0"/>
    <w:rsid w:val="001D51A2"/>
    <w:rsid w:val="001E4619"/>
    <w:rsid w:val="001E7D97"/>
    <w:rsid w:val="001F2A04"/>
    <w:rsid w:val="001F2E05"/>
    <w:rsid w:val="001F526F"/>
    <w:rsid w:val="001F65A3"/>
    <w:rsid w:val="00202B24"/>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603E0"/>
    <w:rsid w:val="002679C5"/>
    <w:rsid w:val="00270632"/>
    <w:rsid w:val="0027124D"/>
    <w:rsid w:val="00274C05"/>
    <w:rsid w:val="00280DB3"/>
    <w:rsid w:val="00294EF4"/>
    <w:rsid w:val="0029650B"/>
    <w:rsid w:val="002A3C16"/>
    <w:rsid w:val="002A41B1"/>
    <w:rsid w:val="002A4E9E"/>
    <w:rsid w:val="002A5EA8"/>
    <w:rsid w:val="002B02C5"/>
    <w:rsid w:val="002B7241"/>
    <w:rsid w:val="002B7B4C"/>
    <w:rsid w:val="002C4582"/>
    <w:rsid w:val="002D6E17"/>
    <w:rsid w:val="002D7DDC"/>
    <w:rsid w:val="002E2274"/>
    <w:rsid w:val="002E41B3"/>
    <w:rsid w:val="002E58FA"/>
    <w:rsid w:val="002E61B7"/>
    <w:rsid w:val="002E68CF"/>
    <w:rsid w:val="002E69D4"/>
    <w:rsid w:val="002E7C07"/>
    <w:rsid w:val="002F785E"/>
    <w:rsid w:val="003062AB"/>
    <w:rsid w:val="0031259D"/>
    <w:rsid w:val="003170F9"/>
    <w:rsid w:val="003202FA"/>
    <w:rsid w:val="00320702"/>
    <w:rsid w:val="0032344A"/>
    <w:rsid w:val="00330EFC"/>
    <w:rsid w:val="003375B8"/>
    <w:rsid w:val="00340B1C"/>
    <w:rsid w:val="00340F1C"/>
    <w:rsid w:val="0034279F"/>
    <w:rsid w:val="003434B9"/>
    <w:rsid w:val="003465C4"/>
    <w:rsid w:val="00351625"/>
    <w:rsid w:val="003555D0"/>
    <w:rsid w:val="00355879"/>
    <w:rsid w:val="003648A3"/>
    <w:rsid w:val="00366EAA"/>
    <w:rsid w:val="00367C34"/>
    <w:rsid w:val="003762D2"/>
    <w:rsid w:val="003771C3"/>
    <w:rsid w:val="003801D7"/>
    <w:rsid w:val="00384C5E"/>
    <w:rsid w:val="00387125"/>
    <w:rsid w:val="00395B25"/>
    <w:rsid w:val="003A0B39"/>
    <w:rsid w:val="003A1390"/>
    <w:rsid w:val="003A1F16"/>
    <w:rsid w:val="003A2AA6"/>
    <w:rsid w:val="003A5DF4"/>
    <w:rsid w:val="003A64B2"/>
    <w:rsid w:val="003A7FBF"/>
    <w:rsid w:val="003B2CB1"/>
    <w:rsid w:val="003B5AD4"/>
    <w:rsid w:val="003B5AE0"/>
    <w:rsid w:val="003C51B9"/>
    <w:rsid w:val="003C6C3E"/>
    <w:rsid w:val="003D265E"/>
    <w:rsid w:val="003D3536"/>
    <w:rsid w:val="003E0E29"/>
    <w:rsid w:val="003E4B8E"/>
    <w:rsid w:val="003F03E2"/>
    <w:rsid w:val="003F5F55"/>
    <w:rsid w:val="003F691A"/>
    <w:rsid w:val="00400416"/>
    <w:rsid w:val="00401ABC"/>
    <w:rsid w:val="004055B6"/>
    <w:rsid w:val="00410A84"/>
    <w:rsid w:val="0042334C"/>
    <w:rsid w:val="0043202A"/>
    <w:rsid w:val="00433A06"/>
    <w:rsid w:val="0043521C"/>
    <w:rsid w:val="004511CC"/>
    <w:rsid w:val="004526A0"/>
    <w:rsid w:val="00454120"/>
    <w:rsid w:val="00462C3A"/>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B303C"/>
    <w:rsid w:val="004B48E2"/>
    <w:rsid w:val="004B554A"/>
    <w:rsid w:val="004B6D59"/>
    <w:rsid w:val="004C1108"/>
    <w:rsid w:val="004D7080"/>
    <w:rsid w:val="004F0132"/>
    <w:rsid w:val="004F140F"/>
    <w:rsid w:val="004F7288"/>
    <w:rsid w:val="004F7B1A"/>
    <w:rsid w:val="00510DC9"/>
    <w:rsid w:val="005250BF"/>
    <w:rsid w:val="0052586C"/>
    <w:rsid w:val="00527CFF"/>
    <w:rsid w:val="00535CB2"/>
    <w:rsid w:val="005376A4"/>
    <w:rsid w:val="00540DB7"/>
    <w:rsid w:val="00541A8D"/>
    <w:rsid w:val="00544826"/>
    <w:rsid w:val="0055708B"/>
    <w:rsid w:val="005606A2"/>
    <w:rsid w:val="00560DB9"/>
    <w:rsid w:val="005639C7"/>
    <w:rsid w:val="00565230"/>
    <w:rsid w:val="0057475A"/>
    <w:rsid w:val="00574C87"/>
    <w:rsid w:val="00575AE2"/>
    <w:rsid w:val="0057728B"/>
    <w:rsid w:val="0058537A"/>
    <w:rsid w:val="00590695"/>
    <w:rsid w:val="00593312"/>
    <w:rsid w:val="0059480F"/>
    <w:rsid w:val="00596767"/>
    <w:rsid w:val="005A6888"/>
    <w:rsid w:val="005B4907"/>
    <w:rsid w:val="005B501A"/>
    <w:rsid w:val="005B5F71"/>
    <w:rsid w:val="005C0B0B"/>
    <w:rsid w:val="005C3C00"/>
    <w:rsid w:val="005C4444"/>
    <w:rsid w:val="005C6ACA"/>
    <w:rsid w:val="005D4255"/>
    <w:rsid w:val="005E0079"/>
    <w:rsid w:val="005E0635"/>
    <w:rsid w:val="005E110D"/>
    <w:rsid w:val="005E2FEF"/>
    <w:rsid w:val="005E5012"/>
    <w:rsid w:val="005E6A63"/>
    <w:rsid w:val="005E6D0D"/>
    <w:rsid w:val="005F0033"/>
    <w:rsid w:val="005F0DB5"/>
    <w:rsid w:val="006072AD"/>
    <w:rsid w:val="00610E26"/>
    <w:rsid w:val="006126E5"/>
    <w:rsid w:val="006171A2"/>
    <w:rsid w:val="00622B06"/>
    <w:rsid w:val="0062408D"/>
    <w:rsid w:val="006274D8"/>
    <w:rsid w:val="00636162"/>
    <w:rsid w:val="0063778C"/>
    <w:rsid w:val="006427C4"/>
    <w:rsid w:val="0064495D"/>
    <w:rsid w:val="00650350"/>
    <w:rsid w:val="006542BA"/>
    <w:rsid w:val="00657AC7"/>
    <w:rsid w:val="00660060"/>
    <w:rsid w:val="006604BB"/>
    <w:rsid w:val="006607A2"/>
    <w:rsid w:val="00665A94"/>
    <w:rsid w:val="00667710"/>
    <w:rsid w:val="006704DE"/>
    <w:rsid w:val="00677D38"/>
    <w:rsid w:val="00681EEC"/>
    <w:rsid w:val="00685860"/>
    <w:rsid w:val="006909DF"/>
    <w:rsid w:val="0069540A"/>
    <w:rsid w:val="00697CBA"/>
    <w:rsid w:val="006A5633"/>
    <w:rsid w:val="006B400E"/>
    <w:rsid w:val="006B7217"/>
    <w:rsid w:val="006B759B"/>
    <w:rsid w:val="006B7BF1"/>
    <w:rsid w:val="006C0C60"/>
    <w:rsid w:val="006C10CC"/>
    <w:rsid w:val="006C17F9"/>
    <w:rsid w:val="006C1CCC"/>
    <w:rsid w:val="006E03F8"/>
    <w:rsid w:val="006E1ECE"/>
    <w:rsid w:val="006E2C1C"/>
    <w:rsid w:val="006E61CE"/>
    <w:rsid w:val="006E7494"/>
    <w:rsid w:val="006F2854"/>
    <w:rsid w:val="006F3F21"/>
    <w:rsid w:val="006F52E7"/>
    <w:rsid w:val="00700967"/>
    <w:rsid w:val="00701E6B"/>
    <w:rsid w:val="00702AC9"/>
    <w:rsid w:val="007124FC"/>
    <w:rsid w:val="0071254D"/>
    <w:rsid w:val="00716F24"/>
    <w:rsid w:val="0073236E"/>
    <w:rsid w:val="00732E71"/>
    <w:rsid w:val="007332D9"/>
    <w:rsid w:val="007459FF"/>
    <w:rsid w:val="00747446"/>
    <w:rsid w:val="007548F2"/>
    <w:rsid w:val="00755DF1"/>
    <w:rsid w:val="00763492"/>
    <w:rsid w:val="00765121"/>
    <w:rsid w:val="00765D9F"/>
    <w:rsid w:val="00771F5C"/>
    <w:rsid w:val="00772661"/>
    <w:rsid w:val="00773EF4"/>
    <w:rsid w:val="007756F3"/>
    <w:rsid w:val="0077688E"/>
    <w:rsid w:val="00776ECF"/>
    <w:rsid w:val="0077799E"/>
    <w:rsid w:val="007838F6"/>
    <w:rsid w:val="00794CB5"/>
    <w:rsid w:val="00794FE2"/>
    <w:rsid w:val="007A1BC3"/>
    <w:rsid w:val="007A54E7"/>
    <w:rsid w:val="007B0164"/>
    <w:rsid w:val="007B0F40"/>
    <w:rsid w:val="007B1208"/>
    <w:rsid w:val="007B2867"/>
    <w:rsid w:val="007B3CC8"/>
    <w:rsid w:val="007B4377"/>
    <w:rsid w:val="007B6639"/>
    <w:rsid w:val="007D1AB5"/>
    <w:rsid w:val="007D3CD6"/>
    <w:rsid w:val="007D6EA3"/>
    <w:rsid w:val="007E228A"/>
    <w:rsid w:val="007E66B4"/>
    <w:rsid w:val="007E72F2"/>
    <w:rsid w:val="007F4E1C"/>
    <w:rsid w:val="007F62BF"/>
    <w:rsid w:val="007F6941"/>
    <w:rsid w:val="007F6D8E"/>
    <w:rsid w:val="0081417C"/>
    <w:rsid w:val="008201EF"/>
    <w:rsid w:val="0082091A"/>
    <w:rsid w:val="00821E92"/>
    <w:rsid w:val="00826885"/>
    <w:rsid w:val="00830255"/>
    <w:rsid w:val="008302C5"/>
    <w:rsid w:val="00832E38"/>
    <w:rsid w:val="00840CA7"/>
    <w:rsid w:val="0085136B"/>
    <w:rsid w:val="00851A50"/>
    <w:rsid w:val="00851E74"/>
    <w:rsid w:val="00853968"/>
    <w:rsid w:val="00856646"/>
    <w:rsid w:val="0085691C"/>
    <w:rsid w:val="00860D1C"/>
    <w:rsid w:val="00861F3F"/>
    <w:rsid w:val="00866689"/>
    <w:rsid w:val="00873CA7"/>
    <w:rsid w:val="008804A8"/>
    <w:rsid w:val="0089279F"/>
    <w:rsid w:val="008927A9"/>
    <w:rsid w:val="00893EED"/>
    <w:rsid w:val="00895D58"/>
    <w:rsid w:val="008A58D4"/>
    <w:rsid w:val="008A5F97"/>
    <w:rsid w:val="008A7E4F"/>
    <w:rsid w:val="008B16A3"/>
    <w:rsid w:val="008B4149"/>
    <w:rsid w:val="008B7C3E"/>
    <w:rsid w:val="008C5352"/>
    <w:rsid w:val="008C6E80"/>
    <w:rsid w:val="008C756C"/>
    <w:rsid w:val="008E6554"/>
    <w:rsid w:val="008E69FE"/>
    <w:rsid w:val="008E6BF4"/>
    <w:rsid w:val="008F10FB"/>
    <w:rsid w:val="008F5136"/>
    <w:rsid w:val="00903B4A"/>
    <w:rsid w:val="00906246"/>
    <w:rsid w:val="00906B42"/>
    <w:rsid w:val="0091122A"/>
    <w:rsid w:val="009112E5"/>
    <w:rsid w:val="009253FF"/>
    <w:rsid w:val="009354DB"/>
    <w:rsid w:val="00937946"/>
    <w:rsid w:val="00946C01"/>
    <w:rsid w:val="00952C06"/>
    <w:rsid w:val="00954275"/>
    <w:rsid w:val="009562E6"/>
    <w:rsid w:val="00961580"/>
    <w:rsid w:val="009617F9"/>
    <w:rsid w:val="009652A4"/>
    <w:rsid w:val="00966397"/>
    <w:rsid w:val="00966B34"/>
    <w:rsid w:val="00967C70"/>
    <w:rsid w:val="00982692"/>
    <w:rsid w:val="00984539"/>
    <w:rsid w:val="0098471D"/>
    <w:rsid w:val="00987576"/>
    <w:rsid w:val="00990D0C"/>
    <w:rsid w:val="00991EB6"/>
    <w:rsid w:val="009A1CCB"/>
    <w:rsid w:val="009A4310"/>
    <w:rsid w:val="009B5F59"/>
    <w:rsid w:val="009B6ABF"/>
    <w:rsid w:val="009B6C46"/>
    <w:rsid w:val="009C0FFA"/>
    <w:rsid w:val="009C172E"/>
    <w:rsid w:val="009C476A"/>
    <w:rsid w:val="009C52F8"/>
    <w:rsid w:val="009E1337"/>
    <w:rsid w:val="009E6927"/>
    <w:rsid w:val="009F6AAE"/>
    <w:rsid w:val="009F7BA0"/>
    <w:rsid w:val="009F7E52"/>
    <w:rsid w:val="00A02A5A"/>
    <w:rsid w:val="00A04761"/>
    <w:rsid w:val="00A1243A"/>
    <w:rsid w:val="00A21162"/>
    <w:rsid w:val="00A219C8"/>
    <w:rsid w:val="00A22632"/>
    <w:rsid w:val="00A228A7"/>
    <w:rsid w:val="00A248F2"/>
    <w:rsid w:val="00A256C9"/>
    <w:rsid w:val="00A35144"/>
    <w:rsid w:val="00A36249"/>
    <w:rsid w:val="00A4232F"/>
    <w:rsid w:val="00A5234E"/>
    <w:rsid w:val="00A54B19"/>
    <w:rsid w:val="00A55ED3"/>
    <w:rsid w:val="00A5691A"/>
    <w:rsid w:val="00A63940"/>
    <w:rsid w:val="00A63F11"/>
    <w:rsid w:val="00A67544"/>
    <w:rsid w:val="00A7005D"/>
    <w:rsid w:val="00A73CB8"/>
    <w:rsid w:val="00A7491C"/>
    <w:rsid w:val="00A80836"/>
    <w:rsid w:val="00A87611"/>
    <w:rsid w:val="00A934A4"/>
    <w:rsid w:val="00A94AE7"/>
    <w:rsid w:val="00AA3A74"/>
    <w:rsid w:val="00AB47F9"/>
    <w:rsid w:val="00AC4801"/>
    <w:rsid w:val="00AD2FF8"/>
    <w:rsid w:val="00AD7B70"/>
    <w:rsid w:val="00AE0483"/>
    <w:rsid w:val="00AE0E6D"/>
    <w:rsid w:val="00AE5342"/>
    <w:rsid w:val="00AE7198"/>
    <w:rsid w:val="00AF10BF"/>
    <w:rsid w:val="00B0433F"/>
    <w:rsid w:val="00B07B2B"/>
    <w:rsid w:val="00B16AFD"/>
    <w:rsid w:val="00B22640"/>
    <w:rsid w:val="00B3369A"/>
    <w:rsid w:val="00B42242"/>
    <w:rsid w:val="00B425D5"/>
    <w:rsid w:val="00B46D00"/>
    <w:rsid w:val="00B55515"/>
    <w:rsid w:val="00B61B14"/>
    <w:rsid w:val="00B64721"/>
    <w:rsid w:val="00B67D5E"/>
    <w:rsid w:val="00B753AD"/>
    <w:rsid w:val="00B86E81"/>
    <w:rsid w:val="00B94F4F"/>
    <w:rsid w:val="00B951BD"/>
    <w:rsid w:val="00B962A1"/>
    <w:rsid w:val="00BA0262"/>
    <w:rsid w:val="00BA0BD8"/>
    <w:rsid w:val="00BA119A"/>
    <w:rsid w:val="00BA44DB"/>
    <w:rsid w:val="00BB03D2"/>
    <w:rsid w:val="00BB12A1"/>
    <w:rsid w:val="00BB190B"/>
    <w:rsid w:val="00BB3D54"/>
    <w:rsid w:val="00BC6565"/>
    <w:rsid w:val="00BC657E"/>
    <w:rsid w:val="00BD02BA"/>
    <w:rsid w:val="00BD15FF"/>
    <w:rsid w:val="00BD3681"/>
    <w:rsid w:val="00BD417A"/>
    <w:rsid w:val="00BD61AD"/>
    <w:rsid w:val="00BE7D5C"/>
    <w:rsid w:val="00C057E4"/>
    <w:rsid w:val="00C06895"/>
    <w:rsid w:val="00C11517"/>
    <w:rsid w:val="00C229F4"/>
    <w:rsid w:val="00C22DC9"/>
    <w:rsid w:val="00C26967"/>
    <w:rsid w:val="00C35F6A"/>
    <w:rsid w:val="00C37C8F"/>
    <w:rsid w:val="00C405EC"/>
    <w:rsid w:val="00C4350D"/>
    <w:rsid w:val="00C53026"/>
    <w:rsid w:val="00C62558"/>
    <w:rsid w:val="00C63875"/>
    <w:rsid w:val="00C64C0D"/>
    <w:rsid w:val="00C7034F"/>
    <w:rsid w:val="00C7418C"/>
    <w:rsid w:val="00C77876"/>
    <w:rsid w:val="00C816E4"/>
    <w:rsid w:val="00C83A06"/>
    <w:rsid w:val="00C84AB3"/>
    <w:rsid w:val="00C87754"/>
    <w:rsid w:val="00C91010"/>
    <w:rsid w:val="00C915FD"/>
    <w:rsid w:val="00C930D5"/>
    <w:rsid w:val="00C94AEA"/>
    <w:rsid w:val="00C95E03"/>
    <w:rsid w:val="00C978D0"/>
    <w:rsid w:val="00C97F11"/>
    <w:rsid w:val="00CA0DBB"/>
    <w:rsid w:val="00CB095C"/>
    <w:rsid w:val="00CB11BE"/>
    <w:rsid w:val="00CB470F"/>
    <w:rsid w:val="00CD1213"/>
    <w:rsid w:val="00CD1EF5"/>
    <w:rsid w:val="00CD2173"/>
    <w:rsid w:val="00CD2888"/>
    <w:rsid w:val="00CD2D2A"/>
    <w:rsid w:val="00CD4915"/>
    <w:rsid w:val="00CE2D0D"/>
    <w:rsid w:val="00CF0318"/>
    <w:rsid w:val="00CF1A96"/>
    <w:rsid w:val="00CF2218"/>
    <w:rsid w:val="00CF3D71"/>
    <w:rsid w:val="00CF4724"/>
    <w:rsid w:val="00D018BF"/>
    <w:rsid w:val="00D01CB9"/>
    <w:rsid w:val="00D124F5"/>
    <w:rsid w:val="00D14285"/>
    <w:rsid w:val="00D16613"/>
    <w:rsid w:val="00D16618"/>
    <w:rsid w:val="00D20C9A"/>
    <w:rsid w:val="00D2455A"/>
    <w:rsid w:val="00D2507B"/>
    <w:rsid w:val="00D3065A"/>
    <w:rsid w:val="00D32FF5"/>
    <w:rsid w:val="00D3539F"/>
    <w:rsid w:val="00D3591D"/>
    <w:rsid w:val="00D42661"/>
    <w:rsid w:val="00D43A97"/>
    <w:rsid w:val="00D4414A"/>
    <w:rsid w:val="00D44C8A"/>
    <w:rsid w:val="00D5324E"/>
    <w:rsid w:val="00D608E7"/>
    <w:rsid w:val="00D60D84"/>
    <w:rsid w:val="00D65C0F"/>
    <w:rsid w:val="00D81AA4"/>
    <w:rsid w:val="00D82018"/>
    <w:rsid w:val="00D870ED"/>
    <w:rsid w:val="00D91FA3"/>
    <w:rsid w:val="00DA2931"/>
    <w:rsid w:val="00DA34C7"/>
    <w:rsid w:val="00DA4B15"/>
    <w:rsid w:val="00DA57CC"/>
    <w:rsid w:val="00DB545C"/>
    <w:rsid w:val="00DC0D2B"/>
    <w:rsid w:val="00DC1E66"/>
    <w:rsid w:val="00DC458A"/>
    <w:rsid w:val="00DC5FCC"/>
    <w:rsid w:val="00DD3DBC"/>
    <w:rsid w:val="00DE079F"/>
    <w:rsid w:val="00DE2205"/>
    <w:rsid w:val="00DE27B3"/>
    <w:rsid w:val="00DF1224"/>
    <w:rsid w:val="00DF3229"/>
    <w:rsid w:val="00DF41E4"/>
    <w:rsid w:val="00DF57DF"/>
    <w:rsid w:val="00DF7912"/>
    <w:rsid w:val="00E04306"/>
    <w:rsid w:val="00E047F2"/>
    <w:rsid w:val="00E11B16"/>
    <w:rsid w:val="00E15C1D"/>
    <w:rsid w:val="00E23889"/>
    <w:rsid w:val="00E24841"/>
    <w:rsid w:val="00E3464C"/>
    <w:rsid w:val="00E41019"/>
    <w:rsid w:val="00E41BE9"/>
    <w:rsid w:val="00E505DE"/>
    <w:rsid w:val="00E50F8D"/>
    <w:rsid w:val="00E512DC"/>
    <w:rsid w:val="00E6250C"/>
    <w:rsid w:val="00E70226"/>
    <w:rsid w:val="00E73DE9"/>
    <w:rsid w:val="00E769E0"/>
    <w:rsid w:val="00E847F6"/>
    <w:rsid w:val="00E84F28"/>
    <w:rsid w:val="00E913F6"/>
    <w:rsid w:val="00E94C01"/>
    <w:rsid w:val="00EA161C"/>
    <w:rsid w:val="00EA2824"/>
    <w:rsid w:val="00EB3448"/>
    <w:rsid w:val="00EB40D2"/>
    <w:rsid w:val="00EB5B6E"/>
    <w:rsid w:val="00EB5D68"/>
    <w:rsid w:val="00EB6A0C"/>
    <w:rsid w:val="00EC1D5D"/>
    <w:rsid w:val="00EC2B25"/>
    <w:rsid w:val="00EC431C"/>
    <w:rsid w:val="00ED0168"/>
    <w:rsid w:val="00ED4BFA"/>
    <w:rsid w:val="00ED6928"/>
    <w:rsid w:val="00EE75F8"/>
    <w:rsid w:val="00EF4360"/>
    <w:rsid w:val="00EF4BB2"/>
    <w:rsid w:val="00EF669C"/>
    <w:rsid w:val="00F0297F"/>
    <w:rsid w:val="00F03DB3"/>
    <w:rsid w:val="00F06DDB"/>
    <w:rsid w:val="00F14B04"/>
    <w:rsid w:val="00F15465"/>
    <w:rsid w:val="00F343D0"/>
    <w:rsid w:val="00F34693"/>
    <w:rsid w:val="00F401A7"/>
    <w:rsid w:val="00F42F90"/>
    <w:rsid w:val="00F5481C"/>
    <w:rsid w:val="00F652B9"/>
    <w:rsid w:val="00F74296"/>
    <w:rsid w:val="00F83ABF"/>
    <w:rsid w:val="00F8402A"/>
    <w:rsid w:val="00F90593"/>
    <w:rsid w:val="00F91788"/>
    <w:rsid w:val="00F94E2B"/>
    <w:rsid w:val="00F962CA"/>
    <w:rsid w:val="00F9726D"/>
    <w:rsid w:val="00F979F8"/>
    <w:rsid w:val="00FA0D4C"/>
    <w:rsid w:val="00FA0F8B"/>
    <w:rsid w:val="00FA2BBD"/>
    <w:rsid w:val="00FA2FB5"/>
    <w:rsid w:val="00FB22BB"/>
    <w:rsid w:val="00FB729D"/>
    <w:rsid w:val="00FC3235"/>
    <w:rsid w:val="00FC3C00"/>
    <w:rsid w:val="00FC5B13"/>
    <w:rsid w:val="00FD2208"/>
    <w:rsid w:val="00FD4F6A"/>
    <w:rsid w:val="00FD5083"/>
    <w:rsid w:val="00FD6080"/>
    <w:rsid w:val="00FE6A70"/>
    <w:rsid w:val="01716A79"/>
    <w:rsid w:val="0A8B4EF1"/>
    <w:rsid w:val="323B1829"/>
    <w:rsid w:val="36493934"/>
    <w:rsid w:val="45192A88"/>
    <w:rsid w:val="52335313"/>
    <w:rsid w:val="760209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B1A"/>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4F7B1A"/>
    <w:pPr>
      <w:jc w:val="left"/>
    </w:pPr>
  </w:style>
  <w:style w:type="paragraph" w:styleId="a4">
    <w:name w:val="Balloon Text"/>
    <w:basedOn w:val="a"/>
    <w:link w:val="Char0"/>
    <w:uiPriority w:val="99"/>
    <w:unhideWhenUsed/>
    <w:qFormat/>
    <w:rsid w:val="004F7B1A"/>
    <w:rPr>
      <w:sz w:val="18"/>
      <w:szCs w:val="18"/>
    </w:rPr>
  </w:style>
  <w:style w:type="paragraph" w:styleId="a5">
    <w:name w:val="footer"/>
    <w:basedOn w:val="a"/>
    <w:link w:val="Char1"/>
    <w:uiPriority w:val="99"/>
    <w:unhideWhenUsed/>
    <w:qFormat/>
    <w:rsid w:val="004F7B1A"/>
    <w:pPr>
      <w:tabs>
        <w:tab w:val="center" w:pos="4153"/>
        <w:tab w:val="right" w:pos="8306"/>
      </w:tabs>
      <w:snapToGrid w:val="0"/>
      <w:jc w:val="left"/>
    </w:pPr>
    <w:rPr>
      <w:kern w:val="0"/>
      <w:sz w:val="18"/>
      <w:szCs w:val="18"/>
    </w:rPr>
  </w:style>
  <w:style w:type="paragraph" w:styleId="a6">
    <w:name w:val="header"/>
    <w:basedOn w:val="a"/>
    <w:link w:val="Char2"/>
    <w:uiPriority w:val="99"/>
    <w:unhideWhenUsed/>
    <w:qFormat/>
    <w:rsid w:val="004F7B1A"/>
    <w:pPr>
      <w:pBdr>
        <w:bottom w:val="single" w:sz="6" w:space="1" w:color="auto"/>
      </w:pBdr>
      <w:tabs>
        <w:tab w:val="center" w:pos="4153"/>
        <w:tab w:val="right" w:pos="8306"/>
      </w:tabs>
      <w:snapToGrid w:val="0"/>
      <w:jc w:val="center"/>
    </w:pPr>
    <w:rPr>
      <w:kern w:val="0"/>
      <w:sz w:val="18"/>
      <w:szCs w:val="18"/>
    </w:rPr>
  </w:style>
  <w:style w:type="paragraph" w:styleId="a7">
    <w:name w:val="Normal (Web)"/>
    <w:basedOn w:val="a"/>
    <w:uiPriority w:val="99"/>
    <w:semiHidden/>
    <w:unhideWhenUsed/>
    <w:rsid w:val="004F7B1A"/>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sid w:val="004F7B1A"/>
    <w:rPr>
      <w:b/>
      <w:bCs/>
    </w:rPr>
  </w:style>
  <w:style w:type="character" w:styleId="a9">
    <w:name w:val="Hyperlink"/>
    <w:uiPriority w:val="99"/>
    <w:unhideWhenUsed/>
    <w:qFormat/>
    <w:rsid w:val="004F7B1A"/>
    <w:rPr>
      <w:color w:val="0563C1"/>
      <w:u w:val="single"/>
    </w:rPr>
  </w:style>
  <w:style w:type="character" w:styleId="aa">
    <w:name w:val="annotation reference"/>
    <w:uiPriority w:val="99"/>
    <w:unhideWhenUsed/>
    <w:qFormat/>
    <w:rsid w:val="004F7B1A"/>
    <w:rPr>
      <w:sz w:val="21"/>
      <w:szCs w:val="21"/>
    </w:rPr>
  </w:style>
  <w:style w:type="character" w:customStyle="1" w:styleId="Char3">
    <w:name w:val="批注主题 Char"/>
    <w:link w:val="a8"/>
    <w:uiPriority w:val="99"/>
    <w:semiHidden/>
    <w:qFormat/>
    <w:rsid w:val="004F7B1A"/>
    <w:rPr>
      <w:b/>
      <w:bCs/>
      <w:kern w:val="2"/>
      <w:sz w:val="21"/>
      <w:szCs w:val="22"/>
    </w:rPr>
  </w:style>
  <w:style w:type="character" w:customStyle="1" w:styleId="Char">
    <w:name w:val="批注文字 Char"/>
    <w:link w:val="a3"/>
    <w:uiPriority w:val="99"/>
    <w:semiHidden/>
    <w:qFormat/>
    <w:rsid w:val="004F7B1A"/>
    <w:rPr>
      <w:kern w:val="2"/>
      <w:sz w:val="21"/>
      <w:szCs w:val="22"/>
    </w:rPr>
  </w:style>
  <w:style w:type="character" w:customStyle="1" w:styleId="Char0">
    <w:name w:val="批注框文本 Char"/>
    <w:link w:val="a4"/>
    <w:uiPriority w:val="99"/>
    <w:semiHidden/>
    <w:qFormat/>
    <w:rsid w:val="004F7B1A"/>
    <w:rPr>
      <w:kern w:val="2"/>
      <w:sz w:val="18"/>
      <w:szCs w:val="18"/>
    </w:rPr>
  </w:style>
  <w:style w:type="character" w:customStyle="1" w:styleId="Char2">
    <w:name w:val="页眉 Char"/>
    <w:link w:val="a6"/>
    <w:uiPriority w:val="99"/>
    <w:qFormat/>
    <w:rsid w:val="004F7B1A"/>
    <w:rPr>
      <w:sz w:val="18"/>
      <w:szCs w:val="18"/>
    </w:rPr>
  </w:style>
  <w:style w:type="character" w:customStyle="1" w:styleId="Char1">
    <w:name w:val="页脚 Char"/>
    <w:link w:val="a5"/>
    <w:uiPriority w:val="99"/>
    <w:qFormat/>
    <w:rsid w:val="004F7B1A"/>
    <w:rPr>
      <w:sz w:val="18"/>
      <w:szCs w:val="18"/>
    </w:rPr>
  </w:style>
  <w:style w:type="character" w:customStyle="1" w:styleId="apple-converted-space">
    <w:name w:val="apple-converted-space"/>
    <w:basedOn w:val="a0"/>
    <w:qFormat/>
    <w:rsid w:val="004F7B1A"/>
  </w:style>
  <w:style w:type="character" w:customStyle="1" w:styleId="copyright">
    <w:name w:val="copyright"/>
    <w:basedOn w:val="a0"/>
    <w:qFormat/>
    <w:rsid w:val="004F7B1A"/>
  </w:style>
  <w:style w:type="paragraph" w:customStyle="1" w:styleId="1">
    <w:name w:val="修订1"/>
    <w:hidden/>
    <w:uiPriority w:val="99"/>
    <w:semiHidden/>
    <w:qFormat/>
    <w:rsid w:val="004F7B1A"/>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21826703">
      <w:bodyDiv w:val="1"/>
      <w:marLeft w:val="0"/>
      <w:marRight w:val="0"/>
      <w:marTop w:val="0"/>
      <w:marBottom w:val="0"/>
      <w:divBdr>
        <w:top w:val="none" w:sz="0" w:space="0" w:color="auto"/>
        <w:left w:val="none" w:sz="0" w:space="0" w:color="auto"/>
        <w:bottom w:val="none" w:sz="0" w:space="0" w:color="auto"/>
        <w:right w:val="none" w:sz="0" w:space="0" w:color="auto"/>
      </w:divBdr>
    </w:div>
    <w:div w:id="129980901">
      <w:bodyDiv w:val="1"/>
      <w:marLeft w:val="0"/>
      <w:marRight w:val="0"/>
      <w:marTop w:val="0"/>
      <w:marBottom w:val="0"/>
      <w:divBdr>
        <w:top w:val="none" w:sz="0" w:space="0" w:color="auto"/>
        <w:left w:val="none" w:sz="0" w:space="0" w:color="auto"/>
        <w:bottom w:val="none" w:sz="0" w:space="0" w:color="auto"/>
        <w:right w:val="none" w:sz="0" w:space="0" w:color="auto"/>
      </w:divBdr>
    </w:div>
    <w:div w:id="163980146">
      <w:bodyDiv w:val="1"/>
      <w:marLeft w:val="0"/>
      <w:marRight w:val="0"/>
      <w:marTop w:val="0"/>
      <w:marBottom w:val="0"/>
      <w:divBdr>
        <w:top w:val="none" w:sz="0" w:space="0" w:color="auto"/>
        <w:left w:val="none" w:sz="0" w:space="0" w:color="auto"/>
        <w:bottom w:val="none" w:sz="0" w:space="0" w:color="auto"/>
        <w:right w:val="none" w:sz="0" w:space="0" w:color="auto"/>
      </w:divBdr>
    </w:div>
    <w:div w:id="179440239">
      <w:bodyDiv w:val="1"/>
      <w:marLeft w:val="0"/>
      <w:marRight w:val="0"/>
      <w:marTop w:val="0"/>
      <w:marBottom w:val="0"/>
      <w:divBdr>
        <w:top w:val="none" w:sz="0" w:space="0" w:color="auto"/>
        <w:left w:val="none" w:sz="0" w:space="0" w:color="auto"/>
        <w:bottom w:val="none" w:sz="0" w:space="0" w:color="auto"/>
        <w:right w:val="none" w:sz="0" w:space="0" w:color="auto"/>
      </w:divBdr>
    </w:div>
    <w:div w:id="218981472">
      <w:bodyDiv w:val="1"/>
      <w:marLeft w:val="0"/>
      <w:marRight w:val="0"/>
      <w:marTop w:val="0"/>
      <w:marBottom w:val="0"/>
      <w:divBdr>
        <w:top w:val="none" w:sz="0" w:space="0" w:color="auto"/>
        <w:left w:val="none" w:sz="0" w:space="0" w:color="auto"/>
        <w:bottom w:val="none" w:sz="0" w:space="0" w:color="auto"/>
        <w:right w:val="none" w:sz="0" w:space="0" w:color="auto"/>
      </w:divBdr>
    </w:div>
    <w:div w:id="231670485">
      <w:bodyDiv w:val="1"/>
      <w:marLeft w:val="0"/>
      <w:marRight w:val="0"/>
      <w:marTop w:val="0"/>
      <w:marBottom w:val="0"/>
      <w:divBdr>
        <w:top w:val="none" w:sz="0" w:space="0" w:color="auto"/>
        <w:left w:val="none" w:sz="0" w:space="0" w:color="auto"/>
        <w:bottom w:val="none" w:sz="0" w:space="0" w:color="auto"/>
        <w:right w:val="none" w:sz="0" w:space="0" w:color="auto"/>
      </w:divBdr>
    </w:div>
    <w:div w:id="260768480">
      <w:bodyDiv w:val="1"/>
      <w:marLeft w:val="0"/>
      <w:marRight w:val="0"/>
      <w:marTop w:val="0"/>
      <w:marBottom w:val="0"/>
      <w:divBdr>
        <w:top w:val="none" w:sz="0" w:space="0" w:color="auto"/>
        <w:left w:val="none" w:sz="0" w:space="0" w:color="auto"/>
        <w:bottom w:val="none" w:sz="0" w:space="0" w:color="auto"/>
        <w:right w:val="none" w:sz="0" w:space="0" w:color="auto"/>
      </w:divBdr>
    </w:div>
    <w:div w:id="337662242">
      <w:bodyDiv w:val="1"/>
      <w:marLeft w:val="0"/>
      <w:marRight w:val="0"/>
      <w:marTop w:val="0"/>
      <w:marBottom w:val="0"/>
      <w:divBdr>
        <w:top w:val="none" w:sz="0" w:space="0" w:color="auto"/>
        <w:left w:val="none" w:sz="0" w:space="0" w:color="auto"/>
        <w:bottom w:val="none" w:sz="0" w:space="0" w:color="auto"/>
        <w:right w:val="none" w:sz="0" w:space="0" w:color="auto"/>
      </w:divBdr>
    </w:div>
    <w:div w:id="462433446">
      <w:bodyDiv w:val="1"/>
      <w:marLeft w:val="0"/>
      <w:marRight w:val="0"/>
      <w:marTop w:val="0"/>
      <w:marBottom w:val="0"/>
      <w:divBdr>
        <w:top w:val="none" w:sz="0" w:space="0" w:color="auto"/>
        <w:left w:val="none" w:sz="0" w:space="0" w:color="auto"/>
        <w:bottom w:val="none" w:sz="0" w:space="0" w:color="auto"/>
        <w:right w:val="none" w:sz="0" w:space="0" w:color="auto"/>
      </w:divBdr>
    </w:div>
    <w:div w:id="465511508">
      <w:bodyDiv w:val="1"/>
      <w:marLeft w:val="0"/>
      <w:marRight w:val="0"/>
      <w:marTop w:val="0"/>
      <w:marBottom w:val="0"/>
      <w:divBdr>
        <w:top w:val="none" w:sz="0" w:space="0" w:color="auto"/>
        <w:left w:val="none" w:sz="0" w:space="0" w:color="auto"/>
        <w:bottom w:val="none" w:sz="0" w:space="0" w:color="auto"/>
        <w:right w:val="none" w:sz="0" w:space="0" w:color="auto"/>
      </w:divBdr>
    </w:div>
    <w:div w:id="482891145">
      <w:bodyDiv w:val="1"/>
      <w:marLeft w:val="0"/>
      <w:marRight w:val="0"/>
      <w:marTop w:val="0"/>
      <w:marBottom w:val="0"/>
      <w:divBdr>
        <w:top w:val="none" w:sz="0" w:space="0" w:color="auto"/>
        <w:left w:val="none" w:sz="0" w:space="0" w:color="auto"/>
        <w:bottom w:val="none" w:sz="0" w:space="0" w:color="auto"/>
        <w:right w:val="none" w:sz="0" w:space="0" w:color="auto"/>
      </w:divBdr>
    </w:div>
    <w:div w:id="527378879">
      <w:bodyDiv w:val="1"/>
      <w:marLeft w:val="0"/>
      <w:marRight w:val="0"/>
      <w:marTop w:val="0"/>
      <w:marBottom w:val="0"/>
      <w:divBdr>
        <w:top w:val="none" w:sz="0" w:space="0" w:color="auto"/>
        <w:left w:val="none" w:sz="0" w:space="0" w:color="auto"/>
        <w:bottom w:val="none" w:sz="0" w:space="0" w:color="auto"/>
        <w:right w:val="none" w:sz="0" w:space="0" w:color="auto"/>
      </w:divBdr>
    </w:div>
    <w:div w:id="602999261">
      <w:bodyDiv w:val="1"/>
      <w:marLeft w:val="0"/>
      <w:marRight w:val="0"/>
      <w:marTop w:val="0"/>
      <w:marBottom w:val="0"/>
      <w:divBdr>
        <w:top w:val="none" w:sz="0" w:space="0" w:color="auto"/>
        <w:left w:val="none" w:sz="0" w:space="0" w:color="auto"/>
        <w:bottom w:val="none" w:sz="0" w:space="0" w:color="auto"/>
        <w:right w:val="none" w:sz="0" w:space="0" w:color="auto"/>
      </w:divBdr>
    </w:div>
    <w:div w:id="683433388">
      <w:bodyDiv w:val="1"/>
      <w:marLeft w:val="0"/>
      <w:marRight w:val="0"/>
      <w:marTop w:val="0"/>
      <w:marBottom w:val="0"/>
      <w:divBdr>
        <w:top w:val="none" w:sz="0" w:space="0" w:color="auto"/>
        <w:left w:val="none" w:sz="0" w:space="0" w:color="auto"/>
        <w:bottom w:val="none" w:sz="0" w:space="0" w:color="auto"/>
        <w:right w:val="none" w:sz="0" w:space="0" w:color="auto"/>
      </w:divBdr>
    </w:div>
    <w:div w:id="784421386">
      <w:bodyDiv w:val="1"/>
      <w:marLeft w:val="0"/>
      <w:marRight w:val="0"/>
      <w:marTop w:val="0"/>
      <w:marBottom w:val="0"/>
      <w:divBdr>
        <w:top w:val="none" w:sz="0" w:space="0" w:color="auto"/>
        <w:left w:val="none" w:sz="0" w:space="0" w:color="auto"/>
        <w:bottom w:val="none" w:sz="0" w:space="0" w:color="auto"/>
        <w:right w:val="none" w:sz="0" w:space="0" w:color="auto"/>
      </w:divBdr>
    </w:div>
    <w:div w:id="786509082">
      <w:bodyDiv w:val="1"/>
      <w:marLeft w:val="0"/>
      <w:marRight w:val="0"/>
      <w:marTop w:val="0"/>
      <w:marBottom w:val="0"/>
      <w:divBdr>
        <w:top w:val="none" w:sz="0" w:space="0" w:color="auto"/>
        <w:left w:val="none" w:sz="0" w:space="0" w:color="auto"/>
        <w:bottom w:val="none" w:sz="0" w:space="0" w:color="auto"/>
        <w:right w:val="none" w:sz="0" w:space="0" w:color="auto"/>
      </w:divBdr>
    </w:div>
    <w:div w:id="790899438">
      <w:bodyDiv w:val="1"/>
      <w:marLeft w:val="0"/>
      <w:marRight w:val="0"/>
      <w:marTop w:val="0"/>
      <w:marBottom w:val="0"/>
      <w:divBdr>
        <w:top w:val="none" w:sz="0" w:space="0" w:color="auto"/>
        <w:left w:val="none" w:sz="0" w:space="0" w:color="auto"/>
        <w:bottom w:val="none" w:sz="0" w:space="0" w:color="auto"/>
        <w:right w:val="none" w:sz="0" w:space="0" w:color="auto"/>
      </w:divBdr>
    </w:div>
    <w:div w:id="799375285">
      <w:bodyDiv w:val="1"/>
      <w:marLeft w:val="0"/>
      <w:marRight w:val="0"/>
      <w:marTop w:val="0"/>
      <w:marBottom w:val="0"/>
      <w:divBdr>
        <w:top w:val="none" w:sz="0" w:space="0" w:color="auto"/>
        <w:left w:val="none" w:sz="0" w:space="0" w:color="auto"/>
        <w:bottom w:val="none" w:sz="0" w:space="0" w:color="auto"/>
        <w:right w:val="none" w:sz="0" w:space="0" w:color="auto"/>
      </w:divBdr>
    </w:div>
    <w:div w:id="869955397">
      <w:bodyDiv w:val="1"/>
      <w:marLeft w:val="0"/>
      <w:marRight w:val="0"/>
      <w:marTop w:val="0"/>
      <w:marBottom w:val="0"/>
      <w:divBdr>
        <w:top w:val="none" w:sz="0" w:space="0" w:color="auto"/>
        <w:left w:val="none" w:sz="0" w:space="0" w:color="auto"/>
        <w:bottom w:val="none" w:sz="0" w:space="0" w:color="auto"/>
        <w:right w:val="none" w:sz="0" w:space="0" w:color="auto"/>
      </w:divBdr>
    </w:div>
    <w:div w:id="901139452">
      <w:bodyDiv w:val="1"/>
      <w:marLeft w:val="0"/>
      <w:marRight w:val="0"/>
      <w:marTop w:val="0"/>
      <w:marBottom w:val="0"/>
      <w:divBdr>
        <w:top w:val="none" w:sz="0" w:space="0" w:color="auto"/>
        <w:left w:val="none" w:sz="0" w:space="0" w:color="auto"/>
        <w:bottom w:val="none" w:sz="0" w:space="0" w:color="auto"/>
        <w:right w:val="none" w:sz="0" w:space="0" w:color="auto"/>
      </w:divBdr>
    </w:div>
    <w:div w:id="1081489538">
      <w:bodyDiv w:val="1"/>
      <w:marLeft w:val="0"/>
      <w:marRight w:val="0"/>
      <w:marTop w:val="0"/>
      <w:marBottom w:val="0"/>
      <w:divBdr>
        <w:top w:val="none" w:sz="0" w:space="0" w:color="auto"/>
        <w:left w:val="none" w:sz="0" w:space="0" w:color="auto"/>
        <w:bottom w:val="none" w:sz="0" w:space="0" w:color="auto"/>
        <w:right w:val="none" w:sz="0" w:space="0" w:color="auto"/>
      </w:divBdr>
    </w:div>
    <w:div w:id="1101684599">
      <w:bodyDiv w:val="1"/>
      <w:marLeft w:val="0"/>
      <w:marRight w:val="0"/>
      <w:marTop w:val="0"/>
      <w:marBottom w:val="0"/>
      <w:divBdr>
        <w:top w:val="none" w:sz="0" w:space="0" w:color="auto"/>
        <w:left w:val="none" w:sz="0" w:space="0" w:color="auto"/>
        <w:bottom w:val="none" w:sz="0" w:space="0" w:color="auto"/>
        <w:right w:val="none" w:sz="0" w:space="0" w:color="auto"/>
      </w:divBdr>
    </w:div>
    <w:div w:id="1120343963">
      <w:bodyDiv w:val="1"/>
      <w:marLeft w:val="0"/>
      <w:marRight w:val="0"/>
      <w:marTop w:val="0"/>
      <w:marBottom w:val="0"/>
      <w:divBdr>
        <w:top w:val="none" w:sz="0" w:space="0" w:color="auto"/>
        <w:left w:val="none" w:sz="0" w:space="0" w:color="auto"/>
        <w:bottom w:val="none" w:sz="0" w:space="0" w:color="auto"/>
        <w:right w:val="none" w:sz="0" w:space="0" w:color="auto"/>
      </w:divBdr>
    </w:div>
    <w:div w:id="1286544879">
      <w:bodyDiv w:val="1"/>
      <w:marLeft w:val="0"/>
      <w:marRight w:val="0"/>
      <w:marTop w:val="0"/>
      <w:marBottom w:val="0"/>
      <w:divBdr>
        <w:top w:val="none" w:sz="0" w:space="0" w:color="auto"/>
        <w:left w:val="none" w:sz="0" w:space="0" w:color="auto"/>
        <w:bottom w:val="none" w:sz="0" w:space="0" w:color="auto"/>
        <w:right w:val="none" w:sz="0" w:space="0" w:color="auto"/>
      </w:divBdr>
    </w:div>
    <w:div w:id="1335495994">
      <w:bodyDiv w:val="1"/>
      <w:marLeft w:val="0"/>
      <w:marRight w:val="0"/>
      <w:marTop w:val="0"/>
      <w:marBottom w:val="0"/>
      <w:divBdr>
        <w:top w:val="none" w:sz="0" w:space="0" w:color="auto"/>
        <w:left w:val="none" w:sz="0" w:space="0" w:color="auto"/>
        <w:bottom w:val="none" w:sz="0" w:space="0" w:color="auto"/>
        <w:right w:val="none" w:sz="0" w:space="0" w:color="auto"/>
      </w:divBdr>
    </w:div>
    <w:div w:id="1356153360">
      <w:bodyDiv w:val="1"/>
      <w:marLeft w:val="0"/>
      <w:marRight w:val="0"/>
      <w:marTop w:val="0"/>
      <w:marBottom w:val="0"/>
      <w:divBdr>
        <w:top w:val="none" w:sz="0" w:space="0" w:color="auto"/>
        <w:left w:val="none" w:sz="0" w:space="0" w:color="auto"/>
        <w:bottom w:val="none" w:sz="0" w:space="0" w:color="auto"/>
        <w:right w:val="none" w:sz="0" w:space="0" w:color="auto"/>
      </w:divBdr>
    </w:div>
    <w:div w:id="1493327645">
      <w:bodyDiv w:val="1"/>
      <w:marLeft w:val="0"/>
      <w:marRight w:val="0"/>
      <w:marTop w:val="0"/>
      <w:marBottom w:val="0"/>
      <w:divBdr>
        <w:top w:val="none" w:sz="0" w:space="0" w:color="auto"/>
        <w:left w:val="none" w:sz="0" w:space="0" w:color="auto"/>
        <w:bottom w:val="none" w:sz="0" w:space="0" w:color="auto"/>
        <w:right w:val="none" w:sz="0" w:space="0" w:color="auto"/>
      </w:divBdr>
    </w:div>
    <w:div w:id="1628929300">
      <w:bodyDiv w:val="1"/>
      <w:marLeft w:val="0"/>
      <w:marRight w:val="0"/>
      <w:marTop w:val="0"/>
      <w:marBottom w:val="0"/>
      <w:divBdr>
        <w:top w:val="none" w:sz="0" w:space="0" w:color="auto"/>
        <w:left w:val="none" w:sz="0" w:space="0" w:color="auto"/>
        <w:bottom w:val="none" w:sz="0" w:space="0" w:color="auto"/>
        <w:right w:val="none" w:sz="0" w:space="0" w:color="auto"/>
      </w:divBdr>
    </w:div>
    <w:div w:id="1774396936">
      <w:bodyDiv w:val="1"/>
      <w:marLeft w:val="0"/>
      <w:marRight w:val="0"/>
      <w:marTop w:val="0"/>
      <w:marBottom w:val="0"/>
      <w:divBdr>
        <w:top w:val="none" w:sz="0" w:space="0" w:color="auto"/>
        <w:left w:val="none" w:sz="0" w:space="0" w:color="auto"/>
        <w:bottom w:val="none" w:sz="0" w:space="0" w:color="auto"/>
        <w:right w:val="none" w:sz="0" w:space="0" w:color="auto"/>
      </w:divBdr>
    </w:div>
    <w:div w:id="1846089216">
      <w:bodyDiv w:val="1"/>
      <w:marLeft w:val="0"/>
      <w:marRight w:val="0"/>
      <w:marTop w:val="0"/>
      <w:marBottom w:val="0"/>
      <w:divBdr>
        <w:top w:val="none" w:sz="0" w:space="0" w:color="auto"/>
        <w:left w:val="none" w:sz="0" w:space="0" w:color="auto"/>
        <w:bottom w:val="none" w:sz="0" w:space="0" w:color="auto"/>
        <w:right w:val="none" w:sz="0" w:space="0" w:color="auto"/>
      </w:divBdr>
    </w:div>
    <w:div w:id="1852181082">
      <w:bodyDiv w:val="1"/>
      <w:marLeft w:val="0"/>
      <w:marRight w:val="0"/>
      <w:marTop w:val="0"/>
      <w:marBottom w:val="0"/>
      <w:divBdr>
        <w:top w:val="none" w:sz="0" w:space="0" w:color="auto"/>
        <w:left w:val="none" w:sz="0" w:space="0" w:color="auto"/>
        <w:bottom w:val="none" w:sz="0" w:space="0" w:color="auto"/>
        <w:right w:val="none" w:sz="0" w:space="0" w:color="auto"/>
      </w:divBdr>
    </w:div>
    <w:div w:id="1925649953">
      <w:bodyDiv w:val="1"/>
      <w:marLeft w:val="0"/>
      <w:marRight w:val="0"/>
      <w:marTop w:val="0"/>
      <w:marBottom w:val="0"/>
      <w:divBdr>
        <w:top w:val="none" w:sz="0" w:space="0" w:color="auto"/>
        <w:left w:val="none" w:sz="0" w:space="0" w:color="auto"/>
        <w:bottom w:val="none" w:sz="0" w:space="0" w:color="auto"/>
        <w:right w:val="none" w:sz="0" w:space="0" w:color="auto"/>
      </w:divBdr>
    </w:div>
    <w:div w:id="2115057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1225</Characters>
  <Application>Microsoft Office Word</Application>
  <DocSecurity>4</DocSecurity>
  <Lines>10</Lines>
  <Paragraphs>2</Paragraphs>
  <ScaleCrop>false</ScaleCrop>
  <Company>JDJR</Company>
  <LinksUpToDate>false</LinksUpToDate>
  <CharactersWithSpaces>1437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陈淼</dc:creator>
  <cp:lastModifiedBy>ZHONGM</cp:lastModifiedBy>
  <cp:revision>2</cp:revision>
  <cp:lastPrinted>2016-11-22T01:06:00Z</cp:lastPrinted>
  <dcterms:created xsi:type="dcterms:W3CDTF">2025-12-10T16:01:00Z</dcterms:created>
  <dcterms:modified xsi:type="dcterms:W3CDTF">2025-12-10T16:01:00Z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04FD2F32C2BD4CDEAEE279F3DBC98600</vt:lpwstr>
  </property>
</Properties>
</file>