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3019" w:rsidRDefault="00DA3019" w:rsidP="009866F0">
      <w:pPr>
        <w:pStyle w:val="Default"/>
        <w:jc w:val="center"/>
      </w:pPr>
    </w:p>
    <w:p w:rsidR="00DA3019" w:rsidRDefault="00DA3019" w:rsidP="009866F0">
      <w:pPr>
        <w:pStyle w:val="Default"/>
        <w:jc w:val="center"/>
      </w:pPr>
    </w:p>
    <w:p w:rsidR="00DA3019" w:rsidRPr="00DA3019" w:rsidRDefault="00DA3019" w:rsidP="00DA3019">
      <w:pPr>
        <w:spacing w:line="360" w:lineRule="auto"/>
        <w:jc w:val="center"/>
        <w:rPr>
          <w:rFonts w:ascii="宋体" w:hAnsi="宋体"/>
          <w:b/>
          <w:sz w:val="48"/>
          <w:szCs w:val="48"/>
        </w:rPr>
      </w:pPr>
    </w:p>
    <w:p w:rsidR="00DA3019" w:rsidRPr="00DA3019" w:rsidRDefault="00DA3019" w:rsidP="00DA3019">
      <w:pPr>
        <w:spacing w:line="360" w:lineRule="auto"/>
        <w:jc w:val="center"/>
        <w:rPr>
          <w:rFonts w:ascii="宋体" w:hAnsi="宋体"/>
          <w:b/>
          <w:sz w:val="48"/>
          <w:szCs w:val="48"/>
        </w:rPr>
      </w:pPr>
    </w:p>
    <w:p w:rsidR="00DA3019" w:rsidRPr="00DA3019" w:rsidRDefault="00DA3019" w:rsidP="00DA3019">
      <w:pPr>
        <w:spacing w:line="360" w:lineRule="auto"/>
        <w:jc w:val="center"/>
        <w:rPr>
          <w:rFonts w:ascii="宋体" w:hAnsi="宋体"/>
          <w:b/>
          <w:sz w:val="48"/>
          <w:szCs w:val="48"/>
        </w:rPr>
      </w:pPr>
    </w:p>
    <w:p w:rsidR="00FD054D" w:rsidRPr="00F61AC1" w:rsidRDefault="00560FC9" w:rsidP="00895B9A">
      <w:pPr>
        <w:spacing w:line="360" w:lineRule="auto"/>
        <w:jc w:val="center"/>
        <w:rPr>
          <w:b/>
          <w:sz w:val="48"/>
        </w:rPr>
      </w:pPr>
      <w:r>
        <w:rPr>
          <w:rFonts w:hint="eastAsia"/>
          <w:b/>
          <w:sz w:val="48"/>
        </w:rPr>
        <w:t>信澳丰享利率债债券型证券投资基金</w:t>
      </w:r>
    </w:p>
    <w:p w:rsidR="00DA3019" w:rsidRPr="00F61AC1" w:rsidRDefault="00F91C5A" w:rsidP="00895B9A">
      <w:pPr>
        <w:spacing w:line="360" w:lineRule="auto"/>
        <w:jc w:val="center"/>
        <w:rPr>
          <w:rFonts w:ascii="宋体" w:hAnsi="宋体"/>
          <w:b/>
          <w:sz w:val="48"/>
          <w:szCs w:val="48"/>
        </w:rPr>
      </w:pPr>
      <w:r w:rsidRPr="00F61AC1">
        <w:rPr>
          <w:rFonts w:ascii="宋体" w:hAnsi="宋体" w:hint="eastAsia"/>
          <w:b/>
          <w:sz w:val="48"/>
          <w:szCs w:val="48"/>
        </w:rPr>
        <w:t>基金</w:t>
      </w:r>
      <w:r w:rsidR="00DA3019" w:rsidRPr="00F61AC1">
        <w:rPr>
          <w:rFonts w:ascii="宋体" w:hAnsi="宋体" w:hint="eastAsia"/>
          <w:b/>
          <w:sz w:val="48"/>
          <w:szCs w:val="48"/>
        </w:rPr>
        <w:t>份额发售公告</w:t>
      </w:r>
    </w:p>
    <w:p w:rsidR="00DA3019" w:rsidRPr="00F61AC1" w:rsidRDefault="00DA3019" w:rsidP="00364B06">
      <w:pPr>
        <w:spacing w:line="360" w:lineRule="auto"/>
        <w:jc w:val="center"/>
        <w:rPr>
          <w:rFonts w:ascii="宋体" w:hAnsi="宋体" w:cs="Arial"/>
          <w:sz w:val="44"/>
          <w:szCs w:val="44"/>
        </w:rPr>
      </w:pPr>
    </w:p>
    <w:p w:rsidR="00DA3019" w:rsidRPr="00F61AC1" w:rsidRDefault="00DA3019" w:rsidP="00364B06">
      <w:pPr>
        <w:spacing w:line="360" w:lineRule="auto"/>
        <w:jc w:val="center"/>
        <w:rPr>
          <w:rFonts w:ascii="宋体" w:hAnsi="宋体" w:cs="Arial"/>
          <w:sz w:val="44"/>
          <w:szCs w:val="44"/>
        </w:rPr>
      </w:pPr>
    </w:p>
    <w:p w:rsidR="00DA3019" w:rsidRPr="00F61AC1" w:rsidRDefault="00DA3019" w:rsidP="00364B06">
      <w:pPr>
        <w:spacing w:line="360" w:lineRule="auto"/>
        <w:jc w:val="center"/>
        <w:rPr>
          <w:rFonts w:ascii="宋体" w:hAnsi="宋体" w:cs="Arial"/>
          <w:sz w:val="44"/>
          <w:szCs w:val="44"/>
        </w:rPr>
      </w:pPr>
    </w:p>
    <w:p w:rsidR="00DA3019" w:rsidRPr="00F61AC1" w:rsidRDefault="00DA3019" w:rsidP="00364B06">
      <w:pPr>
        <w:spacing w:line="360" w:lineRule="auto"/>
        <w:jc w:val="center"/>
        <w:rPr>
          <w:rFonts w:ascii="宋体" w:hAnsi="宋体" w:cs="Arial"/>
          <w:sz w:val="44"/>
          <w:szCs w:val="44"/>
        </w:rPr>
      </w:pPr>
    </w:p>
    <w:p w:rsidR="00250BBB" w:rsidRPr="00F61AC1" w:rsidRDefault="00250BBB" w:rsidP="00250BBB">
      <w:pPr>
        <w:jc w:val="center"/>
        <w:rPr>
          <w:b/>
          <w:sz w:val="36"/>
        </w:rPr>
      </w:pPr>
      <w:bookmarkStart w:id="0" w:name="_Toc139992301"/>
      <w:bookmarkStart w:id="1" w:name="_Toc139991726"/>
      <w:bookmarkStart w:id="2" w:name="_Toc123701383"/>
      <w:bookmarkStart w:id="3" w:name="_Toc123112263"/>
      <w:bookmarkStart w:id="4" w:name="_Toc123112224"/>
      <w:r w:rsidRPr="00F61AC1">
        <w:rPr>
          <w:b/>
          <w:sz w:val="36"/>
        </w:rPr>
        <w:t>基金管理人：</w:t>
      </w:r>
      <w:bookmarkEnd w:id="0"/>
      <w:bookmarkEnd w:id="1"/>
      <w:bookmarkEnd w:id="2"/>
      <w:bookmarkEnd w:id="3"/>
      <w:bookmarkEnd w:id="4"/>
      <w:r w:rsidR="00744BB3" w:rsidRPr="00F61AC1">
        <w:rPr>
          <w:rFonts w:hint="eastAsia"/>
          <w:b/>
          <w:sz w:val="36"/>
          <w:u w:val="single"/>
        </w:rPr>
        <w:t>信达澳亚基金管理有限公司</w:t>
      </w:r>
    </w:p>
    <w:p w:rsidR="00560FC9" w:rsidRPr="00882BE9" w:rsidRDefault="00250BBB" w:rsidP="00560FC9">
      <w:pPr>
        <w:spacing w:line="360" w:lineRule="auto"/>
        <w:jc w:val="center"/>
        <w:rPr>
          <w:rFonts w:ascii="宋体" w:hAnsi="宋体"/>
          <w:b/>
          <w:sz w:val="36"/>
          <w:szCs w:val="36"/>
        </w:rPr>
      </w:pPr>
      <w:bookmarkStart w:id="5" w:name="_Toc123112225"/>
      <w:bookmarkStart w:id="6" w:name="_Toc123112264"/>
      <w:bookmarkStart w:id="7" w:name="_Toc123701384"/>
      <w:bookmarkStart w:id="8" w:name="_Toc139991727"/>
      <w:bookmarkStart w:id="9" w:name="_Toc139992302"/>
      <w:r w:rsidRPr="00F61AC1">
        <w:rPr>
          <w:b/>
          <w:sz w:val="36"/>
        </w:rPr>
        <w:t>基金托管人：</w:t>
      </w:r>
      <w:bookmarkEnd w:id="5"/>
      <w:bookmarkEnd w:id="6"/>
      <w:bookmarkEnd w:id="7"/>
      <w:bookmarkEnd w:id="8"/>
      <w:bookmarkEnd w:id="9"/>
      <w:r w:rsidR="00560FC9">
        <w:rPr>
          <w:rFonts w:ascii="宋体" w:hAnsi="宋体"/>
          <w:b/>
          <w:sz w:val="36"/>
          <w:szCs w:val="36"/>
        </w:rPr>
        <w:t>上海农村商业银行股份有限公司</w:t>
      </w:r>
    </w:p>
    <w:p w:rsidR="00250BBB" w:rsidRPr="00560FC9" w:rsidRDefault="00250BBB" w:rsidP="00250BBB">
      <w:pPr>
        <w:jc w:val="center"/>
        <w:rPr>
          <w:b/>
          <w:sz w:val="36"/>
        </w:rPr>
      </w:pPr>
    </w:p>
    <w:p w:rsidR="00DA3019" w:rsidRPr="00E37051" w:rsidRDefault="00DA3019" w:rsidP="00DA3019">
      <w:pPr>
        <w:spacing w:line="360" w:lineRule="auto"/>
        <w:jc w:val="center"/>
        <w:rPr>
          <w:rFonts w:ascii="宋体" w:hAnsi="宋体"/>
          <w:b/>
          <w:sz w:val="36"/>
          <w:szCs w:val="36"/>
        </w:rPr>
      </w:pPr>
    </w:p>
    <w:p w:rsidR="00DA3019" w:rsidRPr="00F61AC1" w:rsidRDefault="00DA3019" w:rsidP="00DA3019">
      <w:pPr>
        <w:spacing w:line="360" w:lineRule="auto"/>
        <w:jc w:val="center"/>
        <w:rPr>
          <w:rFonts w:ascii="宋体" w:hAnsi="宋体"/>
          <w:b/>
          <w:sz w:val="36"/>
          <w:szCs w:val="36"/>
        </w:rPr>
      </w:pPr>
    </w:p>
    <w:p w:rsidR="00DA3019" w:rsidRDefault="0007682F" w:rsidP="00DA3019">
      <w:pPr>
        <w:spacing w:line="360" w:lineRule="auto"/>
        <w:jc w:val="center"/>
        <w:rPr>
          <w:rFonts w:ascii="宋体" w:hAnsi="宋体"/>
          <w:b/>
          <w:sz w:val="30"/>
          <w:szCs w:val="30"/>
        </w:rPr>
      </w:pPr>
      <w:r w:rsidRPr="00F61AC1">
        <w:rPr>
          <w:rFonts w:ascii="宋体" w:hint="eastAsia"/>
          <w:b/>
          <w:bCs/>
          <w:sz w:val="30"/>
        </w:rPr>
        <w:t>二零二</w:t>
      </w:r>
      <w:r w:rsidR="00967D85">
        <w:rPr>
          <w:rFonts w:ascii="宋体"/>
          <w:b/>
          <w:bCs/>
          <w:sz w:val="30"/>
        </w:rPr>
        <w:t>五</w:t>
      </w:r>
      <w:r w:rsidRPr="00F61AC1">
        <w:rPr>
          <w:rFonts w:ascii="宋体" w:hint="eastAsia"/>
          <w:b/>
          <w:bCs/>
          <w:sz w:val="30"/>
        </w:rPr>
        <w:t>年</w:t>
      </w:r>
      <w:r w:rsidR="00C32B2F">
        <w:rPr>
          <w:rFonts w:ascii="宋体"/>
          <w:b/>
          <w:bCs/>
          <w:sz w:val="30"/>
        </w:rPr>
        <w:t>十</w:t>
      </w:r>
      <w:r w:rsidR="00F76755">
        <w:rPr>
          <w:rFonts w:ascii="宋体" w:hint="eastAsia"/>
          <w:b/>
          <w:bCs/>
          <w:sz w:val="30"/>
        </w:rPr>
        <w:t>二</w:t>
      </w:r>
      <w:bookmarkStart w:id="10" w:name="_GoBack"/>
      <w:bookmarkEnd w:id="10"/>
      <w:r w:rsidRPr="00F61AC1">
        <w:rPr>
          <w:rFonts w:ascii="宋体" w:hAnsi="宋体" w:hint="eastAsia"/>
          <w:b/>
          <w:sz w:val="30"/>
          <w:szCs w:val="30"/>
        </w:rPr>
        <w:t>月</w:t>
      </w:r>
    </w:p>
    <w:p w:rsidR="00992CD4" w:rsidRDefault="00992CD4" w:rsidP="00DA3019">
      <w:pPr>
        <w:spacing w:line="360" w:lineRule="auto"/>
        <w:jc w:val="center"/>
        <w:rPr>
          <w:rFonts w:ascii="宋体" w:hAnsi="宋体"/>
          <w:b/>
          <w:sz w:val="30"/>
          <w:szCs w:val="30"/>
        </w:rPr>
      </w:pPr>
    </w:p>
    <w:p w:rsidR="00992CD4" w:rsidRPr="00F61AC1" w:rsidRDefault="00992CD4" w:rsidP="00DA3019">
      <w:pPr>
        <w:spacing w:line="360" w:lineRule="auto"/>
        <w:jc w:val="center"/>
        <w:rPr>
          <w:rFonts w:ascii="宋体" w:hAnsi="宋体"/>
          <w:b/>
          <w:sz w:val="30"/>
          <w:szCs w:val="30"/>
        </w:rPr>
        <w:sectPr w:rsidR="00992CD4" w:rsidRPr="00F61AC1">
          <w:headerReference w:type="default" r:id="rId8"/>
          <w:footerReference w:type="even" r:id="rId9"/>
          <w:footerReference w:type="default" r:id="rId10"/>
          <w:headerReference w:type="first" r:id="rId11"/>
          <w:pgSz w:w="11907" w:h="16840"/>
          <w:pgMar w:top="1440" w:right="1644" w:bottom="1440" w:left="1644" w:header="851" w:footer="992" w:gutter="0"/>
          <w:pgNumType w:start="1"/>
          <w:cols w:space="720"/>
          <w:titlePg/>
          <w:docGrid w:type="lines" w:linePitch="312"/>
        </w:sectPr>
      </w:pPr>
    </w:p>
    <w:p w:rsidR="00DA3019" w:rsidRPr="00F61AC1" w:rsidRDefault="00DA3019" w:rsidP="00DA3019">
      <w:pPr>
        <w:spacing w:line="360" w:lineRule="auto"/>
        <w:jc w:val="center"/>
        <w:rPr>
          <w:rFonts w:ascii="宋体" w:hAnsi="宋体" w:cs="Arial"/>
          <w:b/>
          <w:kern w:val="44"/>
          <w:sz w:val="24"/>
        </w:rPr>
      </w:pPr>
      <w:r w:rsidRPr="00F61AC1">
        <w:rPr>
          <w:rFonts w:ascii="宋体" w:hAnsi="宋体" w:cs="Arial" w:hint="eastAsia"/>
          <w:b/>
          <w:spacing w:val="210"/>
          <w:kern w:val="0"/>
          <w:sz w:val="24"/>
        </w:rPr>
        <w:lastRenderedPageBreak/>
        <w:t>目</w:t>
      </w:r>
      <w:r w:rsidRPr="00F61AC1">
        <w:rPr>
          <w:rFonts w:ascii="宋体" w:hAnsi="宋体" w:cs="Arial" w:hint="eastAsia"/>
          <w:b/>
          <w:spacing w:val="1"/>
          <w:kern w:val="0"/>
          <w:sz w:val="24"/>
        </w:rPr>
        <w:t>录</w:t>
      </w:r>
    </w:p>
    <w:p w:rsidR="00C61A84" w:rsidRPr="00F61AC1" w:rsidRDefault="006E5BE1">
      <w:pPr>
        <w:pStyle w:val="20"/>
        <w:tabs>
          <w:tab w:val="right" w:leader="dot" w:pos="8609"/>
        </w:tabs>
        <w:rPr>
          <w:rFonts w:asciiTheme="minorEastAsia" w:eastAsiaTheme="minorEastAsia" w:hAnsiTheme="minorEastAsia"/>
          <w:noProof/>
          <w:sz w:val="28"/>
          <w:szCs w:val="28"/>
        </w:rPr>
      </w:pPr>
      <w:r w:rsidRPr="006E5BE1">
        <w:rPr>
          <w:rFonts w:asciiTheme="minorEastAsia" w:eastAsiaTheme="minorEastAsia" w:hAnsiTheme="minorEastAsia" w:cs="Arial"/>
          <w:b/>
          <w:caps/>
          <w:kern w:val="44"/>
          <w:sz w:val="28"/>
          <w:szCs w:val="28"/>
        </w:rPr>
        <w:fldChar w:fldCharType="begin"/>
      </w:r>
      <w:r w:rsidR="00DA3019" w:rsidRPr="00F61AC1">
        <w:rPr>
          <w:rFonts w:asciiTheme="minorEastAsia" w:eastAsiaTheme="minorEastAsia" w:hAnsiTheme="minorEastAsia" w:cs="Arial"/>
          <w:kern w:val="44"/>
          <w:sz w:val="28"/>
          <w:szCs w:val="28"/>
        </w:rPr>
        <w:instrText xml:space="preserve"> TOC \o "1-3" \h \z \u </w:instrText>
      </w:r>
      <w:r w:rsidRPr="006E5BE1">
        <w:rPr>
          <w:rFonts w:asciiTheme="minorEastAsia" w:eastAsiaTheme="minorEastAsia" w:hAnsiTheme="minorEastAsia" w:cs="Arial"/>
          <w:b/>
          <w:caps/>
          <w:kern w:val="44"/>
          <w:sz w:val="28"/>
          <w:szCs w:val="28"/>
        </w:rPr>
        <w:fldChar w:fldCharType="separate"/>
      </w:r>
      <w:hyperlink w:anchor="_Toc446602544" w:history="1">
        <w:r w:rsidR="00C61A84" w:rsidRPr="00F61AC1">
          <w:rPr>
            <w:rStyle w:val="a6"/>
            <w:rFonts w:asciiTheme="minorEastAsia" w:eastAsiaTheme="minorEastAsia" w:hAnsiTheme="minorEastAsia" w:hint="eastAsia"/>
            <w:noProof/>
            <w:sz w:val="28"/>
            <w:szCs w:val="28"/>
          </w:rPr>
          <w:t>一、重要提示</w:t>
        </w:r>
        <w:r w:rsidR="00C61A84" w:rsidRPr="00F61AC1">
          <w:rPr>
            <w:rFonts w:asciiTheme="minorEastAsia" w:eastAsiaTheme="minorEastAsia" w:hAnsiTheme="minorEastAsia"/>
            <w:noProof/>
            <w:webHidden/>
            <w:sz w:val="28"/>
            <w:szCs w:val="28"/>
          </w:rPr>
          <w:tab/>
        </w:r>
        <w:r w:rsidRPr="00F61AC1">
          <w:rPr>
            <w:rFonts w:asciiTheme="minorEastAsia" w:eastAsiaTheme="minorEastAsia" w:hAnsiTheme="minorEastAsia"/>
            <w:noProof/>
            <w:webHidden/>
            <w:sz w:val="28"/>
            <w:szCs w:val="28"/>
          </w:rPr>
          <w:fldChar w:fldCharType="begin"/>
        </w:r>
        <w:r w:rsidR="00C61A84" w:rsidRPr="00F61AC1">
          <w:rPr>
            <w:rFonts w:asciiTheme="minorEastAsia" w:eastAsiaTheme="minorEastAsia" w:hAnsiTheme="minorEastAsia"/>
            <w:noProof/>
            <w:webHidden/>
            <w:sz w:val="28"/>
            <w:szCs w:val="28"/>
          </w:rPr>
          <w:instrText xml:space="preserve"> PAGEREF _Toc446602544 \h </w:instrText>
        </w:r>
        <w:r w:rsidRPr="00F61AC1">
          <w:rPr>
            <w:rFonts w:asciiTheme="minorEastAsia" w:eastAsiaTheme="minorEastAsia" w:hAnsiTheme="minorEastAsia"/>
            <w:noProof/>
            <w:webHidden/>
            <w:sz w:val="28"/>
            <w:szCs w:val="28"/>
          </w:rPr>
        </w:r>
        <w:r w:rsidRPr="00F61AC1">
          <w:rPr>
            <w:rFonts w:asciiTheme="minorEastAsia" w:eastAsiaTheme="minorEastAsia" w:hAnsiTheme="minorEastAsia"/>
            <w:noProof/>
            <w:webHidden/>
            <w:sz w:val="28"/>
            <w:szCs w:val="28"/>
          </w:rPr>
          <w:fldChar w:fldCharType="separate"/>
        </w:r>
        <w:r w:rsidR="009629C0">
          <w:rPr>
            <w:rFonts w:asciiTheme="minorEastAsia" w:eastAsiaTheme="minorEastAsia" w:hAnsiTheme="minorEastAsia"/>
            <w:noProof/>
            <w:webHidden/>
            <w:sz w:val="28"/>
            <w:szCs w:val="28"/>
          </w:rPr>
          <w:t>1</w:t>
        </w:r>
        <w:r w:rsidRPr="00F61AC1">
          <w:rPr>
            <w:rFonts w:asciiTheme="minorEastAsia" w:eastAsiaTheme="minorEastAsia" w:hAnsiTheme="minorEastAsia"/>
            <w:noProof/>
            <w:webHidden/>
            <w:sz w:val="28"/>
            <w:szCs w:val="28"/>
          </w:rPr>
          <w:fldChar w:fldCharType="end"/>
        </w:r>
      </w:hyperlink>
    </w:p>
    <w:p w:rsidR="00C61A84" w:rsidRPr="00F61AC1" w:rsidRDefault="006E5BE1">
      <w:pPr>
        <w:pStyle w:val="20"/>
        <w:tabs>
          <w:tab w:val="right" w:leader="dot" w:pos="8609"/>
        </w:tabs>
        <w:rPr>
          <w:rFonts w:asciiTheme="minorEastAsia" w:eastAsiaTheme="minorEastAsia" w:hAnsiTheme="minorEastAsia"/>
          <w:noProof/>
          <w:sz w:val="28"/>
          <w:szCs w:val="28"/>
        </w:rPr>
      </w:pPr>
      <w:hyperlink w:anchor="_Toc446602545" w:history="1">
        <w:r w:rsidR="00C61A84" w:rsidRPr="00F61AC1">
          <w:rPr>
            <w:rStyle w:val="a6"/>
            <w:rFonts w:asciiTheme="minorEastAsia" w:eastAsiaTheme="minorEastAsia" w:hAnsiTheme="minorEastAsia" w:hint="eastAsia"/>
            <w:noProof/>
            <w:sz w:val="28"/>
            <w:szCs w:val="28"/>
          </w:rPr>
          <w:t>二、本次份额发售基本情况</w:t>
        </w:r>
        <w:r w:rsidR="00C61A84" w:rsidRPr="00F61AC1">
          <w:rPr>
            <w:rFonts w:asciiTheme="minorEastAsia" w:eastAsiaTheme="minorEastAsia" w:hAnsiTheme="minorEastAsia"/>
            <w:noProof/>
            <w:webHidden/>
            <w:sz w:val="28"/>
            <w:szCs w:val="28"/>
          </w:rPr>
          <w:tab/>
        </w:r>
        <w:r w:rsidRPr="00F61AC1">
          <w:rPr>
            <w:rFonts w:asciiTheme="minorEastAsia" w:eastAsiaTheme="minorEastAsia" w:hAnsiTheme="minorEastAsia"/>
            <w:noProof/>
            <w:webHidden/>
            <w:sz w:val="28"/>
            <w:szCs w:val="28"/>
          </w:rPr>
          <w:fldChar w:fldCharType="begin"/>
        </w:r>
        <w:r w:rsidR="00C61A84" w:rsidRPr="00F61AC1">
          <w:rPr>
            <w:rFonts w:asciiTheme="minorEastAsia" w:eastAsiaTheme="minorEastAsia" w:hAnsiTheme="minorEastAsia"/>
            <w:noProof/>
            <w:webHidden/>
            <w:sz w:val="28"/>
            <w:szCs w:val="28"/>
          </w:rPr>
          <w:instrText xml:space="preserve"> PAGEREF _Toc446602545 \h </w:instrText>
        </w:r>
        <w:r w:rsidRPr="00F61AC1">
          <w:rPr>
            <w:rFonts w:asciiTheme="minorEastAsia" w:eastAsiaTheme="minorEastAsia" w:hAnsiTheme="minorEastAsia"/>
            <w:noProof/>
            <w:webHidden/>
            <w:sz w:val="28"/>
            <w:szCs w:val="28"/>
          </w:rPr>
        </w:r>
        <w:r w:rsidRPr="00F61AC1">
          <w:rPr>
            <w:rFonts w:asciiTheme="minorEastAsia" w:eastAsiaTheme="minorEastAsia" w:hAnsiTheme="minorEastAsia"/>
            <w:noProof/>
            <w:webHidden/>
            <w:sz w:val="28"/>
            <w:szCs w:val="28"/>
          </w:rPr>
          <w:fldChar w:fldCharType="separate"/>
        </w:r>
        <w:r w:rsidR="009629C0">
          <w:rPr>
            <w:rFonts w:asciiTheme="minorEastAsia" w:eastAsiaTheme="minorEastAsia" w:hAnsiTheme="minorEastAsia"/>
            <w:noProof/>
            <w:webHidden/>
            <w:sz w:val="28"/>
            <w:szCs w:val="28"/>
          </w:rPr>
          <w:t>3</w:t>
        </w:r>
        <w:r w:rsidRPr="00F61AC1">
          <w:rPr>
            <w:rFonts w:asciiTheme="minorEastAsia" w:eastAsiaTheme="minorEastAsia" w:hAnsiTheme="minorEastAsia"/>
            <w:noProof/>
            <w:webHidden/>
            <w:sz w:val="28"/>
            <w:szCs w:val="28"/>
          </w:rPr>
          <w:fldChar w:fldCharType="end"/>
        </w:r>
      </w:hyperlink>
    </w:p>
    <w:p w:rsidR="00C61A84" w:rsidRPr="00F61AC1" w:rsidRDefault="006E5BE1">
      <w:pPr>
        <w:pStyle w:val="20"/>
        <w:tabs>
          <w:tab w:val="right" w:leader="dot" w:pos="8609"/>
        </w:tabs>
        <w:rPr>
          <w:rFonts w:asciiTheme="minorEastAsia" w:eastAsiaTheme="minorEastAsia" w:hAnsiTheme="minorEastAsia"/>
          <w:noProof/>
          <w:sz w:val="28"/>
          <w:szCs w:val="28"/>
        </w:rPr>
      </w:pPr>
      <w:hyperlink w:anchor="_Toc446602546" w:history="1">
        <w:r w:rsidR="00C61A84" w:rsidRPr="00F61AC1">
          <w:rPr>
            <w:rStyle w:val="a6"/>
            <w:rFonts w:asciiTheme="minorEastAsia" w:eastAsiaTheme="minorEastAsia" w:hAnsiTheme="minorEastAsia" w:hint="eastAsia"/>
            <w:noProof/>
            <w:sz w:val="28"/>
            <w:szCs w:val="28"/>
          </w:rPr>
          <w:t>三、个人投资者的开户与认购程序</w:t>
        </w:r>
        <w:r w:rsidR="00C61A84" w:rsidRPr="00F61AC1">
          <w:rPr>
            <w:rFonts w:asciiTheme="minorEastAsia" w:eastAsiaTheme="minorEastAsia" w:hAnsiTheme="minorEastAsia"/>
            <w:noProof/>
            <w:webHidden/>
            <w:sz w:val="28"/>
            <w:szCs w:val="28"/>
          </w:rPr>
          <w:tab/>
        </w:r>
        <w:r w:rsidRPr="00F61AC1">
          <w:rPr>
            <w:rFonts w:asciiTheme="minorEastAsia" w:eastAsiaTheme="minorEastAsia" w:hAnsiTheme="minorEastAsia"/>
            <w:noProof/>
            <w:webHidden/>
            <w:sz w:val="28"/>
            <w:szCs w:val="28"/>
          </w:rPr>
          <w:fldChar w:fldCharType="begin"/>
        </w:r>
        <w:r w:rsidR="00C61A84" w:rsidRPr="00F61AC1">
          <w:rPr>
            <w:rFonts w:asciiTheme="minorEastAsia" w:eastAsiaTheme="minorEastAsia" w:hAnsiTheme="minorEastAsia"/>
            <w:noProof/>
            <w:webHidden/>
            <w:sz w:val="28"/>
            <w:szCs w:val="28"/>
          </w:rPr>
          <w:instrText xml:space="preserve"> PAGEREF _Toc446602546 \h </w:instrText>
        </w:r>
        <w:r w:rsidRPr="00F61AC1">
          <w:rPr>
            <w:rFonts w:asciiTheme="minorEastAsia" w:eastAsiaTheme="minorEastAsia" w:hAnsiTheme="minorEastAsia"/>
            <w:noProof/>
            <w:webHidden/>
            <w:sz w:val="28"/>
            <w:szCs w:val="28"/>
          </w:rPr>
        </w:r>
        <w:r w:rsidRPr="00F61AC1">
          <w:rPr>
            <w:rFonts w:asciiTheme="minorEastAsia" w:eastAsiaTheme="minorEastAsia" w:hAnsiTheme="minorEastAsia"/>
            <w:noProof/>
            <w:webHidden/>
            <w:sz w:val="28"/>
            <w:szCs w:val="28"/>
          </w:rPr>
          <w:fldChar w:fldCharType="separate"/>
        </w:r>
        <w:r w:rsidR="009629C0">
          <w:rPr>
            <w:rFonts w:asciiTheme="minorEastAsia" w:eastAsiaTheme="minorEastAsia" w:hAnsiTheme="minorEastAsia"/>
            <w:noProof/>
            <w:webHidden/>
            <w:sz w:val="28"/>
            <w:szCs w:val="28"/>
          </w:rPr>
          <w:t>12</w:t>
        </w:r>
        <w:r w:rsidRPr="00F61AC1">
          <w:rPr>
            <w:rFonts w:asciiTheme="minorEastAsia" w:eastAsiaTheme="minorEastAsia" w:hAnsiTheme="minorEastAsia"/>
            <w:noProof/>
            <w:webHidden/>
            <w:sz w:val="28"/>
            <w:szCs w:val="28"/>
          </w:rPr>
          <w:fldChar w:fldCharType="end"/>
        </w:r>
      </w:hyperlink>
    </w:p>
    <w:p w:rsidR="00C61A84" w:rsidRPr="00F61AC1" w:rsidRDefault="006E5BE1">
      <w:pPr>
        <w:pStyle w:val="20"/>
        <w:tabs>
          <w:tab w:val="right" w:leader="dot" w:pos="8609"/>
        </w:tabs>
        <w:rPr>
          <w:rFonts w:asciiTheme="minorEastAsia" w:eastAsiaTheme="minorEastAsia" w:hAnsiTheme="minorEastAsia"/>
          <w:noProof/>
          <w:sz w:val="28"/>
          <w:szCs w:val="28"/>
        </w:rPr>
      </w:pPr>
      <w:hyperlink w:anchor="_Toc446602547" w:history="1">
        <w:r w:rsidR="00C61A84" w:rsidRPr="00F61AC1">
          <w:rPr>
            <w:rStyle w:val="a6"/>
            <w:rFonts w:asciiTheme="minorEastAsia" w:eastAsiaTheme="minorEastAsia" w:hAnsiTheme="minorEastAsia" w:hint="eastAsia"/>
            <w:noProof/>
            <w:sz w:val="28"/>
            <w:szCs w:val="28"/>
          </w:rPr>
          <w:t>四、机构投资者的开户与认购程序</w:t>
        </w:r>
        <w:r w:rsidR="00C61A84" w:rsidRPr="00F61AC1">
          <w:rPr>
            <w:rFonts w:asciiTheme="minorEastAsia" w:eastAsiaTheme="minorEastAsia" w:hAnsiTheme="minorEastAsia"/>
            <w:noProof/>
            <w:webHidden/>
            <w:sz w:val="28"/>
            <w:szCs w:val="28"/>
          </w:rPr>
          <w:tab/>
        </w:r>
        <w:r w:rsidRPr="00F61AC1">
          <w:rPr>
            <w:rFonts w:asciiTheme="minorEastAsia" w:eastAsiaTheme="minorEastAsia" w:hAnsiTheme="minorEastAsia"/>
            <w:noProof/>
            <w:webHidden/>
            <w:sz w:val="28"/>
            <w:szCs w:val="28"/>
          </w:rPr>
          <w:fldChar w:fldCharType="begin"/>
        </w:r>
        <w:r w:rsidR="00C61A84" w:rsidRPr="00F61AC1">
          <w:rPr>
            <w:rFonts w:asciiTheme="minorEastAsia" w:eastAsiaTheme="minorEastAsia" w:hAnsiTheme="minorEastAsia"/>
            <w:noProof/>
            <w:webHidden/>
            <w:sz w:val="28"/>
            <w:szCs w:val="28"/>
          </w:rPr>
          <w:instrText xml:space="preserve"> PAGEREF _Toc446602547 \h </w:instrText>
        </w:r>
        <w:r w:rsidRPr="00F61AC1">
          <w:rPr>
            <w:rFonts w:asciiTheme="minorEastAsia" w:eastAsiaTheme="minorEastAsia" w:hAnsiTheme="minorEastAsia"/>
            <w:noProof/>
            <w:webHidden/>
            <w:sz w:val="28"/>
            <w:szCs w:val="28"/>
          </w:rPr>
        </w:r>
        <w:r w:rsidRPr="00F61AC1">
          <w:rPr>
            <w:rFonts w:asciiTheme="minorEastAsia" w:eastAsiaTheme="minorEastAsia" w:hAnsiTheme="minorEastAsia"/>
            <w:noProof/>
            <w:webHidden/>
            <w:sz w:val="28"/>
            <w:szCs w:val="28"/>
          </w:rPr>
          <w:fldChar w:fldCharType="separate"/>
        </w:r>
        <w:r w:rsidR="009629C0">
          <w:rPr>
            <w:rFonts w:asciiTheme="minorEastAsia" w:eastAsiaTheme="minorEastAsia" w:hAnsiTheme="minorEastAsia"/>
            <w:noProof/>
            <w:webHidden/>
            <w:sz w:val="28"/>
            <w:szCs w:val="28"/>
          </w:rPr>
          <w:t>15</w:t>
        </w:r>
        <w:r w:rsidRPr="00F61AC1">
          <w:rPr>
            <w:rFonts w:asciiTheme="minorEastAsia" w:eastAsiaTheme="minorEastAsia" w:hAnsiTheme="minorEastAsia"/>
            <w:noProof/>
            <w:webHidden/>
            <w:sz w:val="28"/>
            <w:szCs w:val="28"/>
          </w:rPr>
          <w:fldChar w:fldCharType="end"/>
        </w:r>
      </w:hyperlink>
    </w:p>
    <w:p w:rsidR="00C61A84" w:rsidRPr="00F61AC1" w:rsidRDefault="006E5BE1">
      <w:pPr>
        <w:pStyle w:val="20"/>
        <w:tabs>
          <w:tab w:val="right" w:leader="dot" w:pos="8609"/>
        </w:tabs>
        <w:rPr>
          <w:rFonts w:asciiTheme="minorEastAsia" w:eastAsiaTheme="minorEastAsia" w:hAnsiTheme="minorEastAsia"/>
          <w:noProof/>
          <w:sz w:val="28"/>
          <w:szCs w:val="28"/>
        </w:rPr>
      </w:pPr>
      <w:hyperlink w:anchor="_Toc446602548" w:history="1">
        <w:r w:rsidR="00C61A84" w:rsidRPr="00F61AC1">
          <w:rPr>
            <w:rStyle w:val="a6"/>
            <w:rFonts w:asciiTheme="minorEastAsia" w:eastAsiaTheme="minorEastAsia" w:hAnsiTheme="minorEastAsia" w:hint="eastAsia"/>
            <w:noProof/>
            <w:sz w:val="28"/>
            <w:szCs w:val="28"/>
          </w:rPr>
          <w:t>五、清算与交割</w:t>
        </w:r>
        <w:r w:rsidR="00C61A84" w:rsidRPr="00F61AC1">
          <w:rPr>
            <w:rFonts w:asciiTheme="minorEastAsia" w:eastAsiaTheme="minorEastAsia" w:hAnsiTheme="minorEastAsia"/>
            <w:noProof/>
            <w:webHidden/>
            <w:sz w:val="28"/>
            <w:szCs w:val="28"/>
          </w:rPr>
          <w:tab/>
        </w:r>
        <w:r w:rsidRPr="00F61AC1">
          <w:rPr>
            <w:rFonts w:asciiTheme="minorEastAsia" w:eastAsiaTheme="minorEastAsia" w:hAnsiTheme="minorEastAsia"/>
            <w:noProof/>
            <w:webHidden/>
            <w:sz w:val="28"/>
            <w:szCs w:val="28"/>
          </w:rPr>
          <w:fldChar w:fldCharType="begin"/>
        </w:r>
        <w:r w:rsidR="00C61A84" w:rsidRPr="00F61AC1">
          <w:rPr>
            <w:rFonts w:asciiTheme="minorEastAsia" w:eastAsiaTheme="minorEastAsia" w:hAnsiTheme="minorEastAsia"/>
            <w:noProof/>
            <w:webHidden/>
            <w:sz w:val="28"/>
            <w:szCs w:val="28"/>
          </w:rPr>
          <w:instrText xml:space="preserve"> PAGEREF _Toc446602548 \h </w:instrText>
        </w:r>
        <w:r w:rsidRPr="00F61AC1">
          <w:rPr>
            <w:rFonts w:asciiTheme="minorEastAsia" w:eastAsiaTheme="minorEastAsia" w:hAnsiTheme="minorEastAsia"/>
            <w:noProof/>
            <w:webHidden/>
            <w:sz w:val="28"/>
            <w:szCs w:val="28"/>
          </w:rPr>
        </w:r>
        <w:r w:rsidRPr="00F61AC1">
          <w:rPr>
            <w:rFonts w:asciiTheme="minorEastAsia" w:eastAsiaTheme="minorEastAsia" w:hAnsiTheme="minorEastAsia"/>
            <w:noProof/>
            <w:webHidden/>
            <w:sz w:val="28"/>
            <w:szCs w:val="28"/>
          </w:rPr>
          <w:fldChar w:fldCharType="separate"/>
        </w:r>
        <w:r w:rsidR="009629C0">
          <w:rPr>
            <w:rFonts w:asciiTheme="minorEastAsia" w:eastAsiaTheme="minorEastAsia" w:hAnsiTheme="minorEastAsia"/>
            <w:noProof/>
            <w:webHidden/>
            <w:sz w:val="28"/>
            <w:szCs w:val="28"/>
          </w:rPr>
          <w:t>17</w:t>
        </w:r>
        <w:r w:rsidRPr="00F61AC1">
          <w:rPr>
            <w:rFonts w:asciiTheme="minorEastAsia" w:eastAsiaTheme="minorEastAsia" w:hAnsiTheme="minorEastAsia"/>
            <w:noProof/>
            <w:webHidden/>
            <w:sz w:val="28"/>
            <w:szCs w:val="28"/>
          </w:rPr>
          <w:fldChar w:fldCharType="end"/>
        </w:r>
      </w:hyperlink>
    </w:p>
    <w:p w:rsidR="00C61A84" w:rsidRPr="00F61AC1" w:rsidRDefault="006E5BE1">
      <w:pPr>
        <w:pStyle w:val="20"/>
        <w:tabs>
          <w:tab w:val="right" w:leader="dot" w:pos="8609"/>
        </w:tabs>
        <w:rPr>
          <w:rFonts w:asciiTheme="minorEastAsia" w:eastAsiaTheme="minorEastAsia" w:hAnsiTheme="minorEastAsia"/>
          <w:noProof/>
          <w:sz w:val="28"/>
          <w:szCs w:val="28"/>
        </w:rPr>
      </w:pPr>
      <w:hyperlink w:anchor="_Toc446602549" w:history="1">
        <w:r w:rsidR="00C61A84" w:rsidRPr="00F61AC1">
          <w:rPr>
            <w:rStyle w:val="a6"/>
            <w:rFonts w:asciiTheme="minorEastAsia" w:eastAsiaTheme="minorEastAsia" w:hAnsiTheme="minorEastAsia" w:hint="eastAsia"/>
            <w:noProof/>
            <w:sz w:val="28"/>
            <w:szCs w:val="28"/>
          </w:rPr>
          <w:t>六、退款事项</w:t>
        </w:r>
        <w:r w:rsidR="00C61A84" w:rsidRPr="00F61AC1">
          <w:rPr>
            <w:rFonts w:asciiTheme="minorEastAsia" w:eastAsiaTheme="minorEastAsia" w:hAnsiTheme="minorEastAsia"/>
            <w:noProof/>
            <w:webHidden/>
            <w:sz w:val="28"/>
            <w:szCs w:val="28"/>
          </w:rPr>
          <w:tab/>
        </w:r>
        <w:r w:rsidRPr="00F61AC1">
          <w:rPr>
            <w:rFonts w:asciiTheme="minorEastAsia" w:eastAsiaTheme="minorEastAsia" w:hAnsiTheme="minorEastAsia"/>
            <w:noProof/>
            <w:webHidden/>
            <w:sz w:val="28"/>
            <w:szCs w:val="28"/>
          </w:rPr>
          <w:fldChar w:fldCharType="begin"/>
        </w:r>
        <w:r w:rsidR="00C61A84" w:rsidRPr="00F61AC1">
          <w:rPr>
            <w:rFonts w:asciiTheme="minorEastAsia" w:eastAsiaTheme="minorEastAsia" w:hAnsiTheme="minorEastAsia"/>
            <w:noProof/>
            <w:webHidden/>
            <w:sz w:val="28"/>
            <w:szCs w:val="28"/>
          </w:rPr>
          <w:instrText xml:space="preserve"> PAGEREF _Toc446602549 \h </w:instrText>
        </w:r>
        <w:r w:rsidRPr="00F61AC1">
          <w:rPr>
            <w:rFonts w:asciiTheme="minorEastAsia" w:eastAsiaTheme="minorEastAsia" w:hAnsiTheme="minorEastAsia"/>
            <w:noProof/>
            <w:webHidden/>
            <w:sz w:val="28"/>
            <w:szCs w:val="28"/>
          </w:rPr>
        </w:r>
        <w:r w:rsidRPr="00F61AC1">
          <w:rPr>
            <w:rFonts w:asciiTheme="minorEastAsia" w:eastAsiaTheme="minorEastAsia" w:hAnsiTheme="minorEastAsia"/>
            <w:noProof/>
            <w:webHidden/>
            <w:sz w:val="28"/>
            <w:szCs w:val="28"/>
          </w:rPr>
          <w:fldChar w:fldCharType="separate"/>
        </w:r>
        <w:r w:rsidR="009629C0">
          <w:rPr>
            <w:rFonts w:asciiTheme="minorEastAsia" w:eastAsiaTheme="minorEastAsia" w:hAnsiTheme="minorEastAsia"/>
            <w:noProof/>
            <w:webHidden/>
            <w:sz w:val="28"/>
            <w:szCs w:val="28"/>
          </w:rPr>
          <w:t>18</w:t>
        </w:r>
        <w:r w:rsidRPr="00F61AC1">
          <w:rPr>
            <w:rFonts w:asciiTheme="minorEastAsia" w:eastAsiaTheme="minorEastAsia" w:hAnsiTheme="minorEastAsia"/>
            <w:noProof/>
            <w:webHidden/>
            <w:sz w:val="28"/>
            <w:szCs w:val="28"/>
          </w:rPr>
          <w:fldChar w:fldCharType="end"/>
        </w:r>
      </w:hyperlink>
    </w:p>
    <w:p w:rsidR="00C61A84" w:rsidRPr="00F61AC1" w:rsidRDefault="006E5BE1">
      <w:pPr>
        <w:pStyle w:val="20"/>
        <w:tabs>
          <w:tab w:val="right" w:leader="dot" w:pos="8609"/>
        </w:tabs>
        <w:rPr>
          <w:rFonts w:asciiTheme="minorEastAsia" w:eastAsiaTheme="minorEastAsia" w:hAnsiTheme="minorEastAsia"/>
          <w:noProof/>
          <w:sz w:val="28"/>
          <w:szCs w:val="28"/>
        </w:rPr>
      </w:pPr>
      <w:hyperlink w:anchor="_Toc446602550" w:history="1">
        <w:r w:rsidR="00C61A84" w:rsidRPr="00F61AC1">
          <w:rPr>
            <w:rStyle w:val="a6"/>
            <w:rFonts w:asciiTheme="minorEastAsia" w:eastAsiaTheme="minorEastAsia" w:hAnsiTheme="minorEastAsia" w:hint="eastAsia"/>
            <w:noProof/>
            <w:sz w:val="28"/>
            <w:szCs w:val="28"/>
          </w:rPr>
          <w:t>七、基金的验资与基金合同生效</w:t>
        </w:r>
        <w:r w:rsidR="00C61A84" w:rsidRPr="00F61AC1">
          <w:rPr>
            <w:rFonts w:asciiTheme="minorEastAsia" w:eastAsiaTheme="minorEastAsia" w:hAnsiTheme="minorEastAsia"/>
            <w:noProof/>
            <w:webHidden/>
            <w:sz w:val="28"/>
            <w:szCs w:val="28"/>
          </w:rPr>
          <w:tab/>
        </w:r>
        <w:r w:rsidRPr="00F61AC1">
          <w:rPr>
            <w:rFonts w:asciiTheme="minorEastAsia" w:eastAsiaTheme="minorEastAsia" w:hAnsiTheme="minorEastAsia"/>
            <w:noProof/>
            <w:webHidden/>
            <w:sz w:val="28"/>
            <w:szCs w:val="28"/>
          </w:rPr>
          <w:fldChar w:fldCharType="begin"/>
        </w:r>
        <w:r w:rsidR="00C61A84" w:rsidRPr="00F61AC1">
          <w:rPr>
            <w:rFonts w:asciiTheme="minorEastAsia" w:eastAsiaTheme="minorEastAsia" w:hAnsiTheme="minorEastAsia"/>
            <w:noProof/>
            <w:webHidden/>
            <w:sz w:val="28"/>
            <w:szCs w:val="28"/>
          </w:rPr>
          <w:instrText xml:space="preserve"> PAGEREF _Toc446602550 \h </w:instrText>
        </w:r>
        <w:r w:rsidRPr="00F61AC1">
          <w:rPr>
            <w:rFonts w:asciiTheme="minorEastAsia" w:eastAsiaTheme="minorEastAsia" w:hAnsiTheme="minorEastAsia"/>
            <w:noProof/>
            <w:webHidden/>
            <w:sz w:val="28"/>
            <w:szCs w:val="28"/>
          </w:rPr>
        </w:r>
        <w:r w:rsidRPr="00F61AC1">
          <w:rPr>
            <w:rFonts w:asciiTheme="minorEastAsia" w:eastAsiaTheme="minorEastAsia" w:hAnsiTheme="minorEastAsia"/>
            <w:noProof/>
            <w:webHidden/>
            <w:sz w:val="28"/>
            <w:szCs w:val="28"/>
          </w:rPr>
          <w:fldChar w:fldCharType="separate"/>
        </w:r>
        <w:r w:rsidR="009629C0">
          <w:rPr>
            <w:rFonts w:asciiTheme="minorEastAsia" w:eastAsiaTheme="minorEastAsia" w:hAnsiTheme="minorEastAsia"/>
            <w:noProof/>
            <w:webHidden/>
            <w:sz w:val="28"/>
            <w:szCs w:val="28"/>
          </w:rPr>
          <w:t>18</w:t>
        </w:r>
        <w:r w:rsidRPr="00F61AC1">
          <w:rPr>
            <w:rFonts w:asciiTheme="minorEastAsia" w:eastAsiaTheme="minorEastAsia" w:hAnsiTheme="minorEastAsia"/>
            <w:noProof/>
            <w:webHidden/>
            <w:sz w:val="28"/>
            <w:szCs w:val="28"/>
          </w:rPr>
          <w:fldChar w:fldCharType="end"/>
        </w:r>
      </w:hyperlink>
    </w:p>
    <w:p w:rsidR="00C61A84" w:rsidRPr="00F61AC1" w:rsidRDefault="006E5BE1">
      <w:pPr>
        <w:pStyle w:val="20"/>
        <w:tabs>
          <w:tab w:val="right" w:leader="dot" w:pos="8609"/>
        </w:tabs>
        <w:rPr>
          <w:rFonts w:asciiTheme="minorEastAsia" w:eastAsiaTheme="minorEastAsia" w:hAnsiTheme="minorEastAsia"/>
          <w:noProof/>
          <w:sz w:val="28"/>
          <w:szCs w:val="28"/>
        </w:rPr>
      </w:pPr>
      <w:hyperlink w:anchor="_Toc446602551" w:history="1">
        <w:r w:rsidR="00C61A84" w:rsidRPr="00F61AC1">
          <w:rPr>
            <w:rStyle w:val="a6"/>
            <w:rFonts w:asciiTheme="minorEastAsia" w:eastAsiaTheme="minorEastAsia" w:hAnsiTheme="minorEastAsia" w:hint="eastAsia"/>
            <w:noProof/>
            <w:sz w:val="28"/>
            <w:szCs w:val="28"/>
          </w:rPr>
          <w:t>八、本次份额发售当事人或中介机构</w:t>
        </w:r>
        <w:r w:rsidR="00C61A84" w:rsidRPr="00F61AC1">
          <w:rPr>
            <w:rFonts w:asciiTheme="minorEastAsia" w:eastAsiaTheme="minorEastAsia" w:hAnsiTheme="minorEastAsia"/>
            <w:noProof/>
            <w:webHidden/>
            <w:sz w:val="28"/>
            <w:szCs w:val="28"/>
          </w:rPr>
          <w:tab/>
        </w:r>
        <w:r w:rsidRPr="00F61AC1">
          <w:rPr>
            <w:rFonts w:asciiTheme="minorEastAsia" w:eastAsiaTheme="minorEastAsia" w:hAnsiTheme="minorEastAsia"/>
            <w:noProof/>
            <w:webHidden/>
            <w:sz w:val="28"/>
            <w:szCs w:val="28"/>
          </w:rPr>
          <w:fldChar w:fldCharType="begin"/>
        </w:r>
        <w:r w:rsidR="00C61A84" w:rsidRPr="00F61AC1">
          <w:rPr>
            <w:rFonts w:asciiTheme="minorEastAsia" w:eastAsiaTheme="minorEastAsia" w:hAnsiTheme="minorEastAsia"/>
            <w:noProof/>
            <w:webHidden/>
            <w:sz w:val="28"/>
            <w:szCs w:val="28"/>
          </w:rPr>
          <w:instrText xml:space="preserve"> PAGEREF _Toc446602551 \h </w:instrText>
        </w:r>
        <w:r w:rsidRPr="00F61AC1">
          <w:rPr>
            <w:rFonts w:asciiTheme="minorEastAsia" w:eastAsiaTheme="minorEastAsia" w:hAnsiTheme="minorEastAsia"/>
            <w:noProof/>
            <w:webHidden/>
            <w:sz w:val="28"/>
            <w:szCs w:val="28"/>
          </w:rPr>
        </w:r>
        <w:r w:rsidRPr="00F61AC1">
          <w:rPr>
            <w:rFonts w:asciiTheme="minorEastAsia" w:eastAsiaTheme="minorEastAsia" w:hAnsiTheme="minorEastAsia"/>
            <w:noProof/>
            <w:webHidden/>
            <w:sz w:val="28"/>
            <w:szCs w:val="28"/>
          </w:rPr>
          <w:fldChar w:fldCharType="separate"/>
        </w:r>
        <w:r w:rsidR="009629C0">
          <w:rPr>
            <w:rFonts w:asciiTheme="minorEastAsia" w:eastAsiaTheme="minorEastAsia" w:hAnsiTheme="minorEastAsia"/>
            <w:noProof/>
            <w:webHidden/>
            <w:sz w:val="28"/>
            <w:szCs w:val="28"/>
          </w:rPr>
          <w:t>18</w:t>
        </w:r>
        <w:r w:rsidRPr="00F61AC1">
          <w:rPr>
            <w:rFonts w:asciiTheme="minorEastAsia" w:eastAsiaTheme="minorEastAsia" w:hAnsiTheme="minorEastAsia"/>
            <w:noProof/>
            <w:webHidden/>
            <w:sz w:val="28"/>
            <w:szCs w:val="28"/>
          </w:rPr>
          <w:fldChar w:fldCharType="end"/>
        </w:r>
      </w:hyperlink>
    </w:p>
    <w:p w:rsidR="00DA3019" w:rsidRPr="00F61AC1" w:rsidRDefault="006E5BE1" w:rsidP="00DA3019">
      <w:pPr>
        <w:spacing w:line="360" w:lineRule="auto"/>
        <w:rPr>
          <w:rFonts w:ascii="宋体" w:hAnsi="宋体" w:cs="Arial"/>
          <w:bCs/>
          <w:kern w:val="44"/>
          <w:sz w:val="24"/>
        </w:rPr>
        <w:sectPr w:rsidR="00DA3019" w:rsidRPr="00F61AC1">
          <w:headerReference w:type="first" r:id="rId12"/>
          <w:footerReference w:type="first" r:id="rId13"/>
          <w:pgSz w:w="11907" w:h="16840"/>
          <w:pgMar w:top="1440" w:right="1644" w:bottom="1440" w:left="1644" w:header="851" w:footer="992" w:gutter="0"/>
          <w:pgNumType w:fmt="upperRoman" w:start="1"/>
          <w:cols w:space="720"/>
          <w:titlePg/>
          <w:docGrid w:type="lines" w:linePitch="312"/>
        </w:sectPr>
      </w:pPr>
      <w:r w:rsidRPr="00F61AC1">
        <w:rPr>
          <w:rFonts w:asciiTheme="minorEastAsia" w:eastAsiaTheme="minorEastAsia" w:hAnsiTheme="minorEastAsia" w:cs="Arial"/>
          <w:bCs/>
          <w:kern w:val="44"/>
          <w:sz w:val="28"/>
          <w:szCs w:val="28"/>
        </w:rPr>
        <w:fldChar w:fldCharType="end"/>
      </w:r>
    </w:p>
    <w:p w:rsidR="003303E8" w:rsidRPr="00F61AC1" w:rsidRDefault="003303E8" w:rsidP="00BD4BD5">
      <w:pPr>
        <w:pStyle w:val="2"/>
        <w:ind w:rightChars="50" w:right="105" w:firstLineChars="200" w:firstLine="643"/>
      </w:pPr>
      <w:bookmarkStart w:id="11" w:name="_Toc446602544"/>
      <w:r w:rsidRPr="00F61AC1">
        <w:rPr>
          <w:rFonts w:hint="eastAsia"/>
        </w:rPr>
        <w:lastRenderedPageBreak/>
        <w:t>一、重要提示</w:t>
      </w:r>
      <w:bookmarkEnd w:id="11"/>
    </w:p>
    <w:p w:rsidR="003303E8" w:rsidRPr="00F61AC1" w:rsidRDefault="003303E8" w:rsidP="003303E8">
      <w:pPr>
        <w:spacing w:line="360" w:lineRule="auto"/>
        <w:ind w:firstLineChars="200" w:firstLine="480"/>
        <w:rPr>
          <w:bCs/>
          <w:sz w:val="24"/>
        </w:rPr>
      </w:pPr>
      <w:r w:rsidRPr="00F61AC1">
        <w:rPr>
          <w:bCs/>
          <w:sz w:val="24"/>
        </w:rPr>
        <w:t>1</w:t>
      </w:r>
      <w:r w:rsidRPr="00F61AC1">
        <w:rPr>
          <w:rFonts w:hint="eastAsia"/>
          <w:bCs/>
          <w:sz w:val="24"/>
        </w:rPr>
        <w:t>、</w:t>
      </w:r>
      <w:r w:rsidR="00560FC9">
        <w:rPr>
          <w:rFonts w:hint="eastAsia"/>
          <w:bCs/>
          <w:sz w:val="24"/>
        </w:rPr>
        <w:t>信澳丰享利率债债券型证券投资基金</w:t>
      </w:r>
      <w:r w:rsidRPr="00F61AC1">
        <w:rPr>
          <w:rFonts w:hint="eastAsia"/>
          <w:bCs/>
          <w:sz w:val="24"/>
        </w:rPr>
        <w:t>（以下简称</w:t>
      </w:r>
      <w:r w:rsidRPr="00F61AC1">
        <w:rPr>
          <w:bCs/>
          <w:sz w:val="24"/>
        </w:rPr>
        <w:t>“</w:t>
      </w:r>
      <w:r w:rsidRPr="00F61AC1">
        <w:rPr>
          <w:rFonts w:hint="eastAsia"/>
          <w:bCs/>
          <w:sz w:val="24"/>
        </w:rPr>
        <w:t>本基金</w:t>
      </w:r>
      <w:r w:rsidRPr="00F61AC1">
        <w:rPr>
          <w:bCs/>
          <w:sz w:val="24"/>
        </w:rPr>
        <w:t>”</w:t>
      </w:r>
      <w:r w:rsidRPr="00F61AC1">
        <w:rPr>
          <w:rFonts w:hint="eastAsia"/>
          <w:bCs/>
          <w:sz w:val="24"/>
        </w:rPr>
        <w:t>）的募集已获中国证监会证监许可</w:t>
      </w:r>
      <w:r w:rsidR="00E6525B" w:rsidRPr="00F61AC1">
        <w:rPr>
          <w:rFonts w:hint="eastAsia"/>
          <w:bCs/>
          <w:sz w:val="24"/>
        </w:rPr>
        <w:t>【</w:t>
      </w:r>
      <w:r w:rsidR="00E6525B" w:rsidRPr="00F61AC1">
        <w:rPr>
          <w:rFonts w:hint="eastAsia"/>
          <w:bCs/>
          <w:sz w:val="24"/>
        </w:rPr>
        <w:t>20</w:t>
      </w:r>
      <w:r w:rsidR="00241146" w:rsidRPr="00F61AC1">
        <w:rPr>
          <w:bCs/>
          <w:sz w:val="24"/>
        </w:rPr>
        <w:t>2</w:t>
      </w:r>
      <w:r w:rsidR="009935F4">
        <w:rPr>
          <w:bCs/>
          <w:sz w:val="24"/>
        </w:rPr>
        <w:t>5</w:t>
      </w:r>
      <w:r w:rsidR="00E6525B" w:rsidRPr="00F61AC1">
        <w:rPr>
          <w:rFonts w:hint="eastAsia"/>
          <w:bCs/>
          <w:sz w:val="24"/>
        </w:rPr>
        <w:t>】</w:t>
      </w:r>
      <w:r w:rsidR="00B42058">
        <w:rPr>
          <w:bCs/>
          <w:sz w:val="24"/>
        </w:rPr>
        <w:t>1</w:t>
      </w:r>
      <w:r w:rsidR="00B55AFD">
        <w:rPr>
          <w:bCs/>
          <w:sz w:val="24"/>
        </w:rPr>
        <w:t>528</w:t>
      </w:r>
      <w:r w:rsidRPr="00F61AC1">
        <w:rPr>
          <w:rFonts w:hint="eastAsia"/>
          <w:bCs/>
          <w:sz w:val="24"/>
        </w:rPr>
        <w:t>号文注册。中国证券监督管理委员会（以下简称</w:t>
      </w:r>
      <w:r w:rsidRPr="00F61AC1">
        <w:rPr>
          <w:bCs/>
          <w:sz w:val="24"/>
        </w:rPr>
        <w:t>“</w:t>
      </w:r>
      <w:r w:rsidRPr="00F61AC1">
        <w:rPr>
          <w:rFonts w:hint="eastAsia"/>
          <w:bCs/>
          <w:sz w:val="24"/>
        </w:rPr>
        <w:t>中国证监会</w:t>
      </w:r>
      <w:r w:rsidRPr="00F61AC1">
        <w:rPr>
          <w:bCs/>
          <w:sz w:val="24"/>
        </w:rPr>
        <w:t>”</w:t>
      </w:r>
      <w:r w:rsidRPr="00F61AC1">
        <w:rPr>
          <w:rFonts w:hint="eastAsia"/>
          <w:bCs/>
          <w:sz w:val="24"/>
        </w:rPr>
        <w:t>）对本基金的注册并不代表中国证监会对本基金的风险和收益作出实质性判断、推荐或者保证。</w:t>
      </w:r>
    </w:p>
    <w:p w:rsidR="003303E8" w:rsidRPr="00F61AC1" w:rsidRDefault="003303E8" w:rsidP="003303E8">
      <w:pPr>
        <w:spacing w:line="360" w:lineRule="auto"/>
        <w:ind w:firstLineChars="200" w:firstLine="480"/>
        <w:rPr>
          <w:bCs/>
          <w:sz w:val="24"/>
        </w:rPr>
      </w:pPr>
      <w:r w:rsidRPr="00F61AC1">
        <w:rPr>
          <w:bCs/>
          <w:sz w:val="24"/>
        </w:rPr>
        <w:t>2</w:t>
      </w:r>
      <w:r w:rsidRPr="00F61AC1">
        <w:rPr>
          <w:rFonts w:hint="eastAsia"/>
          <w:bCs/>
          <w:sz w:val="24"/>
        </w:rPr>
        <w:t>、本基金</w:t>
      </w:r>
      <w:r w:rsidR="00DD0352" w:rsidRPr="00F61AC1">
        <w:rPr>
          <w:bCs/>
          <w:sz w:val="24"/>
        </w:rPr>
        <w:t>为</w:t>
      </w:r>
      <w:r w:rsidR="002307B8" w:rsidRPr="00F61AC1">
        <w:rPr>
          <w:rFonts w:hint="eastAsia"/>
          <w:bCs/>
          <w:sz w:val="24"/>
        </w:rPr>
        <w:t>契约型、开放式基金</w:t>
      </w:r>
      <w:r w:rsidR="00165CBE" w:rsidRPr="00F61AC1">
        <w:rPr>
          <w:rFonts w:hint="eastAsia"/>
          <w:bCs/>
          <w:sz w:val="24"/>
        </w:rPr>
        <w:t>。</w:t>
      </w:r>
    </w:p>
    <w:p w:rsidR="003303E8" w:rsidRPr="00F61AC1" w:rsidRDefault="003303E8" w:rsidP="00B80906">
      <w:pPr>
        <w:spacing w:line="360" w:lineRule="auto"/>
        <w:ind w:firstLineChars="200" w:firstLine="480"/>
        <w:rPr>
          <w:bCs/>
          <w:sz w:val="24"/>
        </w:rPr>
      </w:pPr>
      <w:r w:rsidRPr="00F61AC1">
        <w:rPr>
          <w:bCs/>
          <w:sz w:val="24"/>
        </w:rPr>
        <w:t>3</w:t>
      </w:r>
      <w:r w:rsidRPr="00F61AC1">
        <w:rPr>
          <w:rFonts w:hint="eastAsia"/>
          <w:bCs/>
          <w:sz w:val="24"/>
        </w:rPr>
        <w:t>、本基金的管理人</w:t>
      </w:r>
      <w:r w:rsidR="00064CC0" w:rsidRPr="00F61AC1">
        <w:rPr>
          <w:rFonts w:hint="eastAsia"/>
          <w:bCs/>
          <w:sz w:val="24"/>
        </w:rPr>
        <w:t>、注册</w:t>
      </w:r>
      <w:r w:rsidR="00497E8A" w:rsidRPr="00F61AC1">
        <w:rPr>
          <w:rFonts w:hint="eastAsia"/>
          <w:bCs/>
          <w:sz w:val="24"/>
        </w:rPr>
        <w:t>登记机构</w:t>
      </w:r>
      <w:r w:rsidR="00C15712" w:rsidRPr="00F61AC1">
        <w:rPr>
          <w:rFonts w:hint="eastAsia"/>
          <w:bCs/>
          <w:sz w:val="24"/>
        </w:rPr>
        <w:t>为</w:t>
      </w:r>
      <w:r w:rsidR="00744BB3" w:rsidRPr="00F61AC1">
        <w:rPr>
          <w:bCs/>
          <w:sz w:val="24"/>
        </w:rPr>
        <w:t>信达澳亚基金管理有限公司</w:t>
      </w:r>
      <w:r w:rsidR="00C15712" w:rsidRPr="00F61AC1">
        <w:rPr>
          <w:rFonts w:hint="eastAsia"/>
          <w:bCs/>
          <w:sz w:val="24"/>
        </w:rPr>
        <w:t>（以下简称</w:t>
      </w:r>
      <w:r w:rsidR="00C15712" w:rsidRPr="00F61AC1">
        <w:rPr>
          <w:bCs/>
          <w:sz w:val="24"/>
        </w:rPr>
        <w:t>“</w:t>
      </w:r>
      <w:r w:rsidR="00C15712" w:rsidRPr="00F61AC1">
        <w:rPr>
          <w:rFonts w:hint="eastAsia"/>
          <w:bCs/>
          <w:sz w:val="24"/>
        </w:rPr>
        <w:t>本公司</w:t>
      </w:r>
      <w:r w:rsidR="00C15712" w:rsidRPr="00F61AC1">
        <w:rPr>
          <w:bCs/>
          <w:sz w:val="24"/>
        </w:rPr>
        <w:t>”</w:t>
      </w:r>
      <w:r w:rsidR="00C15712" w:rsidRPr="00F61AC1">
        <w:rPr>
          <w:rFonts w:hint="eastAsia"/>
          <w:bCs/>
          <w:sz w:val="24"/>
        </w:rPr>
        <w:t>）</w:t>
      </w:r>
      <w:r w:rsidRPr="00F61AC1">
        <w:rPr>
          <w:rFonts w:hint="eastAsia"/>
          <w:bCs/>
          <w:sz w:val="24"/>
        </w:rPr>
        <w:t>，基金托管人为</w:t>
      </w:r>
      <w:r w:rsidR="00560FC9" w:rsidRPr="00560FC9">
        <w:rPr>
          <w:rFonts w:hint="eastAsia"/>
          <w:bCs/>
          <w:sz w:val="24"/>
        </w:rPr>
        <w:t>上海农村商业银行股份有限公司</w:t>
      </w:r>
      <w:r w:rsidR="00F8470A" w:rsidRPr="00F61AC1">
        <w:rPr>
          <w:rFonts w:hint="eastAsia"/>
          <w:bCs/>
          <w:sz w:val="24"/>
        </w:rPr>
        <w:t>（以下简称</w:t>
      </w:r>
      <w:r w:rsidR="00F8470A" w:rsidRPr="00F61AC1">
        <w:rPr>
          <w:bCs/>
          <w:sz w:val="24"/>
        </w:rPr>
        <w:t>“</w:t>
      </w:r>
      <w:r w:rsidR="00560FC9" w:rsidRPr="00560FC9">
        <w:rPr>
          <w:rFonts w:hint="eastAsia"/>
          <w:bCs/>
          <w:sz w:val="24"/>
        </w:rPr>
        <w:t>上海农商银行</w:t>
      </w:r>
      <w:r w:rsidR="00A533D9" w:rsidRPr="00F61AC1">
        <w:rPr>
          <w:bCs/>
          <w:sz w:val="24"/>
        </w:rPr>
        <w:t>”</w:t>
      </w:r>
      <w:r w:rsidR="00F8470A" w:rsidRPr="00F61AC1">
        <w:rPr>
          <w:rFonts w:hint="eastAsia"/>
          <w:bCs/>
          <w:sz w:val="24"/>
        </w:rPr>
        <w:t>）</w:t>
      </w:r>
      <w:r w:rsidR="00C41A3D" w:rsidRPr="00F61AC1">
        <w:rPr>
          <w:rFonts w:hint="eastAsia"/>
          <w:bCs/>
          <w:sz w:val="24"/>
        </w:rPr>
        <w:t>。</w:t>
      </w:r>
    </w:p>
    <w:p w:rsidR="000A6A56" w:rsidRPr="00F61AC1" w:rsidRDefault="003303E8" w:rsidP="000A6A56">
      <w:pPr>
        <w:spacing w:line="360" w:lineRule="auto"/>
        <w:ind w:firstLineChars="200" w:firstLine="480"/>
        <w:rPr>
          <w:bCs/>
          <w:sz w:val="24"/>
        </w:rPr>
      </w:pPr>
      <w:r w:rsidRPr="00F61AC1">
        <w:rPr>
          <w:bCs/>
          <w:sz w:val="24"/>
        </w:rPr>
        <w:t>4</w:t>
      </w:r>
      <w:r w:rsidRPr="00F61AC1">
        <w:rPr>
          <w:rFonts w:hint="eastAsia"/>
          <w:bCs/>
          <w:sz w:val="24"/>
        </w:rPr>
        <w:t>、本基</w:t>
      </w:r>
      <w:r w:rsidR="0098180A" w:rsidRPr="00F61AC1">
        <w:rPr>
          <w:rFonts w:hint="eastAsia"/>
          <w:bCs/>
          <w:sz w:val="24"/>
        </w:rPr>
        <w:t>金的募集期为</w:t>
      </w:r>
      <w:r w:rsidR="009F6A66" w:rsidRPr="00666A17">
        <w:rPr>
          <w:bCs/>
          <w:sz w:val="24"/>
        </w:rPr>
        <w:t>202</w:t>
      </w:r>
      <w:r w:rsidR="00967D85" w:rsidRPr="00666A17">
        <w:rPr>
          <w:bCs/>
          <w:sz w:val="24"/>
        </w:rPr>
        <w:t>5</w:t>
      </w:r>
      <w:r w:rsidR="009F6A66" w:rsidRPr="00666A17">
        <w:rPr>
          <w:rFonts w:hint="eastAsia"/>
          <w:bCs/>
          <w:sz w:val="24"/>
        </w:rPr>
        <w:t>年</w:t>
      </w:r>
      <w:r w:rsidR="002172CA">
        <w:rPr>
          <w:bCs/>
          <w:sz w:val="24"/>
        </w:rPr>
        <w:t>1</w:t>
      </w:r>
      <w:r w:rsidR="00560FC9">
        <w:rPr>
          <w:bCs/>
          <w:sz w:val="24"/>
        </w:rPr>
        <w:t>2</w:t>
      </w:r>
      <w:r w:rsidR="00673053" w:rsidRPr="00666A17">
        <w:rPr>
          <w:rFonts w:hint="eastAsia"/>
          <w:bCs/>
          <w:sz w:val="24"/>
        </w:rPr>
        <w:t>月</w:t>
      </w:r>
      <w:r w:rsidR="00560FC9">
        <w:rPr>
          <w:bCs/>
          <w:sz w:val="24"/>
        </w:rPr>
        <w:t>8</w:t>
      </w:r>
      <w:r w:rsidR="00673053" w:rsidRPr="00666A17">
        <w:rPr>
          <w:rFonts w:hint="eastAsia"/>
          <w:bCs/>
          <w:sz w:val="24"/>
        </w:rPr>
        <w:t>日至</w:t>
      </w:r>
      <w:r w:rsidR="009F6A66" w:rsidRPr="00666A17">
        <w:rPr>
          <w:bCs/>
          <w:sz w:val="24"/>
        </w:rPr>
        <w:t>202</w:t>
      </w:r>
      <w:r w:rsidR="00992CD4" w:rsidRPr="00666A17">
        <w:rPr>
          <w:bCs/>
          <w:sz w:val="24"/>
        </w:rPr>
        <w:t>5</w:t>
      </w:r>
      <w:r w:rsidR="009F6A66" w:rsidRPr="00666A17">
        <w:rPr>
          <w:rFonts w:hint="eastAsia"/>
          <w:bCs/>
          <w:sz w:val="24"/>
        </w:rPr>
        <w:t>年</w:t>
      </w:r>
      <w:r w:rsidR="00C32B2F">
        <w:rPr>
          <w:bCs/>
          <w:sz w:val="24"/>
        </w:rPr>
        <w:t>1</w:t>
      </w:r>
      <w:r w:rsidR="00560FC9">
        <w:rPr>
          <w:bCs/>
          <w:sz w:val="24"/>
        </w:rPr>
        <w:t>2</w:t>
      </w:r>
      <w:r w:rsidR="002307B8" w:rsidRPr="00666A17">
        <w:rPr>
          <w:rFonts w:hint="eastAsia"/>
          <w:bCs/>
          <w:sz w:val="24"/>
        </w:rPr>
        <w:t>月</w:t>
      </w:r>
      <w:r w:rsidR="00560FC9">
        <w:rPr>
          <w:bCs/>
          <w:sz w:val="24"/>
        </w:rPr>
        <w:t>15</w:t>
      </w:r>
      <w:r w:rsidR="00673053" w:rsidRPr="00666A17">
        <w:rPr>
          <w:rFonts w:hint="eastAsia"/>
          <w:bCs/>
          <w:sz w:val="24"/>
        </w:rPr>
        <w:t>日</w:t>
      </w:r>
      <w:r w:rsidR="0098180A" w:rsidRPr="00666A17">
        <w:rPr>
          <w:rFonts w:hint="eastAsia"/>
          <w:bCs/>
          <w:sz w:val="24"/>
        </w:rPr>
        <w:t>。</w:t>
      </w:r>
      <w:r w:rsidR="0098180A" w:rsidRPr="00F61AC1">
        <w:rPr>
          <w:rFonts w:hint="eastAsia"/>
          <w:bCs/>
          <w:sz w:val="24"/>
        </w:rPr>
        <w:t>本基金的募集期限不超过</w:t>
      </w:r>
      <w:r w:rsidR="0098180A" w:rsidRPr="00F61AC1">
        <w:rPr>
          <w:bCs/>
          <w:sz w:val="24"/>
        </w:rPr>
        <w:t>3</w:t>
      </w:r>
      <w:r w:rsidR="0098180A" w:rsidRPr="00F61AC1">
        <w:rPr>
          <w:rFonts w:hint="eastAsia"/>
          <w:bCs/>
          <w:sz w:val="24"/>
        </w:rPr>
        <w:t>个月，自基金份额开始发售之日起计算。</w:t>
      </w:r>
      <w:r w:rsidR="000A6A56" w:rsidRPr="00F61AC1">
        <w:rPr>
          <w:rFonts w:hint="eastAsia"/>
          <w:bCs/>
          <w:sz w:val="24"/>
        </w:rPr>
        <w:t>各销售机构认购业务的办理网点、办理日期和时间等事项参照各销售机构的具体规定。直销中心办理业务时以其相关规则为准。</w:t>
      </w:r>
    </w:p>
    <w:p w:rsidR="003303E8" w:rsidRPr="00F61AC1" w:rsidRDefault="000A6A56" w:rsidP="000A6A56">
      <w:pPr>
        <w:spacing w:line="360" w:lineRule="auto"/>
        <w:ind w:firstLineChars="200" w:firstLine="480"/>
        <w:rPr>
          <w:bCs/>
          <w:sz w:val="24"/>
        </w:rPr>
      </w:pPr>
      <w:r w:rsidRPr="00F61AC1">
        <w:rPr>
          <w:rFonts w:hint="eastAsia"/>
          <w:bCs/>
          <w:sz w:val="24"/>
        </w:rPr>
        <w:t>基金管理人可根据募集情况，在符合相关法律法规的情况下，在募集期限内调整基金发售时间，并及时公告。另外，如遇突发事件，以上基金募集期的安排也可以适当调整。基金管理人</w:t>
      </w:r>
      <w:r w:rsidRPr="00F61AC1">
        <w:rPr>
          <w:bCs/>
          <w:sz w:val="24"/>
        </w:rPr>
        <w:t>可以对募集规模的上限进行调整，具体限制请参见相关公告。</w:t>
      </w:r>
    </w:p>
    <w:p w:rsidR="002172CA" w:rsidRPr="005D49EC" w:rsidRDefault="00497E8A" w:rsidP="002172CA">
      <w:pPr>
        <w:pStyle w:val="a7"/>
        <w:tabs>
          <w:tab w:val="left" w:pos="180"/>
        </w:tabs>
        <w:spacing w:line="360" w:lineRule="auto"/>
        <w:ind w:firstLineChars="200" w:firstLine="480"/>
        <w:rPr>
          <w:rFonts w:hAnsi="宋体"/>
          <w:bCs/>
          <w:szCs w:val="24"/>
        </w:rPr>
      </w:pPr>
      <w:r w:rsidRPr="00F61AC1">
        <w:rPr>
          <w:bCs/>
        </w:rPr>
        <w:t>5</w:t>
      </w:r>
      <w:r w:rsidRPr="00F61AC1">
        <w:rPr>
          <w:rFonts w:hint="eastAsia"/>
          <w:bCs/>
        </w:rPr>
        <w:t>、</w:t>
      </w:r>
      <w:r w:rsidR="002172CA" w:rsidRPr="005D49EC">
        <w:rPr>
          <w:rFonts w:hAnsi="宋体" w:hint="eastAsia"/>
          <w:bCs/>
          <w:szCs w:val="24"/>
        </w:rPr>
        <w:t>符合法律法规规定的可投资于证券投资基金的个人投资者、机构投资者、合格境外机构投资者和人民币合格境外机构投资者以及法律法规或中国证监会允许购买证券投资基金的其他投资人。</w:t>
      </w:r>
    </w:p>
    <w:p w:rsidR="00B80906" w:rsidRPr="002C54EA" w:rsidRDefault="00B80906" w:rsidP="00B80906">
      <w:pPr>
        <w:spacing w:line="360" w:lineRule="auto"/>
        <w:ind w:firstLine="420"/>
        <w:rPr>
          <w:bCs/>
          <w:sz w:val="24"/>
        </w:rPr>
      </w:pPr>
      <w:r w:rsidRPr="00B80906">
        <w:rPr>
          <w:rFonts w:hint="eastAsia"/>
          <w:bCs/>
          <w:sz w:val="24"/>
        </w:rPr>
        <w:t>基金管理人有权调整单一投资者单日或单笔认、申购金额上限，具体规定请参见更新的招募说明书或相关公告。</w:t>
      </w:r>
    </w:p>
    <w:p w:rsidR="008852E4" w:rsidRPr="00F61AC1" w:rsidRDefault="009935F4" w:rsidP="008D1525">
      <w:pPr>
        <w:spacing w:line="360" w:lineRule="auto"/>
        <w:ind w:firstLineChars="200" w:firstLine="480"/>
        <w:rPr>
          <w:bCs/>
          <w:sz w:val="24"/>
        </w:rPr>
      </w:pPr>
      <w:r>
        <w:rPr>
          <w:bCs/>
          <w:sz w:val="24"/>
        </w:rPr>
        <w:t>6</w:t>
      </w:r>
      <w:r w:rsidR="008D1525" w:rsidRPr="00F61AC1">
        <w:rPr>
          <w:rFonts w:hint="eastAsia"/>
          <w:bCs/>
          <w:sz w:val="24"/>
        </w:rPr>
        <w:t>、</w:t>
      </w:r>
      <w:r w:rsidR="00064CC0" w:rsidRPr="00F61AC1">
        <w:rPr>
          <w:rFonts w:hint="eastAsia"/>
          <w:bCs/>
          <w:sz w:val="24"/>
        </w:rPr>
        <w:t>投资人欲购买本基金，需开立本公司基金账户。基金募集期内销售机构（指基金管理人的直销机构和指定代销机构）同时为投资人办理开户及认购手续。投资人的开户和认购申请可同时办理，但若开户无效，认购申请也同时无效</w:t>
      </w:r>
      <w:r w:rsidR="008852E4" w:rsidRPr="00F61AC1">
        <w:rPr>
          <w:rFonts w:hint="eastAsia"/>
          <w:bCs/>
          <w:sz w:val="24"/>
        </w:rPr>
        <w:t>。</w:t>
      </w:r>
    </w:p>
    <w:p w:rsidR="008852E4" w:rsidRPr="00F61AC1" w:rsidRDefault="009935F4" w:rsidP="008852E4">
      <w:pPr>
        <w:spacing w:line="360" w:lineRule="auto"/>
        <w:ind w:firstLineChars="200" w:firstLine="480"/>
        <w:rPr>
          <w:bCs/>
          <w:sz w:val="24"/>
        </w:rPr>
      </w:pPr>
      <w:r>
        <w:rPr>
          <w:bCs/>
          <w:sz w:val="24"/>
        </w:rPr>
        <w:t>7</w:t>
      </w:r>
      <w:r w:rsidR="008852E4" w:rsidRPr="00F61AC1">
        <w:rPr>
          <w:rFonts w:hint="eastAsia"/>
          <w:bCs/>
          <w:sz w:val="24"/>
        </w:rPr>
        <w:t>、投资者在募集期内可多次认购，认购申请一经受理不得撤销。各销售机构对本基金最低认购金额及交易级差有其他规定的，以各销售机构的业务规定为准。</w:t>
      </w:r>
    </w:p>
    <w:p w:rsidR="003303E8" w:rsidRPr="00F61AC1" w:rsidRDefault="009935F4" w:rsidP="003303E8">
      <w:pPr>
        <w:spacing w:line="360" w:lineRule="auto"/>
        <w:ind w:firstLineChars="200" w:firstLine="480"/>
        <w:rPr>
          <w:bCs/>
          <w:sz w:val="24"/>
        </w:rPr>
      </w:pPr>
      <w:r>
        <w:rPr>
          <w:bCs/>
          <w:sz w:val="24"/>
        </w:rPr>
        <w:t>8</w:t>
      </w:r>
      <w:r w:rsidR="003303E8" w:rsidRPr="00F61AC1">
        <w:rPr>
          <w:rFonts w:hint="eastAsia"/>
          <w:bCs/>
          <w:sz w:val="24"/>
        </w:rPr>
        <w:t>、销售机构对申请的受理并不表示对该申请的成功确认，而仅代表销售机构确实接受了认购申请，申请的成功确认应以基金注册登记机构（本基金的注册登记机构由本公司担任）的确认登记为准。投资人可以在基金合同生效后到原认购网点打印认购成交确认凭证。</w:t>
      </w:r>
    </w:p>
    <w:p w:rsidR="00FA595A" w:rsidRPr="00F61AC1" w:rsidRDefault="00FC6B85" w:rsidP="003303E8">
      <w:pPr>
        <w:spacing w:line="360" w:lineRule="auto"/>
        <w:ind w:firstLineChars="200" w:firstLine="480"/>
        <w:rPr>
          <w:bCs/>
          <w:sz w:val="24"/>
        </w:rPr>
      </w:pPr>
      <w:r>
        <w:rPr>
          <w:bCs/>
          <w:sz w:val="24"/>
        </w:rPr>
        <w:t>9</w:t>
      </w:r>
      <w:r w:rsidR="00D456D6" w:rsidRPr="00F61AC1">
        <w:rPr>
          <w:rFonts w:hint="eastAsia"/>
          <w:bCs/>
          <w:sz w:val="24"/>
        </w:rPr>
        <w:t>、除法律法规另有规定外，一个投资人只能开设和使用一个基金账户；不得非法利用他人账户或资金进行认购，也不得违规融资或帮助他人违规进行认购。</w:t>
      </w:r>
    </w:p>
    <w:p w:rsidR="003303E8" w:rsidRPr="00F61AC1" w:rsidRDefault="00D456D6" w:rsidP="007472A7">
      <w:pPr>
        <w:spacing w:line="360" w:lineRule="auto"/>
        <w:ind w:firstLineChars="200" w:firstLine="480"/>
        <w:rPr>
          <w:bCs/>
          <w:sz w:val="24"/>
        </w:rPr>
      </w:pPr>
      <w:r w:rsidRPr="00F61AC1">
        <w:rPr>
          <w:bCs/>
          <w:sz w:val="24"/>
        </w:rPr>
        <w:t>1</w:t>
      </w:r>
      <w:r w:rsidR="00FC6B85">
        <w:rPr>
          <w:bCs/>
          <w:sz w:val="24"/>
        </w:rPr>
        <w:t>0</w:t>
      </w:r>
      <w:r w:rsidR="003303E8" w:rsidRPr="00F61AC1">
        <w:rPr>
          <w:rFonts w:hint="eastAsia"/>
          <w:bCs/>
          <w:sz w:val="24"/>
        </w:rPr>
        <w:t>、本公告仅对</w:t>
      </w:r>
      <w:r w:rsidR="003303E8" w:rsidRPr="00F61AC1">
        <w:rPr>
          <w:bCs/>
          <w:sz w:val="24"/>
        </w:rPr>
        <w:t>“</w:t>
      </w:r>
      <w:r w:rsidR="00560FC9">
        <w:rPr>
          <w:rFonts w:hint="eastAsia"/>
          <w:bCs/>
          <w:sz w:val="24"/>
        </w:rPr>
        <w:t>信澳丰享利率债债券型证券投资基金</w:t>
      </w:r>
      <w:r w:rsidR="003303E8" w:rsidRPr="00F61AC1">
        <w:rPr>
          <w:bCs/>
          <w:sz w:val="24"/>
        </w:rPr>
        <w:t>”</w:t>
      </w:r>
      <w:r w:rsidR="003303E8" w:rsidRPr="00F61AC1">
        <w:rPr>
          <w:rFonts w:hint="eastAsia"/>
          <w:bCs/>
          <w:sz w:val="24"/>
        </w:rPr>
        <w:t>发售的有关事项和规定予以说明。投资人欲了解</w:t>
      </w:r>
      <w:r w:rsidR="003303E8" w:rsidRPr="00F61AC1">
        <w:rPr>
          <w:bCs/>
          <w:sz w:val="24"/>
        </w:rPr>
        <w:t>“</w:t>
      </w:r>
      <w:r w:rsidR="00560FC9">
        <w:rPr>
          <w:rFonts w:hint="eastAsia"/>
          <w:bCs/>
          <w:sz w:val="24"/>
        </w:rPr>
        <w:t>信澳丰享利率债债券型证券投资基金</w:t>
      </w:r>
      <w:r w:rsidR="003303E8" w:rsidRPr="00F61AC1">
        <w:rPr>
          <w:bCs/>
          <w:sz w:val="24"/>
        </w:rPr>
        <w:t>”</w:t>
      </w:r>
      <w:r w:rsidR="003303E8" w:rsidRPr="00F61AC1">
        <w:rPr>
          <w:rFonts w:hint="eastAsia"/>
          <w:bCs/>
          <w:sz w:val="24"/>
        </w:rPr>
        <w:t>的详细情况，请详细阅读</w:t>
      </w:r>
      <w:r w:rsidR="000A6A56" w:rsidRPr="00666A17">
        <w:rPr>
          <w:bCs/>
          <w:sz w:val="24"/>
        </w:rPr>
        <w:t>202</w:t>
      </w:r>
      <w:r w:rsidR="00F775EB" w:rsidRPr="00666A17">
        <w:rPr>
          <w:bCs/>
          <w:sz w:val="24"/>
        </w:rPr>
        <w:t>5</w:t>
      </w:r>
      <w:r w:rsidR="000A6A56" w:rsidRPr="00666A17">
        <w:rPr>
          <w:rFonts w:hint="eastAsia"/>
          <w:bCs/>
          <w:sz w:val="24"/>
        </w:rPr>
        <w:t>年</w:t>
      </w:r>
      <w:r w:rsidR="00560FC9">
        <w:rPr>
          <w:bCs/>
          <w:sz w:val="24"/>
        </w:rPr>
        <w:t>12</w:t>
      </w:r>
      <w:r w:rsidR="008F40B8" w:rsidRPr="00666A17">
        <w:rPr>
          <w:bCs/>
          <w:sz w:val="24"/>
        </w:rPr>
        <w:t>月</w:t>
      </w:r>
      <w:r w:rsidR="00560FC9">
        <w:rPr>
          <w:bCs/>
          <w:sz w:val="24"/>
        </w:rPr>
        <w:t>3</w:t>
      </w:r>
      <w:r w:rsidR="00784952" w:rsidRPr="00666A17">
        <w:rPr>
          <w:rFonts w:hint="eastAsia"/>
          <w:bCs/>
          <w:sz w:val="24"/>
        </w:rPr>
        <w:t>日</w:t>
      </w:r>
      <w:r w:rsidR="00DD2C45" w:rsidRPr="00F61AC1">
        <w:rPr>
          <w:rFonts w:hint="eastAsia"/>
          <w:bCs/>
          <w:sz w:val="24"/>
        </w:rPr>
        <w:t>在</w:t>
      </w:r>
      <w:r w:rsidR="007472A7" w:rsidRPr="00F61AC1">
        <w:rPr>
          <w:rFonts w:hint="eastAsia"/>
          <w:bCs/>
          <w:sz w:val="24"/>
        </w:rPr>
        <w:t>中国证监会指定信息披露媒介</w:t>
      </w:r>
      <w:r w:rsidR="000C4DE5" w:rsidRPr="00F61AC1">
        <w:rPr>
          <w:bCs/>
          <w:sz w:val="24"/>
        </w:rPr>
        <w:t>披露</w:t>
      </w:r>
      <w:r w:rsidR="003303E8" w:rsidRPr="00F61AC1">
        <w:rPr>
          <w:rFonts w:hint="eastAsia"/>
          <w:bCs/>
          <w:sz w:val="24"/>
        </w:rPr>
        <w:t>的《</w:t>
      </w:r>
      <w:r w:rsidR="00560FC9">
        <w:rPr>
          <w:rFonts w:hint="eastAsia"/>
          <w:bCs/>
          <w:sz w:val="24"/>
        </w:rPr>
        <w:t>信澳丰享利率债债券型证券投资基金</w:t>
      </w:r>
      <w:r w:rsidR="00102174" w:rsidRPr="00F61AC1">
        <w:rPr>
          <w:rFonts w:hint="eastAsia"/>
          <w:bCs/>
          <w:sz w:val="24"/>
        </w:rPr>
        <w:t>招募说明书</w:t>
      </w:r>
      <w:r w:rsidR="003303E8" w:rsidRPr="00F61AC1">
        <w:rPr>
          <w:rFonts w:hint="eastAsia"/>
          <w:bCs/>
          <w:sz w:val="24"/>
        </w:rPr>
        <w:t>》</w:t>
      </w:r>
      <w:r w:rsidR="007472A7" w:rsidRPr="00F61AC1">
        <w:rPr>
          <w:rFonts w:hint="eastAsia"/>
          <w:bCs/>
          <w:sz w:val="24"/>
        </w:rPr>
        <w:t>、《</w:t>
      </w:r>
      <w:r w:rsidR="00560FC9">
        <w:rPr>
          <w:rFonts w:hint="eastAsia"/>
          <w:bCs/>
          <w:sz w:val="24"/>
        </w:rPr>
        <w:t>信澳丰享利率债债券型证券投资基金</w:t>
      </w:r>
      <w:r w:rsidR="007472A7" w:rsidRPr="00F61AC1">
        <w:rPr>
          <w:rFonts w:hint="eastAsia"/>
          <w:bCs/>
          <w:sz w:val="24"/>
        </w:rPr>
        <w:t>基金合同》</w:t>
      </w:r>
      <w:r w:rsidR="009F6A66" w:rsidRPr="00F61AC1">
        <w:rPr>
          <w:rFonts w:hint="eastAsia"/>
          <w:bCs/>
          <w:sz w:val="24"/>
        </w:rPr>
        <w:t>、</w:t>
      </w:r>
      <w:r w:rsidR="007472A7" w:rsidRPr="00F61AC1">
        <w:rPr>
          <w:rFonts w:hint="eastAsia"/>
          <w:bCs/>
          <w:sz w:val="24"/>
        </w:rPr>
        <w:t>《</w:t>
      </w:r>
      <w:r w:rsidR="00560FC9">
        <w:rPr>
          <w:rFonts w:hint="eastAsia"/>
          <w:bCs/>
          <w:sz w:val="24"/>
        </w:rPr>
        <w:t>信澳丰享利率债债券型证券投资基金</w:t>
      </w:r>
      <w:r w:rsidR="007472A7" w:rsidRPr="00F61AC1">
        <w:rPr>
          <w:rFonts w:hint="eastAsia"/>
          <w:bCs/>
          <w:sz w:val="24"/>
        </w:rPr>
        <w:t>托管协议》</w:t>
      </w:r>
      <w:r w:rsidR="003303E8" w:rsidRPr="00F61AC1">
        <w:rPr>
          <w:rFonts w:hint="eastAsia"/>
          <w:bCs/>
          <w:sz w:val="24"/>
        </w:rPr>
        <w:t>。</w:t>
      </w:r>
    </w:p>
    <w:p w:rsidR="003303E8" w:rsidRPr="00F61AC1" w:rsidRDefault="003303E8" w:rsidP="003303E8">
      <w:pPr>
        <w:spacing w:line="360" w:lineRule="auto"/>
        <w:ind w:firstLineChars="200" w:firstLine="480"/>
        <w:rPr>
          <w:bCs/>
          <w:sz w:val="24"/>
        </w:rPr>
      </w:pPr>
      <w:r w:rsidRPr="00F61AC1">
        <w:rPr>
          <w:bCs/>
          <w:sz w:val="24"/>
        </w:rPr>
        <w:t>1</w:t>
      </w:r>
      <w:r w:rsidR="00FC6B85">
        <w:rPr>
          <w:bCs/>
          <w:sz w:val="24"/>
        </w:rPr>
        <w:t>1</w:t>
      </w:r>
      <w:r w:rsidRPr="00F61AC1">
        <w:rPr>
          <w:rFonts w:hint="eastAsia"/>
          <w:bCs/>
          <w:sz w:val="24"/>
        </w:rPr>
        <w:t>、本基金的招募说明书、基金合同、托管协议及本公告将同时在本公司网站（</w:t>
      </w:r>
      <w:r w:rsidRPr="00F61AC1">
        <w:rPr>
          <w:bCs/>
          <w:sz w:val="24"/>
        </w:rPr>
        <w:t>www.fscinda.com</w:t>
      </w:r>
      <w:r w:rsidRPr="00F61AC1">
        <w:rPr>
          <w:rFonts w:hint="eastAsia"/>
          <w:bCs/>
          <w:sz w:val="24"/>
        </w:rPr>
        <w:t>）上发布。投资人亦可通过本公司网站下载基金申请表格和了解基金发售相关事宜。</w:t>
      </w:r>
    </w:p>
    <w:p w:rsidR="003303E8" w:rsidRPr="00F61AC1" w:rsidRDefault="003303E8" w:rsidP="003303E8">
      <w:pPr>
        <w:spacing w:line="360" w:lineRule="auto"/>
        <w:ind w:firstLineChars="200" w:firstLine="480"/>
        <w:rPr>
          <w:bCs/>
          <w:sz w:val="24"/>
        </w:rPr>
      </w:pPr>
      <w:r w:rsidRPr="00F61AC1">
        <w:rPr>
          <w:bCs/>
          <w:sz w:val="24"/>
        </w:rPr>
        <w:t>1</w:t>
      </w:r>
      <w:r w:rsidR="00FC6B85">
        <w:rPr>
          <w:bCs/>
          <w:sz w:val="24"/>
        </w:rPr>
        <w:t>2</w:t>
      </w:r>
      <w:r w:rsidRPr="00F61AC1">
        <w:rPr>
          <w:rFonts w:hint="eastAsia"/>
          <w:bCs/>
          <w:sz w:val="24"/>
        </w:rPr>
        <w:t>、在募集期间，各代销机构可能增加部分基金销售网点，具体网点名单及开户认购事项详见各代销机构有关公告，或拨打各代销机构的客户服务电话进行咨询，具体规定以各代销机构的说明为准。本公司在募集期间内还可能增加新的代销机构，投资人可留意</w:t>
      </w:r>
      <w:r w:rsidR="007472A7" w:rsidRPr="00F61AC1">
        <w:rPr>
          <w:rFonts w:hint="eastAsia"/>
          <w:bCs/>
          <w:sz w:val="24"/>
        </w:rPr>
        <w:t>本公司网站（</w:t>
      </w:r>
      <w:r w:rsidR="007472A7" w:rsidRPr="00F61AC1">
        <w:rPr>
          <w:bCs/>
          <w:sz w:val="24"/>
        </w:rPr>
        <w:t>www.fscinda.com</w:t>
      </w:r>
      <w:r w:rsidR="007472A7" w:rsidRPr="00F61AC1">
        <w:rPr>
          <w:rFonts w:hint="eastAsia"/>
          <w:bCs/>
          <w:sz w:val="24"/>
        </w:rPr>
        <w:t>）</w:t>
      </w:r>
      <w:r w:rsidR="00DF4F2F" w:rsidRPr="00F61AC1">
        <w:rPr>
          <w:rFonts w:hint="eastAsia"/>
          <w:bCs/>
          <w:sz w:val="24"/>
        </w:rPr>
        <w:t>销售机构</w:t>
      </w:r>
      <w:r w:rsidR="00DF4F2F" w:rsidRPr="00F61AC1">
        <w:rPr>
          <w:bCs/>
          <w:sz w:val="24"/>
        </w:rPr>
        <w:t>一览表</w:t>
      </w:r>
      <w:r w:rsidRPr="00F61AC1">
        <w:rPr>
          <w:rFonts w:hint="eastAsia"/>
          <w:bCs/>
          <w:sz w:val="24"/>
        </w:rPr>
        <w:t>或拨打本公司客户服务电话进行咨询。</w:t>
      </w:r>
    </w:p>
    <w:p w:rsidR="003303E8" w:rsidRPr="00F61AC1" w:rsidRDefault="003303E8" w:rsidP="003303E8">
      <w:pPr>
        <w:spacing w:line="360" w:lineRule="auto"/>
        <w:ind w:firstLineChars="200" w:firstLine="480"/>
        <w:rPr>
          <w:bCs/>
          <w:sz w:val="24"/>
        </w:rPr>
      </w:pPr>
      <w:r w:rsidRPr="00F61AC1">
        <w:rPr>
          <w:bCs/>
          <w:sz w:val="24"/>
        </w:rPr>
        <w:t>1</w:t>
      </w:r>
      <w:r w:rsidR="00FC6B85">
        <w:rPr>
          <w:bCs/>
          <w:sz w:val="24"/>
        </w:rPr>
        <w:t>3</w:t>
      </w:r>
      <w:r w:rsidRPr="00F61AC1">
        <w:rPr>
          <w:rFonts w:hint="eastAsia"/>
          <w:bCs/>
          <w:sz w:val="24"/>
        </w:rPr>
        <w:t>、基金管理人可综合各种情况对本次基金募集安排做适当调整。</w:t>
      </w:r>
    </w:p>
    <w:p w:rsidR="00AA1968" w:rsidRPr="00AA1968" w:rsidRDefault="003303E8" w:rsidP="00AA1968">
      <w:pPr>
        <w:pStyle w:val="a7"/>
        <w:spacing w:line="360" w:lineRule="auto"/>
        <w:ind w:firstLineChars="200" w:firstLine="480"/>
        <w:rPr>
          <w:rFonts w:hAnsi="宋体" w:cs="Arial"/>
          <w:szCs w:val="24"/>
        </w:rPr>
      </w:pPr>
      <w:r w:rsidRPr="00F61AC1">
        <w:rPr>
          <w:bCs/>
        </w:rPr>
        <w:t>1</w:t>
      </w:r>
      <w:r w:rsidR="00FC6B85">
        <w:rPr>
          <w:bCs/>
        </w:rPr>
        <w:t>4</w:t>
      </w:r>
      <w:r w:rsidRPr="00F61AC1">
        <w:rPr>
          <w:rFonts w:hint="eastAsia"/>
          <w:bCs/>
        </w:rPr>
        <w:t>、风险提示：</w:t>
      </w:r>
      <w:r w:rsidR="00AA1968" w:rsidRPr="00AA1968">
        <w:rPr>
          <w:rFonts w:hAnsi="宋体" w:cs="Arial" w:hint="eastAsia"/>
          <w:szCs w:val="24"/>
        </w:rPr>
        <w:t>证券投资基金（以下简称“基金”）是一种长期投资工具，其主要功能是分散投资，降低投资单一证券所带来的个别风险。基金不同于银行储蓄和债券等能够提供固定收益预期的金融工具，投资者购买基金，既可能按其持有份额分享基金投资所产生的收益，也可能承担基金投资所带来的损失。</w:t>
      </w:r>
    </w:p>
    <w:p w:rsidR="00190A27" w:rsidRPr="003479E9" w:rsidRDefault="00190A27" w:rsidP="00190A27">
      <w:pPr>
        <w:pStyle w:val="a7"/>
        <w:spacing w:line="360" w:lineRule="auto"/>
        <w:ind w:firstLineChars="200" w:firstLine="480"/>
        <w:rPr>
          <w:rFonts w:hAnsi="宋体" w:cs="Arial"/>
          <w:szCs w:val="24"/>
        </w:rPr>
      </w:pPr>
      <w:r w:rsidRPr="003479E9">
        <w:rPr>
          <w:rFonts w:hAnsi="宋体" w:cs="Arial"/>
          <w:szCs w:val="24"/>
        </w:rPr>
        <w:t>本基金投资于证券市场，基金净值会因为证券市场波动等因素产生波动，投资者在投资本基金前，应全面了解本基金的产品特性，充分考虑自身的风险承受能力，理性判断市场，对认购基金的意愿、时机、数量等投资行为作出独立决策，获得基金投资收益，亦承担基金投资中出现的各类风险，包括：因政治、经济、</w:t>
      </w:r>
      <w:r w:rsidRPr="003479E9">
        <w:rPr>
          <w:rFonts w:hAnsi="宋体" w:cs="Arial"/>
          <w:bCs/>
          <w:szCs w:val="24"/>
        </w:rPr>
        <w:t>投资心理和交易制度等各种因素的</w:t>
      </w:r>
      <w:r w:rsidRPr="003479E9">
        <w:rPr>
          <w:rFonts w:hAnsi="宋体" w:cs="Arial"/>
          <w:szCs w:val="24"/>
        </w:rPr>
        <w:t>影响而形成的</w:t>
      </w:r>
      <w:r w:rsidRPr="003479E9">
        <w:rPr>
          <w:rFonts w:hAnsi="宋体" w:cs="Arial" w:hint="eastAsia"/>
          <w:szCs w:val="24"/>
        </w:rPr>
        <w:t>市场</w:t>
      </w:r>
      <w:r w:rsidRPr="003479E9">
        <w:rPr>
          <w:rFonts w:hAnsi="宋体" w:cs="Arial"/>
          <w:szCs w:val="24"/>
        </w:rPr>
        <w:t>风险，</w:t>
      </w:r>
      <w:r w:rsidRPr="003479E9">
        <w:rPr>
          <w:rFonts w:hAnsi="宋体" w:cs="Arial" w:hint="eastAsia"/>
          <w:szCs w:val="24"/>
        </w:rPr>
        <w:t>信用</w:t>
      </w:r>
      <w:r w:rsidRPr="003479E9">
        <w:rPr>
          <w:rFonts w:hAnsi="宋体" w:cs="Arial"/>
          <w:szCs w:val="24"/>
        </w:rPr>
        <w:t>风险，由于基金投资人连续大量赎回基金产生的流动性风险，基金管理人在基金管理实施过程中产生的基金管理风险</w:t>
      </w:r>
      <w:r w:rsidRPr="003479E9">
        <w:rPr>
          <w:rFonts w:hAnsi="宋体" w:cs="Arial" w:hint="eastAsia"/>
          <w:szCs w:val="24"/>
        </w:rPr>
        <w:t>，本基金特有风险，其他风险</w:t>
      </w:r>
      <w:r w:rsidRPr="003479E9">
        <w:rPr>
          <w:rFonts w:hAnsi="宋体" w:cs="Arial"/>
          <w:szCs w:val="24"/>
        </w:rPr>
        <w:t>等。</w:t>
      </w:r>
      <w:r w:rsidRPr="003479E9">
        <w:rPr>
          <w:rFonts w:hAnsi="宋体" w:cs="Arial" w:hint="eastAsia"/>
          <w:szCs w:val="24"/>
        </w:rPr>
        <w:t>本基金的特</w:t>
      </w:r>
      <w:r w:rsidRPr="003479E9">
        <w:rPr>
          <w:rFonts w:hAnsi="宋体" w:cs="Arial"/>
          <w:szCs w:val="24"/>
        </w:rPr>
        <w:t>有</w:t>
      </w:r>
      <w:r w:rsidRPr="003479E9">
        <w:rPr>
          <w:rFonts w:hAnsi="宋体" w:cs="Arial" w:hint="eastAsia"/>
          <w:szCs w:val="24"/>
        </w:rPr>
        <w:t>风险详见本招募说明书“风险揭示”章节等。</w:t>
      </w:r>
    </w:p>
    <w:p w:rsidR="00190A27" w:rsidRPr="003479E9" w:rsidRDefault="00190A27" w:rsidP="00190A27">
      <w:pPr>
        <w:pStyle w:val="a7"/>
        <w:spacing w:line="360" w:lineRule="auto"/>
        <w:ind w:firstLineChars="200" w:firstLine="480"/>
        <w:rPr>
          <w:rFonts w:hAnsi="宋体" w:cs="Arial"/>
          <w:szCs w:val="24"/>
        </w:rPr>
      </w:pPr>
      <w:r w:rsidRPr="003479E9">
        <w:rPr>
          <w:rFonts w:hAnsi="宋体" w:cs="Arial" w:hint="eastAsia"/>
          <w:szCs w:val="24"/>
        </w:rPr>
        <w:t>当本基金持有特定资产且存在或潜在大额赎回申请时，基金管理人履行相应程序后，可以启用侧袋机制，具体详见基金合同和本招募说明书的有关章节。侧袋机制实施期间，基金管理人将对基金简称进行特殊标识，并不办理侧袋账户的申购赎回。请基金份额持有人仔细阅读相关内容并关注本基金启用侧袋机制时的特定风险。</w:t>
      </w:r>
    </w:p>
    <w:p w:rsidR="00190A27" w:rsidRPr="003479E9" w:rsidRDefault="00190A27" w:rsidP="00190A27">
      <w:pPr>
        <w:pStyle w:val="a7"/>
        <w:spacing w:line="360" w:lineRule="auto"/>
        <w:ind w:firstLineChars="200" w:firstLine="480"/>
        <w:rPr>
          <w:rFonts w:hAnsi="宋体" w:cs="Arial"/>
          <w:szCs w:val="24"/>
        </w:rPr>
      </w:pPr>
      <w:r>
        <w:rPr>
          <w:bCs/>
        </w:rPr>
        <w:t>本基金为债券型基金，其长期平均风险和预期收益率低于股票型及混合型基金，高于货币市场基金</w:t>
      </w:r>
      <w:r w:rsidRPr="003479E9">
        <w:rPr>
          <w:rFonts w:hAnsi="宋体" w:cs="Arial" w:hint="eastAsia"/>
          <w:szCs w:val="24"/>
        </w:rPr>
        <w:t>。</w:t>
      </w:r>
    </w:p>
    <w:p w:rsidR="00190A27" w:rsidRPr="003479E9" w:rsidRDefault="00190A27" w:rsidP="00190A27">
      <w:pPr>
        <w:spacing w:line="360" w:lineRule="auto"/>
        <w:ind w:firstLineChars="200" w:firstLine="480"/>
        <w:rPr>
          <w:rFonts w:ascii="宋体" w:hAnsi="宋体" w:cs="Arial"/>
          <w:sz w:val="24"/>
          <w:shd w:val="pct10" w:color="auto" w:fill="FFFFFF"/>
        </w:rPr>
      </w:pPr>
      <w:r w:rsidRPr="003479E9">
        <w:rPr>
          <w:rFonts w:ascii="宋体" w:hAnsi="宋体" w:cs="Arial" w:hint="eastAsia"/>
          <w:sz w:val="24"/>
        </w:rPr>
        <w:t>投资有风险，投资者认（申）购基金份额时应认真阅读本招募说明书</w:t>
      </w:r>
      <w:r w:rsidRPr="003479E9">
        <w:rPr>
          <w:rFonts w:ascii="宋体" w:hAnsi="宋体" w:cs="Arial"/>
          <w:sz w:val="24"/>
        </w:rPr>
        <w:t>、</w:t>
      </w:r>
      <w:r w:rsidRPr="003479E9">
        <w:rPr>
          <w:rFonts w:ascii="宋体" w:hAnsi="宋体" w:cs="Arial" w:hint="eastAsia"/>
          <w:sz w:val="24"/>
        </w:rPr>
        <w:t>基金合同</w:t>
      </w:r>
      <w:r w:rsidRPr="003479E9">
        <w:rPr>
          <w:rFonts w:hint="eastAsia"/>
          <w:bCs/>
          <w:sz w:val="24"/>
        </w:rPr>
        <w:t>、基金产品资料概要</w:t>
      </w:r>
      <w:r w:rsidRPr="003479E9">
        <w:rPr>
          <w:rFonts w:ascii="宋体" w:hAnsi="宋体" w:cs="Arial"/>
          <w:sz w:val="24"/>
        </w:rPr>
        <w:t>，全面认识本基金的风险收益特征和产品特性，并充分考虑自身的风险承受能力，理性判断市场，谨慎做出投资决策</w:t>
      </w:r>
      <w:r w:rsidRPr="003479E9">
        <w:rPr>
          <w:rFonts w:ascii="宋体" w:hAnsi="宋体" w:cs="Arial" w:hint="eastAsia"/>
          <w:sz w:val="24"/>
        </w:rPr>
        <w:t>。</w:t>
      </w:r>
    </w:p>
    <w:p w:rsidR="00AA1968" w:rsidRPr="00190A27" w:rsidRDefault="00190A27" w:rsidP="00190A27">
      <w:pPr>
        <w:pStyle w:val="a7"/>
        <w:adjustRightInd/>
        <w:spacing w:line="360" w:lineRule="auto"/>
        <w:ind w:firstLineChars="200" w:firstLine="480"/>
        <w:textAlignment w:val="auto"/>
        <w:rPr>
          <w:rFonts w:hAnsi="宋体" w:cs="Arial"/>
          <w:szCs w:val="24"/>
        </w:rPr>
      </w:pPr>
      <w:r w:rsidRPr="003479E9">
        <w:rPr>
          <w:rFonts w:hAnsi="宋体" w:cs="Arial"/>
          <w:szCs w:val="24"/>
        </w:rPr>
        <w:t>投资者应当通过本基金管理人或代销机构购买和赎回基金。本基金在募集期内按1.00</w:t>
      </w:r>
      <w:r w:rsidRPr="003479E9">
        <w:rPr>
          <w:rFonts w:hAnsi="宋体" w:cs="Arial" w:hint="eastAsia"/>
          <w:szCs w:val="24"/>
        </w:rPr>
        <w:t>元面值发售并不改变基金的风险收益特征。投资者按1.00元面值购买基金份额以后，有可能面临基金份额净值跌破1.00元从而遭受损失的风险。</w:t>
      </w:r>
    </w:p>
    <w:p w:rsidR="00AA1968" w:rsidRPr="00AA1968" w:rsidRDefault="00AA1968" w:rsidP="00AA1968">
      <w:pPr>
        <w:pStyle w:val="a7"/>
        <w:spacing w:line="360" w:lineRule="auto"/>
        <w:ind w:firstLineChars="200" w:firstLine="480"/>
        <w:rPr>
          <w:rFonts w:hAnsi="宋体" w:cs="Arial"/>
          <w:szCs w:val="24"/>
        </w:rPr>
      </w:pPr>
      <w:r w:rsidRPr="00AA1968">
        <w:rPr>
          <w:rFonts w:hAnsi="宋体" w:cs="Arial" w:hint="eastAsia"/>
          <w:szCs w:val="24"/>
        </w:rPr>
        <w:t>基金的过往业绩并不预示其未来表现。基金管理人承诺以恪尽职守、诚实信用、谨慎勤勉的原则管理和运用基金财产，但不对投资者保证基金一定盈利，也不向投资者保证最低收益。</w:t>
      </w:r>
    </w:p>
    <w:p w:rsidR="00AA1968" w:rsidRPr="00AA1968" w:rsidRDefault="00AA1968" w:rsidP="00AA1968">
      <w:pPr>
        <w:pStyle w:val="a7"/>
        <w:spacing w:line="360" w:lineRule="auto"/>
        <w:ind w:firstLineChars="200" w:firstLine="480"/>
        <w:rPr>
          <w:rFonts w:hAnsi="宋体" w:cs="Arial"/>
          <w:szCs w:val="24"/>
        </w:rPr>
      </w:pPr>
      <w:r w:rsidRPr="00AA1968">
        <w:rPr>
          <w:rFonts w:hAnsi="宋体" w:cs="Arial" w:hint="eastAsia"/>
          <w:szCs w:val="24"/>
        </w:rPr>
        <w:t>本基金管理人提醒投资者基金投资的“买者自负”原则，在做出投资决策后，基金运营状况与基金净值变化引致的投资风险，由投资者自行负担。</w:t>
      </w:r>
    </w:p>
    <w:p w:rsidR="001F471B" w:rsidRPr="00F61AC1" w:rsidRDefault="00AA1968" w:rsidP="00AA1968">
      <w:pPr>
        <w:pStyle w:val="a7"/>
        <w:spacing w:line="360" w:lineRule="auto"/>
        <w:ind w:firstLineChars="200" w:firstLine="480"/>
        <w:rPr>
          <w:rFonts w:hAnsi="宋体" w:cs="Arial"/>
        </w:rPr>
      </w:pPr>
      <w:r w:rsidRPr="00AA1968">
        <w:rPr>
          <w:rFonts w:hAnsi="宋体" w:cs="Arial" w:hint="eastAsia"/>
          <w:szCs w:val="24"/>
        </w:rPr>
        <w:t>本基金单一投资人持有基金份额数不得达到或者超过基金总份额的50%，但在基金运作过程中因基金份额赎回等情形导致被动达到或超过50%的除外。法律法规或监管机构另有规定的，从其规定</w:t>
      </w:r>
      <w:r w:rsidR="000B5738" w:rsidRPr="00F61AC1">
        <w:rPr>
          <w:rFonts w:hAnsi="宋体" w:cs="Arial" w:hint="eastAsia"/>
          <w:szCs w:val="24"/>
        </w:rPr>
        <w:t>。</w:t>
      </w:r>
    </w:p>
    <w:p w:rsidR="003303E8" w:rsidRPr="00F61AC1" w:rsidRDefault="003303E8" w:rsidP="001F471B">
      <w:pPr>
        <w:spacing w:line="360" w:lineRule="auto"/>
        <w:ind w:firstLineChars="200" w:firstLine="480"/>
        <w:rPr>
          <w:bCs/>
          <w:sz w:val="24"/>
        </w:rPr>
      </w:pPr>
      <w:r w:rsidRPr="00F61AC1">
        <w:rPr>
          <w:rFonts w:hint="eastAsia"/>
          <w:bCs/>
          <w:sz w:val="24"/>
        </w:rPr>
        <w:t>本基金管理人拥有对本份额发售公告的最终解释权。</w:t>
      </w:r>
    </w:p>
    <w:p w:rsidR="00095F21" w:rsidRPr="00F61AC1" w:rsidRDefault="00095F21" w:rsidP="000B4414">
      <w:pPr>
        <w:spacing w:line="360" w:lineRule="auto"/>
        <w:rPr>
          <w:bCs/>
          <w:sz w:val="24"/>
        </w:rPr>
      </w:pPr>
    </w:p>
    <w:p w:rsidR="00095F21" w:rsidRPr="00F61AC1" w:rsidRDefault="00095F21" w:rsidP="00BD4BD5">
      <w:pPr>
        <w:pStyle w:val="2"/>
        <w:ind w:rightChars="50" w:right="105" w:firstLineChars="200" w:firstLine="643"/>
      </w:pPr>
      <w:bookmarkStart w:id="12" w:name="_Toc446602545"/>
      <w:r w:rsidRPr="00F61AC1">
        <w:rPr>
          <w:rFonts w:hint="eastAsia"/>
        </w:rPr>
        <w:t>二、本次份额发售基本情况</w:t>
      </w:r>
      <w:bookmarkEnd w:id="12"/>
    </w:p>
    <w:p w:rsidR="00095F21" w:rsidRPr="00F61AC1" w:rsidRDefault="00095F21" w:rsidP="00F93107">
      <w:pPr>
        <w:spacing w:line="360" w:lineRule="auto"/>
        <w:ind w:firstLineChars="200" w:firstLine="480"/>
        <w:rPr>
          <w:rFonts w:ascii="宋体" w:hAnsi="宋体"/>
          <w:sz w:val="24"/>
        </w:rPr>
      </w:pPr>
      <w:r w:rsidRPr="00F61AC1">
        <w:rPr>
          <w:rFonts w:ascii="宋体" w:hAnsi="宋体" w:hint="eastAsia"/>
          <w:sz w:val="24"/>
        </w:rPr>
        <w:t>（一）基金名称</w:t>
      </w:r>
    </w:p>
    <w:p w:rsidR="006159EE" w:rsidRPr="00F61AC1" w:rsidRDefault="00560FC9" w:rsidP="00BF503A">
      <w:pPr>
        <w:spacing w:line="360" w:lineRule="auto"/>
        <w:ind w:firstLineChars="250" w:firstLine="600"/>
        <w:rPr>
          <w:rFonts w:ascii="宋体" w:hAnsi="宋体"/>
          <w:bCs/>
          <w:sz w:val="24"/>
        </w:rPr>
      </w:pPr>
      <w:r>
        <w:rPr>
          <w:rFonts w:hint="eastAsia"/>
          <w:bCs/>
          <w:sz w:val="24"/>
        </w:rPr>
        <w:t>信澳丰享利率债债券型证券投资基金</w:t>
      </w:r>
    </w:p>
    <w:p w:rsidR="00117738" w:rsidRPr="00F61AC1" w:rsidRDefault="00C32B2F" w:rsidP="00945237">
      <w:pPr>
        <w:spacing w:line="360" w:lineRule="auto"/>
        <w:ind w:firstLineChars="250" w:firstLine="600"/>
        <w:rPr>
          <w:rFonts w:ascii="宋体" w:hAnsi="宋体"/>
          <w:bCs/>
          <w:sz w:val="24"/>
        </w:rPr>
      </w:pPr>
      <w:r w:rsidRPr="00C32B2F">
        <w:rPr>
          <w:rFonts w:ascii="宋体" w:hAnsi="宋体" w:hint="eastAsia"/>
          <w:bCs/>
          <w:sz w:val="24"/>
        </w:rPr>
        <w:t>基金简称：</w:t>
      </w:r>
      <w:r w:rsidR="00B55AFD">
        <w:rPr>
          <w:rFonts w:hint="eastAsia"/>
          <w:bCs/>
          <w:sz w:val="24"/>
        </w:rPr>
        <w:t>信澳丰享利率债</w:t>
      </w:r>
      <w:r w:rsidRPr="00C32B2F">
        <w:rPr>
          <w:rFonts w:ascii="宋体" w:hAnsi="宋体" w:hint="eastAsia"/>
          <w:bCs/>
          <w:sz w:val="24"/>
        </w:rPr>
        <w:t>A，基金代码：</w:t>
      </w:r>
      <w:r w:rsidR="00B55AFD" w:rsidRPr="00B55AFD">
        <w:rPr>
          <w:rFonts w:ascii="宋体" w:hAnsi="宋体"/>
          <w:bCs/>
          <w:sz w:val="24"/>
        </w:rPr>
        <w:t>025134</w:t>
      </w:r>
      <w:r w:rsidRPr="00C32B2F">
        <w:rPr>
          <w:rFonts w:ascii="宋体" w:hAnsi="宋体" w:hint="eastAsia"/>
          <w:bCs/>
          <w:sz w:val="24"/>
        </w:rPr>
        <w:t>；</w:t>
      </w:r>
      <w:r w:rsidR="00B55AFD">
        <w:rPr>
          <w:rFonts w:hint="eastAsia"/>
          <w:bCs/>
          <w:sz w:val="24"/>
        </w:rPr>
        <w:t>信澳丰享利率债</w:t>
      </w:r>
      <w:r w:rsidRPr="00C32B2F">
        <w:rPr>
          <w:rFonts w:ascii="宋体" w:hAnsi="宋体" w:hint="eastAsia"/>
          <w:bCs/>
          <w:sz w:val="24"/>
        </w:rPr>
        <w:t>C，基金代码：</w:t>
      </w:r>
      <w:r w:rsidR="00B55AFD" w:rsidRPr="00B55AFD">
        <w:rPr>
          <w:rFonts w:ascii="宋体" w:hAnsi="宋体"/>
          <w:bCs/>
          <w:sz w:val="24"/>
        </w:rPr>
        <w:t>025135</w:t>
      </w:r>
      <w:r w:rsidR="00D67539" w:rsidRPr="00D67539" w:rsidDel="00D67539">
        <w:rPr>
          <w:rFonts w:ascii="宋体" w:hAnsi="宋体"/>
          <w:bCs/>
          <w:sz w:val="24"/>
        </w:rPr>
        <w:t xml:space="preserve"> </w:t>
      </w:r>
    </w:p>
    <w:p w:rsidR="00095F21" w:rsidRPr="00F61AC1" w:rsidRDefault="00F93107" w:rsidP="00BA1F29">
      <w:pPr>
        <w:spacing w:line="360" w:lineRule="auto"/>
        <w:ind w:firstLineChars="200" w:firstLine="480"/>
        <w:rPr>
          <w:rFonts w:ascii="宋体" w:hAnsi="宋体"/>
          <w:sz w:val="24"/>
        </w:rPr>
      </w:pPr>
      <w:r w:rsidRPr="00F61AC1">
        <w:rPr>
          <w:rFonts w:ascii="宋体" w:hAnsi="宋体" w:hint="eastAsia"/>
          <w:sz w:val="24"/>
        </w:rPr>
        <w:t>（二）</w:t>
      </w:r>
      <w:r w:rsidR="00095F21" w:rsidRPr="00F61AC1">
        <w:rPr>
          <w:rFonts w:ascii="宋体" w:hAnsi="宋体" w:hint="eastAsia"/>
          <w:sz w:val="24"/>
        </w:rPr>
        <w:t>基金类型与运作方式</w:t>
      </w:r>
    </w:p>
    <w:p w:rsidR="00141745" w:rsidRDefault="002172CA" w:rsidP="00E57726">
      <w:pPr>
        <w:spacing w:line="360" w:lineRule="auto"/>
        <w:ind w:firstLineChars="250" w:firstLine="600"/>
        <w:rPr>
          <w:rFonts w:ascii="宋体" w:hAnsi="宋体"/>
          <w:sz w:val="24"/>
        </w:rPr>
      </w:pPr>
      <w:r>
        <w:rPr>
          <w:rFonts w:ascii="宋体" w:hAnsi="宋体" w:hint="eastAsia"/>
          <w:sz w:val="24"/>
        </w:rPr>
        <w:t>债券</w:t>
      </w:r>
      <w:r w:rsidR="00AA1968" w:rsidRPr="00AA1968">
        <w:rPr>
          <w:rFonts w:ascii="宋体" w:hAnsi="宋体" w:hint="eastAsia"/>
          <w:sz w:val="24"/>
        </w:rPr>
        <w:t>型</w:t>
      </w:r>
      <w:r w:rsidR="00D3030C">
        <w:rPr>
          <w:rFonts w:ascii="宋体" w:hAnsi="宋体" w:hint="eastAsia"/>
          <w:sz w:val="24"/>
        </w:rPr>
        <w:t>，契约型</w:t>
      </w:r>
      <w:r w:rsidR="00E57726" w:rsidRPr="00F61AC1">
        <w:rPr>
          <w:rFonts w:ascii="宋体" w:hAnsi="宋体" w:hint="eastAsia"/>
          <w:sz w:val="24"/>
        </w:rPr>
        <w:t>开放式</w:t>
      </w:r>
    </w:p>
    <w:p w:rsidR="00095F21" w:rsidRPr="00F61AC1" w:rsidRDefault="00095F21" w:rsidP="00095F21">
      <w:pPr>
        <w:spacing w:line="360" w:lineRule="auto"/>
        <w:ind w:firstLineChars="200" w:firstLine="480"/>
        <w:rPr>
          <w:rFonts w:ascii="宋体" w:hAnsi="宋体"/>
          <w:sz w:val="24"/>
        </w:rPr>
      </w:pPr>
      <w:r w:rsidRPr="00F61AC1">
        <w:rPr>
          <w:rFonts w:ascii="宋体" w:hAnsi="宋体" w:hint="eastAsia"/>
          <w:sz w:val="24"/>
        </w:rPr>
        <w:t>（</w:t>
      </w:r>
      <w:r w:rsidR="00601ADA" w:rsidRPr="00F61AC1">
        <w:rPr>
          <w:rFonts w:ascii="宋体" w:hAnsi="宋体"/>
          <w:sz w:val="24"/>
        </w:rPr>
        <w:t>三</w:t>
      </w:r>
      <w:r w:rsidRPr="00F61AC1">
        <w:rPr>
          <w:rFonts w:ascii="宋体" w:hAnsi="宋体" w:hint="eastAsia"/>
          <w:sz w:val="24"/>
        </w:rPr>
        <w:t>）基金份额面值</w:t>
      </w:r>
    </w:p>
    <w:p w:rsidR="00095F21" w:rsidRPr="00F61AC1" w:rsidRDefault="00095F21" w:rsidP="00095F21">
      <w:pPr>
        <w:spacing w:line="360" w:lineRule="auto"/>
        <w:ind w:firstLineChars="200" w:firstLine="480"/>
        <w:rPr>
          <w:rFonts w:ascii="宋体" w:hAnsi="宋体"/>
          <w:sz w:val="24"/>
        </w:rPr>
      </w:pPr>
      <w:r w:rsidRPr="00F61AC1">
        <w:rPr>
          <w:rFonts w:ascii="宋体" w:hAnsi="宋体" w:hint="eastAsia"/>
          <w:sz w:val="24"/>
        </w:rPr>
        <w:t>基金份额面值为</w:t>
      </w:r>
      <w:r w:rsidRPr="00F61AC1">
        <w:rPr>
          <w:rFonts w:ascii="宋体" w:hAnsi="宋体"/>
          <w:sz w:val="24"/>
        </w:rPr>
        <w:t>1.00</w:t>
      </w:r>
      <w:r w:rsidRPr="00F61AC1">
        <w:rPr>
          <w:rFonts w:ascii="宋体" w:hAnsi="宋体" w:hint="eastAsia"/>
          <w:sz w:val="24"/>
        </w:rPr>
        <w:t>元</w:t>
      </w:r>
    </w:p>
    <w:p w:rsidR="00095F21" w:rsidRPr="00F61AC1" w:rsidRDefault="00095F21" w:rsidP="00095F21">
      <w:pPr>
        <w:spacing w:line="360" w:lineRule="auto"/>
        <w:ind w:firstLineChars="200" w:firstLine="480"/>
        <w:rPr>
          <w:rFonts w:ascii="宋体" w:hAnsi="宋体"/>
          <w:sz w:val="24"/>
        </w:rPr>
      </w:pPr>
      <w:r w:rsidRPr="00F61AC1">
        <w:rPr>
          <w:rFonts w:ascii="宋体" w:hAnsi="宋体" w:hint="eastAsia"/>
          <w:sz w:val="24"/>
        </w:rPr>
        <w:t>（四）销售机构</w:t>
      </w:r>
    </w:p>
    <w:p w:rsidR="00601ADA" w:rsidRPr="00F61AC1" w:rsidRDefault="00601ADA" w:rsidP="00601ADA">
      <w:pPr>
        <w:spacing w:line="360" w:lineRule="auto"/>
        <w:ind w:firstLineChars="200" w:firstLine="480"/>
        <w:rPr>
          <w:rFonts w:ascii="宋体" w:hAnsi="宋体"/>
          <w:sz w:val="24"/>
        </w:rPr>
      </w:pPr>
      <w:r w:rsidRPr="00F61AC1">
        <w:rPr>
          <w:rFonts w:ascii="宋体" w:hAnsi="宋体" w:hint="eastAsia"/>
          <w:sz w:val="24"/>
        </w:rPr>
        <w:t>1、直销机构－</w:t>
      </w:r>
      <w:r w:rsidR="00744BB3" w:rsidRPr="00F61AC1">
        <w:rPr>
          <w:rFonts w:ascii="宋体" w:hAnsi="宋体" w:hint="eastAsia"/>
          <w:sz w:val="24"/>
        </w:rPr>
        <w:t>信达澳亚基金管理有限公司</w:t>
      </w:r>
    </w:p>
    <w:p w:rsidR="00E922EF" w:rsidRPr="00E922EF" w:rsidRDefault="00E922EF" w:rsidP="00E922EF">
      <w:pPr>
        <w:spacing w:line="360" w:lineRule="auto"/>
        <w:ind w:firstLineChars="200" w:firstLine="480"/>
        <w:rPr>
          <w:rFonts w:ascii="宋体" w:hAnsi="宋体"/>
          <w:sz w:val="24"/>
        </w:rPr>
      </w:pPr>
      <w:r w:rsidRPr="00E922EF">
        <w:rPr>
          <w:rFonts w:ascii="宋体" w:hAnsi="宋体" w:hint="eastAsia"/>
          <w:sz w:val="24"/>
        </w:rPr>
        <w:t>名称：信达澳亚基金管理有限公司</w:t>
      </w:r>
    </w:p>
    <w:p w:rsidR="00E922EF" w:rsidRPr="00E922EF" w:rsidRDefault="00E922EF" w:rsidP="00E922EF">
      <w:pPr>
        <w:spacing w:line="360" w:lineRule="auto"/>
        <w:ind w:firstLineChars="200" w:firstLine="480"/>
        <w:rPr>
          <w:rFonts w:ascii="宋体" w:hAnsi="宋体"/>
          <w:sz w:val="24"/>
        </w:rPr>
      </w:pPr>
      <w:r w:rsidRPr="00E922EF">
        <w:rPr>
          <w:rFonts w:ascii="宋体" w:hAnsi="宋体" w:hint="eastAsia"/>
          <w:sz w:val="24"/>
        </w:rPr>
        <w:t>住所：深圳市南山区粤海街道海珠社区科苑南路2666号中国华润大厦L1001</w:t>
      </w:r>
    </w:p>
    <w:p w:rsidR="00E922EF" w:rsidRPr="00E922EF" w:rsidRDefault="00E922EF" w:rsidP="00E922EF">
      <w:pPr>
        <w:spacing w:line="360" w:lineRule="auto"/>
        <w:ind w:firstLineChars="200" w:firstLine="480"/>
        <w:rPr>
          <w:rFonts w:ascii="宋体" w:hAnsi="宋体"/>
          <w:sz w:val="24"/>
        </w:rPr>
      </w:pPr>
      <w:r w:rsidRPr="00E922EF">
        <w:rPr>
          <w:rFonts w:ascii="宋体" w:hAnsi="宋体" w:hint="eastAsia"/>
          <w:sz w:val="24"/>
        </w:rPr>
        <w:t>办公地址：深圳市南山区科苑南路2666号中国华润大厦10层</w:t>
      </w:r>
    </w:p>
    <w:p w:rsidR="00E922EF" w:rsidRPr="00E922EF" w:rsidRDefault="00E922EF" w:rsidP="00E922EF">
      <w:pPr>
        <w:spacing w:line="360" w:lineRule="auto"/>
        <w:ind w:firstLineChars="200" w:firstLine="480"/>
        <w:rPr>
          <w:rFonts w:ascii="宋体" w:hAnsi="宋体"/>
          <w:sz w:val="24"/>
        </w:rPr>
      </w:pPr>
      <w:r w:rsidRPr="00E922EF">
        <w:rPr>
          <w:rFonts w:ascii="宋体" w:hAnsi="宋体" w:hint="eastAsia"/>
          <w:sz w:val="24"/>
        </w:rPr>
        <w:t>法定代表人：</w:t>
      </w:r>
      <w:r w:rsidR="002172CA">
        <w:rPr>
          <w:rFonts w:ascii="宋体" w:hAnsi="宋体" w:hint="eastAsia"/>
          <w:sz w:val="24"/>
        </w:rPr>
        <w:t>方敬</w:t>
      </w:r>
    </w:p>
    <w:p w:rsidR="00E922EF" w:rsidRPr="00E922EF" w:rsidRDefault="00E922EF" w:rsidP="00E922EF">
      <w:pPr>
        <w:spacing w:line="360" w:lineRule="auto"/>
        <w:ind w:firstLineChars="200" w:firstLine="480"/>
        <w:rPr>
          <w:rFonts w:ascii="宋体" w:hAnsi="宋体"/>
          <w:sz w:val="24"/>
        </w:rPr>
      </w:pPr>
      <w:r w:rsidRPr="00E922EF">
        <w:rPr>
          <w:rFonts w:ascii="宋体" w:hAnsi="宋体" w:hint="eastAsia"/>
          <w:sz w:val="24"/>
        </w:rPr>
        <w:t>电话：0755-82858168/83077068</w:t>
      </w:r>
    </w:p>
    <w:p w:rsidR="00E922EF" w:rsidRPr="00E922EF" w:rsidRDefault="00E922EF" w:rsidP="00E922EF">
      <w:pPr>
        <w:spacing w:line="360" w:lineRule="auto"/>
        <w:ind w:firstLineChars="200" w:firstLine="480"/>
        <w:rPr>
          <w:rFonts w:ascii="宋体" w:hAnsi="宋体"/>
          <w:sz w:val="24"/>
        </w:rPr>
      </w:pPr>
      <w:r w:rsidRPr="00E922EF">
        <w:rPr>
          <w:rFonts w:ascii="宋体" w:hAnsi="宋体" w:hint="eastAsia"/>
          <w:sz w:val="24"/>
        </w:rPr>
        <w:t>传真：0755-83077038</w:t>
      </w:r>
    </w:p>
    <w:p w:rsidR="00E922EF" w:rsidRPr="00E922EF" w:rsidRDefault="00E922EF" w:rsidP="00E922EF">
      <w:pPr>
        <w:spacing w:line="360" w:lineRule="auto"/>
        <w:ind w:firstLineChars="200" w:firstLine="480"/>
        <w:rPr>
          <w:rFonts w:ascii="宋体" w:hAnsi="宋体"/>
          <w:sz w:val="24"/>
        </w:rPr>
      </w:pPr>
      <w:r w:rsidRPr="00E922EF">
        <w:rPr>
          <w:rFonts w:ascii="宋体" w:hAnsi="宋体" w:hint="eastAsia"/>
          <w:sz w:val="24"/>
        </w:rPr>
        <w:t>联系人：王洁莹</w:t>
      </w:r>
    </w:p>
    <w:p w:rsidR="00E922EF" w:rsidRPr="00E922EF" w:rsidRDefault="00E922EF" w:rsidP="00E922EF">
      <w:pPr>
        <w:spacing w:line="360" w:lineRule="auto"/>
        <w:ind w:firstLineChars="200" w:firstLine="480"/>
        <w:rPr>
          <w:rFonts w:ascii="宋体" w:hAnsi="宋体"/>
          <w:sz w:val="24"/>
        </w:rPr>
      </w:pPr>
      <w:r w:rsidRPr="00E922EF">
        <w:rPr>
          <w:rFonts w:ascii="宋体" w:hAnsi="宋体" w:hint="eastAsia"/>
          <w:sz w:val="24"/>
        </w:rPr>
        <w:t>公司网址：www.fscinda.com</w:t>
      </w:r>
    </w:p>
    <w:p w:rsidR="002B4599" w:rsidRDefault="00E922EF" w:rsidP="002B4599">
      <w:pPr>
        <w:spacing w:line="360" w:lineRule="auto"/>
        <w:ind w:firstLineChars="200" w:firstLine="480"/>
        <w:rPr>
          <w:rFonts w:ascii="宋体" w:hAnsi="宋体"/>
          <w:sz w:val="24"/>
        </w:rPr>
      </w:pPr>
      <w:r w:rsidRPr="00E922EF">
        <w:rPr>
          <w:rFonts w:ascii="宋体" w:hAnsi="宋体" w:hint="eastAsia"/>
          <w:sz w:val="24"/>
        </w:rPr>
        <w:t>邮政编码：518063</w:t>
      </w:r>
    </w:p>
    <w:p w:rsidR="00F843F7" w:rsidRPr="006D2DCC" w:rsidRDefault="00F843F7" w:rsidP="00F843F7">
      <w:pPr>
        <w:spacing w:line="360" w:lineRule="auto"/>
        <w:ind w:firstLineChars="200" w:firstLine="480"/>
        <w:rPr>
          <w:rFonts w:ascii="宋体" w:hAnsi="宋体" w:cs="宋体"/>
          <w:b/>
          <w:bCs/>
          <w:color w:val="000000"/>
          <w:kern w:val="0"/>
          <w:sz w:val="18"/>
          <w:szCs w:val="18"/>
        </w:rPr>
      </w:pPr>
      <w:r w:rsidRPr="006D2DCC">
        <w:rPr>
          <w:rFonts w:ascii="宋体" w:hAnsi="宋体"/>
          <w:sz w:val="24"/>
        </w:rPr>
        <w:t>2、代销机构</w:t>
      </w:r>
    </w:p>
    <w:tbl>
      <w:tblPr>
        <w:tblW w:w="6456" w:type="pct"/>
        <w:jc w:val="center"/>
        <w:tblLayout w:type="fixed"/>
        <w:tblLook w:val="04A0"/>
      </w:tblPr>
      <w:tblGrid>
        <w:gridCol w:w="575"/>
        <w:gridCol w:w="1604"/>
        <w:gridCol w:w="2038"/>
        <w:gridCol w:w="1265"/>
        <w:gridCol w:w="2084"/>
        <w:gridCol w:w="1164"/>
        <w:gridCol w:w="876"/>
        <w:gridCol w:w="1398"/>
      </w:tblGrid>
      <w:tr w:rsidR="00060B4B" w:rsidRPr="001C6410" w:rsidTr="00B25160">
        <w:trPr>
          <w:trHeight w:val="900"/>
          <w:jc w:val="center"/>
        </w:trPr>
        <w:tc>
          <w:tcPr>
            <w:tcW w:w="261" w:type="pct"/>
            <w:tcBorders>
              <w:top w:val="single" w:sz="4" w:space="0" w:color="auto"/>
              <w:left w:val="single" w:sz="4" w:space="0" w:color="auto"/>
              <w:bottom w:val="single" w:sz="4" w:space="0" w:color="auto"/>
              <w:right w:val="single" w:sz="4" w:space="0" w:color="auto"/>
            </w:tcBorders>
            <w:shd w:val="clear" w:color="auto" w:fill="auto"/>
            <w:hideMark/>
          </w:tcPr>
          <w:p w:rsidR="00060B4B" w:rsidRPr="001C6410" w:rsidRDefault="00060B4B" w:rsidP="00B25160">
            <w:pPr>
              <w:widowControl/>
              <w:jc w:val="center"/>
              <w:rPr>
                <w:rFonts w:ascii="宋体" w:hAnsi="宋体" w:cs="宋体"/>
                <w:b/>
                <w:bCs/>
                <w:color w:val="000000"/>
                <w:kern w:val="0"/>
                <w:sz w:val="18"/>
                <w:szCs w:val="18"/>
              </w:rPr>
            </w:pPr>
            <w:r w:rsidRPr="002768DD">
              <w:rPr>
                <w:rFonts w:hint="eastAsia"/>
              </w:rPr>
              <w:t>序号</w:t>
            </w:r>
          </w:p>
        </w:tc>
        <w:tc>
          <w:tcPr>
            <w:tcW w:w="729" w:type="pct"/>
            <w:tcBorders>
              <w:top w:val="single" w:sz="4" w:space="0" w:color="auto"/>
              <w:left w:val="nil"/>
              <w:bottom w:val="single" w:sz="4" w:space="0" w:color="auto"/>
              <w:right w:val="single" w:sz="4" w:space="0" w:color="auto"/>
            </w:tcBorders>
            <w:shd w:val="clear" w:color="auto" w:fill="auto"/>
            <w:hideMark/>
          </w:tcPr>
          <w:p w:rsidR="00060B4B" w:rsidRPr="001C6410" w:rsidRDefault="00060B4B" w:rsidP="00B25160">
            <w:pPr>
              <w:widowControl/>
              <w:jc w:val="center"/>
              <w:rPr>
                <w:rFonts w:ascii="宋体" w:hAnsi="宋体" w:cs="宋体"/>
                <w:b/>
                <w:bCs/>
                <w:color w:val="000000"/>
                <w:kern w:val="0"/>
                <w:sz w:val="18"/>
                <w:szCs w:val="18"/>
              </w:rPr>
            </w:pPr>
            <w:r w:rsidRPr="002768DD">
              <w:rPr>
                <w:rFonts w:hint="eastAsia"/>
              </w:rPr>
              <w:t>名称</w:t>
            </w:r>
          </w:p>
        </w:tc>
        <w:tc>
          <w:tcPr>
            <w:tcW w:w="926" w:type="pct"/>
            <w:tcBorders>
              <w:top w:val="single" w:sz="4" w:space="0" w:color="auto"/>
              <w:left w:val="nil"/>
              <w:bottom w:val="single" w:sz="4" w:space="0" w:color="auto"/>
              <w:right w:val="single" w:sz="4" w:space="0" w:color="auto"/>
            </w:tcBorders>
            <w:shd w:val="clear" w:color="auto" w:fill="auto"/>
            <w:hideMark/>
          </w:tcPr>
          <w:p w:rsidR="00060B4B" w:rsidRPr="001C6410" w:rsidRDefault="00060B4B" w:rsidP="00B25160">
            <w:pPr>
              <w:widowControl/>
              <w:jc w:val="center"/>
              <w:rPr>
                <w:rFonts w:ascii="宋体" w:hAnsi="宋体" w:cs="宋体"/>
                <w:b/>
                <w:bCs/>
                <w:color w:val="000000"/>
                <w:kern w:val="0"/>
                <w:sz w:val="18"/>
                <w:szCs w:val="18"/>
              </w:rPr>
            </w:pPr>
            <w:r w:rsidRPr="002768DD">
              <w:rPr>
                <w:rFonts w:hint="eastAsia"/>
              </w:rPr>
              <w:t>注册地址</w:t>
            </w:r>
          </w:p>
        </w:tc>
        <w:tc>
          <w:tcPr>
            <w:tcW w:w="575" w:type="pct"/>
            <w:tcBorders>
              <w:top w:val="single" w:sz="4" w:space="0" w:color="auto"/>
              <w:left w:val="nil"/>
              <w:bottom w:val="single" w:sz="4" w:space="0" w:color="auto"/>
              <w:right w:val="single" w:sz="4" w:space="0" w:color="auto"/>
            </w:tcBorders>
            <w:shd w:val="clear" w:color="auto" w:fill="auto"/>
            <w:hideMark/>
          </w:tcPr>
          <w:p w:rsidR="00060B4B" w:rsidRPr="001C6410" w:rsidRDefault="00060B4B" w:rsidP="00B25160">
            <w:pPr>
              <w:widowControl/>
              <w:jc w:val="center"/>
              <w:rPr>
                <w:rFonts w:ascii="宋体" w:hAnsi="宋体" w:cs="宋体"/>
                <w:b/>
                <w:bCs/>
                <w:color w:val="000000"/>
                <w:kern w:val="0"/>
                <w:sz w:val="18"/>
                <w:szCs w:val="18"/>
              </w:rPr>
            </w:pPr>
            <w:r w:rsidRPr="002768DD">
              <w:rPr>
                <w:rFonts w:hint="eastAsia"/>
              </w:rPr>
              <w:t>法定代表人</w:t>
            </w:r>
          </w:p>
        </w:tc>
        <w:tc>
          <w:tcPr>
            <w:tcW w:w="947" w:type="pct"/>
            <w:tcBorders>
              <w:top w:val="single" w:sz="4" w:space="0" w:color="auto"/>
              <w:left w:val="nil"/>
              <w:bottom w:val="single" w:sz="4" w:space="0" w:color="auto"/>
              <w:right w:val="single" w:sz="4" w:space="0" w:color="auto"/>
            </w:tcBorders>
            <w:shd w:val="clear" w:color="auto" w:fill="auto"/>
            <w:hideMark/>
          </w:tcPr>
          <w:p w:rsidR="00060B4B" w:rsidRPr="001C6410" w:rsidRDefault="00060B4B" w:rsidP="00B25160">
            <w:pPr>
              <w:widowControl/>
              <w:jc w:val="center"/>
              <w:rPr>
                <w:rFonts w:ascii="宋体" w:hAnsi="宋体" w:cs="宋体"/>
                <w:b/>
                <w:bCs/>
                <w:color w:val="000000"/>
                <w:kern w:val="0"/>
                <w:sz w:val="18"/>
                <w:szCs w:val="18"/>
              </w:rPr>
            </w:pPr>
            <w:r w:rsidRPr="002768DD">
              <w:rPr>
                <w:rFonts w:hint="eastAsia"/>
              </w:rPr>
              <w:t>办公地址</w:t>
            </w:r>
          </w:p>
        </w:tc>
        <w:tc>
          <w:tcPr>
            <w:tcW w:w="529" w:type="pct"/>
            <w:tcBorders>
              <w:top w:val="single" w:sz="4" w:space="0" w:color="auto"/>
              <w:left w:val="nil"/>
              <w:bottom w:val="single" w:sz="4" w:space="0" w:color="auto"/>
              <w:right w:val="single" w:sz="4" w:space="0" w:color="auto"/>
            </w:tcBorders>
            <w:shd w:val="clear" w:color="auto" w:fill="auto"/>
            <w:hideMark/>
          </w:tcPr>
          <w:p w:rsidR="00060B4B" w:rsidRPr="001C6410" w:rsidRDefault="00060B4B" w:rsidP="00B25160">
            <w:pPr>
              <w:widowControl/>
              <w:jc w:val="center"/>
              <w:rPr>
                <w:rFonts w:ascii="宋体" w:hAnsi="宋体" w:cs="宋体"/>
                <w:b/>
                <w:bCs/>
                <w:color w:val="000000"/>
                <w:kern w:val="0"/>
                <w:sz w:val="18"/>
                <w:szCs w:val="18"/>
              </w:rPr>
            </w:pPr>
            <w:r w:rsidRPr="002768DD">
              <w:rPr>
                <w:rFonts w:hint="eastAsia"/>
              </w:rPr>
              <w:t>客服电话</w:t>
            </w:r>
          </w:p>
        </w:tc>
        <w:tc>
          <w:tcPr>
            <w:tcW w:w="398" w:type="pct"/>
            <w:tcBorders>
              <w:top w:val="single" w:sz="4" w:space="0" w:color="auto"/>
              <w:left w:val="nil"/>
              <w:bottom w:val="single" w:sz="4" w:space="0" w:color="auto"/>
              <w:right w:val="single" w:sz="4" w:space="0" w:color="auto"/>
            </w:tcBorders>
            <w:shd w:val="clear" w:color="auto" w:fill="auto"/>
            <w:hideMark/>
          </w:tcPr>
          <w:p w:rsidR="00060B4B" w:rsidRPr="001C6410" w:rsidRDefault="00060B4B" w:rsidP="00B25160">
            <w:pPr>
              <w:widowControl/>
              <w:jc w:val="center"/>
              <w:rPr>
                <w:rFonts w:ascii="宋体" w:hAnsi="宋体" w:cs="宋体"/>
                <w:b/>
                <w:bCs/>
                <w:color w:val="000000"/>
                <w:kern w:val="0"/>
                <w:sz w:val="18"/>
                <w:szCs w:val="18"/>
              </w:rPr>
            </w:pPr>
            <w:r w:rsidRPr="002768DD">
              <w:rPr>
                <w:rFonts w:hint="eastAsia"/>
              </w:rPr>
              <w:t>联系人</w:t>
            </w:r>
          </w:p>
        </w:tc>
        <w:tc>
          <w:tcPr>
            <w:tcW w:w="635" w:type="pct"/>
            <w:tcBorders>
              <w:top w:val="single" w:sz="4" w:space="0" w:color="auto"/>
              <w:left w:val="nil"/>
              <w:bottom w:val="single" w:sz="4" w:space="0" w:color="auto"/>
              <w:right w:val="single" w:sz="4" w:space="0" w:color="auto"/>
            </w:tcBorders>
            <w:shd w:val="clear" w:color="auto" w:fill="auto"/>
            <w:hideMark/>
          </w:tcPr>
          <w:p w:rsidR="00060B4B" w:rsidRPr="001C6410" w:rsidRDefault="00060B4B" w:rsidP="00B25160">
            <w:pPr>
              <w:widowControl/>
              <w:jc w:val="center"/>
              <w:rPr>
                <w:rFonts w:ascii="宋体" w:hAnsi="宋体" w:cs="宋体"/>
                <w:b/>
                <w:bCs/>
                <w:color w:val="000000"/>
                <w:kern w:val="0"/>
                <w:sz w:val="18"/>
                <w:szCs w:val="18"/>
              </w:rPr>
            </w:pPr>
            <w:r w:rsidRPr="002768DD">
              <w:rPr>
                <w:rFonts w:hint="eastAsia"/>
              </w:rPr>
              <w:t>网站</w:t>
            </w:r>
          </w:p>
        </w:tc>
      </w:tr>
      <w:tr w:rsidR="00060B4B" w:rsidRPr="001C6410" w:rsidTr="00B25160">
        <w:trPr>
          <w:trHeight w:val="630"/>
          <w:jc w:val="center"/>
        </w:trPr>
        <w:tc>
          <w:tcPr>
            <w:tcW w:w="261" w:type="pct"/>
            <w:tcBorders>
              <w:top w:val="nil"/>
              <w:left w:val="single" w:sz="4" w:space="0" w:color="auto"/>
              <w:bottom w:val="single" w:sz="4" w:space="0" w:color="auto"/>
              <w:right w:val="single" w:sz="4" w:space="0" w:color="auto"/>
            </w:tcBorders>
            <w:shd w:val="clear" w:color="auto" w:fill="auto"/>
            <w:hideMark/>
          </w:tcPr>
          <w:p w:rsidR="00060B4B" w:rsidRPr="001C6410" w:rsidRDefault="00060B4B" w:rsidP="00B25160">
            <w:pPr>
              <w:widowControl/>
              <w:jc w:val="center"/>
              <w:rPr>
                <w:rFonts w:ascii="宋体" w:hAnsi="宋体" w:cs="宋体"/>
                <w:bCs/>
                <w:color w:val="000000"/>
                <w:kern w:val="0"/>
                <w:sz w:val="18"/>
                <w:szCs w:val="18"/>
              </w:rPr>
            </w:pPr>
            <w:r w:rsidRPr="002768DD">
              <w:rPr>
                <w:rFonts w:hint="eastAsia"/>
              </w:rPr>
              <w:t>1</w:t>
            </w:r>
          </w:p>
        </w:tc>
        <w:tc>
          <w:tcPr>
            <w:tcW w:w="729" w:type="pct"/>
            <w:tcBorders>
              <w:top w:val="nil"/>
              <w:left w:val="nil"/>
              <w:bottom w:val="single" w:sz="4" w:space="0" w:color="auto"/>
              <w:right w:val="single" w:sz="4" w:space="0" w:color="auto"/>
            </w:tcBorders>
            <w:shd w:val="clear" w:color="auto" w:fill="auto"/>
          </w:tcPr>
          <w:p w:rsidR="00060B4B" w:rsidRPr="008553D5" w:rsidRDefault="00060B4B" w:rsidP="00B25160">
            <w:r w:rsidRPr="008553D5">
              <w:rPr>
                <w:rFonts w:hint="eastAsia"/>
              </w:rPr>
              <w:t>中国银河证券股份有限公司</w:t>
            </w:r>
          </w:p>
        </w:tc>
        <w:tc>
          <w:tcPr>
            <w:tcW w:w="926" w:type="pct"/>
            <w:tcBorders>
              <w:top w:val="nil"/>
              <w:left w:val="nil"/>
              <w:bottom w:val="single" w:sz="4" w:space="0" w:color="auto"/>
              <w:right w:val="single" w:sz="4" w:space="0" w:color="auto"/>
            </w:tcBorders>
            <w:shd w:val="clear" w:color="auto" w:fill="auto"/>
          </w:tcPr>
          <w:p w:rsidR="00060B4B" w:rsidRPr="008553D5" w:rsidRDefault="00060B4B" w:rsidP="00B25160">
            <w:r w:rsidRPr="008553D5">
              <w:rPr>
                <w:rFonts w:hint="eastAsia"/>
              </w:rPr>
              <w:t>北京市西城区金融大街</w:t>
            </w:r>
            <w:r w:rsidRPr="008553D5">
              <w:rPr>
                <w:rFonts w:hint="eastAsia"/>
              </w:rPr>
              <w:t>35</w:t>
            </w:r>
            <w:r w:rsidRPr="008553D5">
              <w:rPr>
                <w:rFonts w:hint="eastAsia"/>
              </w:rPr>
              <w:t>号国际企业大厦</w:t>
            </w:r>
            <w:r w:rsidRPr="008553D5">
              <w:rPr>
                <w:rFonts w:hint="eastAsia"/>
              </w:rPr>
              <w:t>C</w:t>
            </w:r>
            <w:r w:rsidRPr="008553D5">
              <w:rPr>
                <w:rFonts w:hint="eastAsia"/>
              </w:rPr>
              <w:t>座</w:t>
            </w:r>
          </w:p>
        </w:tc>
        <w:tc>
          <w:tcPr>
            <w:tcW w:w="575" w:type="pct"/>
            <w:tcBorders>
              <w:top w:val="nil"/>
              <w:left w:val="nil"/>
              <w:bottom w:val="single" w:sz="4" w:space="0" w:color="auto"/>
              <w:right w:val="single" w:sz="4" w:space="0" w:color="auto"/>
            </w:tcBorders>
            <w:shd w:val="clear" w:color="auto" w:fill="auto"/>
          </w:tcPr>
          <w:p w:rsidR="00060B4B" w:rsidRPr="008553D5" w:rsidRDefault="00060B4B" w:rsidP="00B25160">
            <w:r w:rsidRPr="008553D5">
              <w:rPr>
                <w:rFonts w:hint="eastAsia"/>
              </w:rPr>
              <w:t>陈亮</w:t>
            </w:r>
          </w:p>
        </w:tc>
        <w:tc>
          <w:tcPr>
            <w:tcW w:w="947" w:type="pct"/>
            <w:tcBorders>
              <w:top w:val="nil"/>
              <w:left w:val="nil"/>
              <w:bottom w:val="single" w:sz="4" w:space="0" w:color="auto"/>
              <w:right w:val="single" w:sz="4" w:space="0" w:color="auto"/>
            </w:tcBorders>
            <w:shd w:val="clear" w:color="auto" w:fill="auto"/>
          </w:tcPr>
          <w:p w:rsidR="00060B4B" w:rsidRPr="008553D5" w:rsidRDefault="00060B4B" w:rsidP="00B25160">
            <w:r w:rsidRPr="008553D5">
              <w:rPr>
                <w:rFonts w:hint="eastAsia"/>
              </w:rPr>
              <w:t>北京市丰台区西营街</w:t>
            </w:r>
            <w:r w:rsidRPr="008553D5">
              <w:rPr>
                <w:rFonts w:hint="eastAsia"/>
              </w:rPr>
              <w:t>8</w:t>
            </w:r>
            <w:r w:rsidRPr="008553D5">
              <w:rPr>
                <w:rFonts w:hint="eastAsia"/>
              </w:rPr>
              <w:t>号院</w:t>
            </w:r>
            <w:r w:rsidRPr="008553D5">
              <w:rPr>
                <w:rFonts w:hint="eastAsia"/>
              </w:rPr>
              <w:t>1</w:t>
            </w:r>
            <w:r w:rsidRPr="008553D5">
              <w:rPr>
                <w:rFonts w:hint="eastAsia"/>
              </w:rPr>
              <w:t>号楼青海金融大厦</w:t>
            </w:r>
          </w:p>
        </w:tc>
        <w:tc>
          <w:tcPr>
            <w:tcW w:w="529" w:type="pct"/>
            <w:tcBorders>
              <w:top w:val="nil"/>
              <w:left w:val="nil"/>
              <w:bottom w:val="single" w:sz="4" w:space="0" w:color="auto"/>
              <w:right w:val="single" w:sz="4" w:space="0" w:color="auto"/>
            </w:tcBorders>
            <w:shd w:val="clear" w:color="auto" w:fill="auto"/>
          </w:tcPr>
          <w:p w:rsidR="00060B4B" w:rsidRPr="008553D5" w:rsidRDefault="00060B4B" w:rsidP="00B25160">
            <w:r w:rsidRPr="008553D5">
              <w:rPr>
                <w:rFonts w:hint="eastAsia"/>
              </w:rPr>
              <w:t>95551/4008888888</w:t>
            </w:r>
          </w:p>
        </w:tc>
        <w:tc>
          <w:tcPr>
            <w:tcW w:w="398" w:type="pct"/>
            <w:tcBorders>
              <w:top w:val="nil"/>
              <w:left w:val="nil"/>
              <w:bottom w:val="single" w:sz="4" w:space="0" w:color="auto"/>
              <w:right w:val="single" w:sz="4" w:space="0" w:color="auto"/>
            </w:tcBorders>
            <w:shd w:val="clear" w:color="auto" w:fill="auto"/>
          </w:tcPr>
          <w:p w:rsidR="00060B4B" w:rsidRPr="008553D5" w:rsidRDefault="00060B4B" w:rsidP="00B25160">
            <w:r w:rsidRPr="008553D5">
              <w:rPr>
                <w:rFonts w:hint="eastAsia"/>
              </w:rPr>
              <w:t>辛国政</w:t>
            </w:r>
          </w:p>
        </w:tc>
        <w:tc>
          <w:tcPr>
            <w:tcW w:w="635" w:type="pct"/>
            <w:tcBorders>
              <w:top w:val="nil"/>
              <w:left w:val="nil"/>
              <w:bottom w:val="single" w:sz="4" w:space="0" w:color="auto"/>
              <w:right w:val="single" w:sz="4" w:space="0" w:color="auto"/>
            </w:tcBorders>
            <w:shd w:val="clear" w:color="auto" w:fill="auto"/>
          </w:tcPr>
          <w:p w:rsidR="00060B4B" w:rsidRPr="008553D5" w:rsidRDefault="00060B4B" w:rsidP="00B25160">
            <w:r w:rsidRPr="008553D5">
              <w:rPr>
                <w:rFonts w:hint="eastAsia"/>
              </w:rPr>
              <w:t>www.chinastock.com.cn</w:t>
            </w:r>
          </w:p>
        </w:tc>
      </w:tr>
      <w:tr w:rsidR="00060B4B" w:rsidRPr="001C6410" w:rsidTr="00B25160">
        <w:trPr>
          <w:trHeight w:val="630"/>
          <w:jc w:val="center"/>
        </w:trPr>
        <w:tc>
          <w:tcPr>
            <w:tcW w:w="261" w:type="pct"/>
            <w:tcBorders>
              <w:top w:val="nil"/>
              <w:left w:val="single" w:sz="4" w:space="0" w:color="auto"/>
              <w:bottom w:val="single" w:sz="4" w:space="0" w:color="auto"/>
              <w:right w:val="single" w:sz="4" w:space="0" w:color="auto"/>
            </w:tcBorders>
            <w:shd w:val="clear" w:color="auto" w:fill="auto"/>
            <w:hideMark/>
          </w:tcPr>
          <w:p w:rsidR="00060B4B" w:rsidRPr="001C6410" w:rsidRDefault="00060B4B" w:rsidP="00B25160">
            <w:pPr>
              <w:widowControl/>
              <w:jc w:val="center"/>
              <w:rPr>
                <w:rFonts w:ascii="宋体" w:hAnsi="宋体" w:cs="宋体"/>
                <w:bCs/>
                <w:color w:val="000000"/>
                <w:kern w:val="0"/>
                <w:sz w:val="18"/>
                <w:szCs w:val="18"/>
              </w:rPr>
            </w:pPr>
            <w:r w:rsidRPr="002768DD">
              <w:rPr>
                <w:rFonts w:hint="eastAsia"/>
              </w:rPr>
              <w:t>2</w:t>
            </w:r>
          </w:p>
        </w:tc>
        <w:tc>
          <w:tcPr>
            <w:tcW w:w="729" w:type="pct"/>
            <w:tcBorders>
              <w:top w:val="nil"/>
              <w:left w:val="nil"/>
              <w:bottom w:val="single" w:sz="4" w:space="0" w:color="auto"/>
              <w:right w:val="single" w:sz="4" w:space="0" w:color="auto"/>
            </w:tcBorders>
            <w:shd w:val="clear" w:color="auto" w:fill="auto"/>
          </w:tcPr>
          <w:p w:rsidR="00060B4B" w:rsidRPr="008553D5" w:rsidRDefault="00060B4B" w:rsidP="00B25160">
            <w:r w:rsidRPr="008553D5">
              <w:rPr>
                <w:rFonts w:hint="eastAsia"/>
              </w:rPr>
              <w:t>中信建投证券股份有限公司</w:t>
            </w:r>
          </w:p>
        </w:tc>
        <w:tc>
          <w:tcPr>
            <w:tcW w:w="926" w:type="pct"/>
            <w:tcBorders>
              <w:top w:val="nil"/>
              <w:left w:val="nil"/>
              <w:bottom w:val="single" w:sz="4" w:space="0" w:color="auto"/>
              <w:right w:val="single" w:sz="4" w:space="0" w:color="auto"/>
            </w:tcBorders>
            <w:shd w:val="clear" w:color="auto" w:fill="auto"/>
          </w:tcPr>
          <w:p w:rsidR="00060B4B" w:rsidRPr="008553D5" w:rsidRDefault="00060B4B" w:rsidP="00B25160">
            <w:r w:rsidRPr="008553D5">
              <w:rPr>
                <w:rFonts w:hint="eastAsia"/>
              </w:rPr>
              <w:t>北京市朝阳区安立路</w:t>
            </w:r>
            <w:r w:rsidRPr="008553D5">
              <w:rPr>
                <w:rFonts w:hint="eastAsia"/>
              </w:rPr>
              <w:t>66</w:t>
            </w:r>
            <w:r w:rsidRPr="008553D5">
              <w:rPr>
                <w:rFonts w:hint="eastAsia"/>
              </w:rPr>
              <w:t>号</w:t>
            </w:r>
            <w:r w:rsidRPr="008553D5">
              <w:rPr>
                <w:rFonts w:hint="eastAsia"/>
              </w:rPr>
              <w:t>4</w:t>
            </w:r>
            <w:r w:rsidRPr="008553D5">
              <w:rPr>
                <w:rFonts w:hint="eastAsia"/>
              </w:rPr>
              <w:t>号楼</w:t>
            </w:r>
          </w:p>
        </w:tc>
        <w:tc>
          <w:tcPr>
            <w:tcW w:w="575" w:type="pct"/>
            <w:tcBorders>
              <w:top w:val="nil"/>
              <w:left w:val="nil"/>
              <w:bottom w:val="single" w:sz="4" w:space="0" w:color="auto"/>
              <w:right w:val="single" w:sz="4" w:space="0" w:color="auto"/>
            </w:tcBorders>
            <w:shd w:val="clear" w:color="auto" w:fill="auto"/>
          </w:tcPr>
          <w:p w:rsidR="00060B4B" w:rsidRPr="008553D5" w:rsidRDefault="00060B4B" w:rsidP="00B25160">
            <w:r w:rsidRPr="008553D5">
              <w:rPr>
                <w:rFonts w:hint="eastAsia"/>
              </w:rPr>
              <w:t>王常青</w:t>
            </w:r>
          </w:p>
        </w:tc>
        <w:tc>
          <w:tcPr>
            <w:tcW w:w="947" w:type="pct"/>
            <w:tcBorders>
              <w:top w:val="nil"/>
              <w:left w:val="nil"/>
              <w:bottom w:val="single" w:sz="4" w:space="0" w:color="auto"/>
              <w:right w:val="single" w:sz="4" w:space="0" w:color="auto"/>
            </w:tcBorders>
            <w:shd w:val="clear" w:color="auto" w:fill="auto"/>
          </w:tcPr>
          <w:p w:rsidR="00060B4B" w:rsidRPr="008553D5" w:rsidRDefault="00060B4B" w:rsidP="00B25160">
            <w:r w:rsidRPr="008553D5">
              <w:rPr>
                <w:rFonts w:hint="eastAsia"/>
              </w:rPr>
              <w:t>北京市朝阳区景辉街</w:t>
            </w:r>
            <w:r w:rsidRPr="008553D5">
              <w:rPr>
                <w:rFonts w:hint="eastAsia"/>
              </w:rPr>
              <w:t>16</w:t>
            </w:r>
            <w:r w:rsidRPr="008553D5">
              <w:rPr>
                <w:rFonts w:hint="eastAsia"/>
              </w:rPr>
              <w:t>号院</w:t>
            </w:r>
            <w:r w:rsidRPr="008553D5">
              <w:rPr>
                <w:rFonts w:hint="eastAsia"/>
              </w:rPr>
              <w:t>1</w:t>
            </w:r>
            <w:r w:rsidRPr="008553D5">
              <w:rPr>
                <w:rFonts w:hint="eastAsia"/>
              </w:rPr>
              <w:t>号楼</w:t>
            </w:r>
            <w:r w:rsidRPr="008553D5">
              <w:rPr>
                <w:rFonts w:hint="eastAsia"/>
              </w:rPr>
              <w:t xml:space="preserve"> </w:t>
            </w:r>
            <w:r w:rsidRPr="008553D5">
              <w:rPr>
                <w:rFonts w:hint="eastAsia"/>
              </w:rPr>
              <w:t>泰康集团大厦</w:t>
            </w:r>
            <w:r w:rsidRPr="008553D5">
              <w:rPr>
                <w:rFonts w:hint="eastAsia"/>
              </w:rPr>
              <w:t>13</w:t>
            </w:r>
            <w:r w:rsidRPr="008553D5">
              <w:rPr>
                <w:rFonts w:hint="eastAsia"/>
              </w:rPr>
              <w:t>层</w:t>
            </w:r>
          </w:p>
        </w:tc>
        <w:tc>
          <w:tcPr>
            <w:tcW w:w="529" w:type="pct"/>
            <w:tcBorders>
              <w:top w:val="nil"/>
              <w:left w:val="nil"/>
              <w:bottom w:val="single" w:sz="4" w:space="0" w:color="auto"/>
              <w:right w:val="single" w:sz="4" w:space="0" w:color="auto"/>
            </w:tcBorders>
            <w:shd w:val="clear" w:color="auto" w:fill="auto"/>
          </w:tcPr>
          <w:p w:rsidR="00060B4B" w:rsidRPr="008553D5" w:rsidRDefault="00060B4B" w:rsidP="00B25160">
            <w:r w:rsidRPr="008553D5">
              <w:rPr>
                <w:rFonts w:hint="eastAsia"/>
              </w:rPr>
              <w:t>95587/4008888108</w:t>
            </w:r>
          </w:p>
        </w:tc>
        <w:tc>
          <w:tcPr>
            <w:tcW w:w="398" w:type="pct"/>
            <w:tcBorders>
              <w:top w:val="nil"/>
              <w:left w:val="nil"/>
              <w:bottom w:val="single" w:sz="4" w:space="0" w:color="auto"/>
              <w:right w:val="single" w:sz="4" w:space="0" w:color="auto"/>
            </w:tcBorders>
            <w:shd w:val="clear" w:color="auto" w:fill="auto"/>
          </w:tcPr>
          <w:p w:rsidR="00060B4B" w:rsidRPr="008553D5" w:rsidRDefault="00060B4B" w:rsidP="00B25160">
            <w:r w:rsidRPr="008553D5">
              <w:rPr>
                <w:rFonts w:hint="eastAsia"/>
              </w:rPr>
              <w:t>刘畅</w:t>
            </w:r>
          </w:p>
        </w:tc>
        <w:tc>
          <w:tcPr>
            <w:tcW w:w="635" w:type="pct"/>
            <w:tcBorders>
              <w:top w:val="nil"/>
              <w:left w:val="nil"/>
              <w:bottom w:val="single" w:sz="4" w:space="0" w:color="auto"/>
              <w:right w:val="single" w:sz="4" w:space="0" w:color="auto"/>
            </w:tcBorders>
            <w:shd w:val="clear" w:color="auto" w:fill="auto"/>
          </w:tcPr>
          <w:p w:rsidR="00060B4B" w:rsidRPr="008553D5" w:rsidRDefault="00060B4B" w:rsidP="00B25160">
            <w:r w:rsidRPr="008553D5">
              <w:rPr>
                <w:rFonts w:hint="eastAsia"/>
              </w:rPr>
              <w:t>www.csc108.com</w:t>
            </w:r>
          </w:p>
        </w:tc>
      </w:tr>
      <w:tr w:rsidR="00060B4B" w:rsidRPr="001C6410" w:rsidTr="00B25160">
        <w:trPr>
          <w:trHeight w:val="630"/>
          <w:jc w:val="center"/>
        </w:trPr>
        <w:tc>
          <w:tcPr>
            <w:tcW w:w="261" w:type="pct"/>
            <w:tcBorders>
              <w:top w:val="nil"/>
              <w:left w:val="single" w:sz="4" w:space="0" w:color="auto"/>
              <w:bottom w:val="single" w:sz="4" w:space="0" w:color="auto"/>
              <w:right w:val="single" w:sz="4" w:space="0" w:color="auto"/>
            </w:tcBorders>
            <w:shd w:val="clear" w:color="auto" w:fill="auto"/>
            <w:hideMark/>
          </w:tcPr>
          <w:p w:rsidR="00060B4B" w:rsidRPr="001C6410" w:rsidRDefault="00060B4B" w:rsidP="00B25160">
            <w:pPr>
              <w:widowControl/>
              <w:jc w:val="center"/>
              <w:rPr>
                <w:rFonts w:ascii="宋体" w:hAnsi="宋体" w:cs="宋体"/>
                <w:bCs/>
                <w:color w:val="000000"/>
                <w:kern w:val="0"/>
                <w:sz w:val="18"/>
                <w:szCs w:val="18"/>
              </w:rPr>
            </w:pPr>
            <w:r w:rsidRPr="002768DD">
              <w:rPr>
                <w:rFonts w:hint="eastAsia"/>
              </w:rPr>
              <w:t>3</w:t>
            </w:r>
          </w:p>
        </w:tc>
        <w:tc>
          <w:tcPr>
            <w:tcW w:w="729" w:type="pct"/>
            <w:tcBorders>
              <w:top w:val="nil"/>
              <w:left w:val="nil"/>
              <w:bottom w:val="single" w:sz="4" w:space="0" w:color="auto"/>
              <w:right w:val="single" w:sz="4" w:space="0" w:color="auto"/>
            </w:tcBorders>
            <w:shd w:val="clear" w:color="auto" w:fill="auto"/>
          </w:tcPr>
          <w:p w:rsidR="00060B4B" w:rsidRPr="008553D5" w:rsidRDefault="00060B4B" w:rsidP="00B25160">
            <w:r w:rsidRPr="008553D5">
              <w:rPr>
                <w:rFonts w:hint="eastAsia"/>
              </w:rPr>
              <w:t>华龙证券股份有限公司</w:t>
            </w:r>
          </w:p>
        </w:tc>
        <w:tc>
          <w:tcPr>
            <w:tcW w:w="926" w:type="pct"/>
            <w:tcBorders>
              <w:top w:val="nil"/>
              <w:left w:val="nil"/>
              <w:bottom w:val="single" w:sz="4" w:space="0" w:color="auto"/>
              <w:right w:val="single" w:sz="4" w:space="0" w:color="auto"/>
            </w:tcBorders>
            <w:shd w:val="clear" w:color="auto" w:fill="auto"/>
          </w:tcPr>
          <w:p w:rsidR="00060B4B" w:rsidRPr="008553D5" w:rsidRDefault="00060B4B" w:rsidP="00B25160">
            <w:r w:rsidRPr="008553D5">
              <w:rPr>
                <w:rFonts w:hint="eastAsia"/>
              </w:rPr>
              <w:t>甘肃省兰州市城关区东岗西路</w:t>
            </w:r>
            <w:r w:rsidRPr="008553D5">
              <w:rPr>
                <w:rFonts w:hint="eastAsia"/>
              </w:rPr>
              <w:t>638</w:t>
            </w:r>
            <w:r w:rsidRPr="008553D5">
              <w:rPr>
                <w:rFonts w:hint="eastAsia"/>
              </w:rPr>
              <w:t>号兰州财富中心</w:t>
            </w:r>
            <w:r w:rsidRPr="008553D5">
              <w:rPr>
                <w:rFonts w:hint="eastAsia"/>
              </w:rPr>
              <w:t>21</w:t>
            </w:r>
            <w:r w:rsidRPr="008553D5">
              <w:rPr>
                <w:rFonts w:hint="eastAsia"/>
              </w:rPr>
              <w:t>楼</w:t>
            </w:r>
          </w:p>
        </w:tc>
        <w:tc>
          <w:tcPr>
            <w:tcW w:w="575" w:type="pct"/>
            <w:tcBorders>
              <w:top w:val="nil"/>
              <w:left w:val="nil"/>
              <w:bottom w:val="single" w:sz="4" w:space="0" w:color="auto"/>
              <w:right w:val="single" w:sz="4" w:space="0" w:color="auto"/>
            </w:tcBorders>
            <w:shd w:val="clear" w:color="auto" w:fill="auto"/>
          </w:tcPr>
          <w:p w:rsidR="00060B4B" w:rsidRPr="008553D5" w:rsidRDefault="00060B4B" w:rsidP="00B25160">
            <w:r w:rsidRPr="008553D5">
              <w:rPr>
                <w:rFonts w:hint="eastAsia"/>
              </w:rPr>
              <w:t>祁建邦</w:t>
            </w:r>
          </w:p>
        </w:tc>
        <w:tc>
          <w:tcPr>
            <w:tcW w:w="947" w:type="pct"/>
            <w:tcBorders>
              <w:top w:val="nil"/>
              <w:left w:val="nil"/>
              <w:bottom w:val="single" w:sz="4" w:space="0" w:color="auto"/>
              <w:right w:val="single" w:sz="4" w:space="0" w:color="auto"/>
            </w:tcBorders>
            <w:shd w:val="clear" w:color="auto" w:fill="auto"/>
          </w:tcPr>
          <w:p w:rsidR="00060B4B" w:rsidRPr="008553D5" w:rsidRDefault="00060B4B" w:rsidP="00B25160">
            <w:r w:rsidRPr="008553D5">
              <w:rPr>
                <w:rFonts w:hint="eastAsia"/>
              </w:rPr>
              <w:t>同“注册地址”</w:t>
            </w:r>
          </w:p>
        </w:tc>
        <w:tc>
          <w:tcPr>
            <w:tcW w:w="529" w:type="pct"/>
            <w:tcBorders>
              <w:top w:val="nil"/>
              <w:left w:val="nil"/>
              <w:bottom w:val="single" w:sz="4" w:space="0" w:color="auto"/>
              <w:right w:val="single" w:sz="4" w:space="0" w:color="auto"/>
            </w:tcBorders>
            <w:shd w:val="clear" w:color="auto" w:fill="auto"/>
          </w:tcPr>
          <w:p w:rsidR="00060B4B" w:rsidRPr="008553D5" w:rsidRDefault="00060B4B" w:rsidP="00B25160">
            <w:r w:rsidRPr="008553D5">
              <w:rPr>
                <w:rFonts w:hint="eastAsia"/>
              </w:rPr>
              <w:t>95368/4006898888</w:t>
            </w:r>
          </w:p>
        </w:tc>
        <w:tc>
          <w:tcPr>
            <w:tcW w:w="398" w:type="pct"/>
            <w:tcBorders>
              <w:top w:val="nil"/>
              <w:left w:val="nil"/>
              <w:bottom w:val="single" w:sz="4" w:space="0" w:color="auto"/>
              <w:right w:val="single" w:sz="4" w:space="0" w:color="auto"/>
            </w:tcBorders>
            <w:shd w:val="clear" w:color="auto" w:fill="auto"/>
          </w:tcPr>
          <w:p w:rsidR="00060B4B" w:rsidRPr="008553D5" w:rsidRDefault="00060B4B" w:rsidP="00B25160">
            <w:r w:rsidRPr="008553D5">
              <w:rPr>
                <w:rFonts w:hint="eastAsia"/>
              </w:rPr>
              <w:t>范坤、杨力</w:t>
            </w:r>
          </w:p>
        </w:tc>
        <w:tc>
          <w:tcPr>
            <w:tcW w:w="635" w:type="pct"/>
            <w:tcBorders>
              <w:top w:val="nil"/>
              <w:left w:val="nil"/>
              <w:bottom w:val="single" w:sz="4" w:space="0" w:color="auto"/>
              <w:right w:val="single" w:sz="4" w:space="0" w:color="auto"/>
            </w:tcBorders>
            <w:shd w:val="clear" w:color="auto" w:fill="auto"/>
          </w:tcPr>
          <w:p w:rsidR="00060B4B" w:rsidRPr="008553D5" w:rsidRDefault="00060B4B" w:rsidP="00B25160">
            <w:r w:rsidRPr="008553D5">
              <w:rPr>
                <w:rFonts w:hint="eastAsia"/>
              </w:rPr>
              <w:t>www.hlzqgs.com</w:t>
            </w:r>
          </w:p>
        </w:tc>
      </w:tr>
      <w:tr w:rsidR="00060B4B" w:rsidRPr="001C6410" w:rsidTr="00B25160">
        <w:trPr>
          <w:trHeight w:val="630"/>
          <w:jc w:val="center"/>
        </w:trPr>
        <w:tc>
          <w:tcPr>
            <w:tcW w:w="261" w:type="pct"/>
            <w:tcBorders>
              <w:top w:val="nil"/>
              <w:left w:val="single" w:sz="4" w:space="0" w:color="auto"/>
              <w:bottom w:val="single" w:sz="4" w:space="0" w:color="auto"/>
              <w:right w:val="single" w:sz="4" w:space="0" w:color="auto"/>
            </w:tcBorders>
            <w:shd w:val="clear" w:color="auto" w:fill="auto"/>
            <w:hideMark/>
          </w:tcPr>
          <w:p w:rsidR="00060B4B" w:rsidRPr="001C6410" w:rsidRDefault="00060B4B" w:rsidP="00B25160">
            <w:pPr>
              <w:widowControl/>
              <w:jc w:val="center"/>
              <w:rPr>
                <w:rFonts w:ascii="宋体" w:hAnsi="宋体" w:cs="宋体"/>
                <w:bCs/>
                <w:color w:val="000000"/>
                <w:kern w:val="0"/>
                <w:sz w:val="18"/>
                <w:szCs w:val="18"/>
              </w:rPr>
            </w:pPr>
            <w:r w:rsidRPr="002768DD">
              <w:rPr>
                <w:rFonts w:hint="eastAsia"/>
              </w:rPr>
              <w:t>4</w:t>
            </w:r>
          </w:p>
        </w:tc>
        <w:tc>
          <w:tcPr>
            <w:tcW w:w="729" w:type="pct"/>
            <w:tcBorders>
              <w:top w:val="nil"/>
              <w:left w:val="nil"/>
              <w:bottom w:val="single" w:sz="4" w:space="0" w:color="auto"/>
              <w:right w:val="single" w:sz="4" w:space="0" w:color="auto"/>
            </w:tcBorders>
            <w:shd w:val="clear" w:color="auto" w:fill="auto"/>
          </w:tcPr>
          <w:p w:rsidR="00060B4B" w:rsidRPr="008553D5" w:rsidRDefault="00060B4B" w:rsidP="00B25160">
            <w:r w:rsidRPr="008553D5">
              <w:rPr>
                <w:rFonts w:hint="eastAsia"/>
              </w:rPr>
              <w:t>中信证券股份有限公司</w:t>
            </w:r>
          </w:p>
        </w:tc>
        <w:tc>
          <w:tcPr>
            <w:tcW w:w="926" w:type="pct"/>
            <w:tcBorders>
              <w:top w:val="nil"/>
              <w:left w:val="nil"/>
              <w:bottom w:val="single" w:sz="4" w:space="0" w:color="auto"/>
              <w:right w:val="single" w:sz="4" w:space="0" w:color="auto"/>
            </w:tcBorders>
            <w:shd w:val="clear" w:color="auto" w:fill="auto"/>
          </w:tcPr>
          <w:p w:rsidR="00060B4B" w:rsidRPr="008553D5" w:rsidRDefault="00060B4B" w:rsidP="00B25160">
            <w:r w:rsidRPr="008553D5">
              <w:rPr>
                <w:rFonts w:hint="eastAsia"/>
              </w:rPr>
              <w:t>广东省深圳市福田区中心</w:t>
            </w:r>
            <w:r w:rsidRPr="008553D5">
              <w:rPr>
                <w:rFonts w:hint="eastAsia"/>
              </w:rPr>
              <w:t>3</w:t>
            </w:r>
            <w:r w:rsidRPr="008553D5">
              <w:rPr>
                <w:rFonts w:hint="eastAsia"/>
              </w:rPr>
              <w:t>路</w:t>
            </w:r>
            <w:r w:rsidRPr="008553D5">
              <w:rPr>
                <w:rFonts w:hint="eastAsia"/>
              </w:rPr>
              <w:t>8</w:t>
            </w:r>
            <w:r w:rsidRPr="008553D5">
              <w:rPr>
                <w:rFonts w:hint="eastAsia"/>
              </w:rPr>
              <w:t>号卓越时代广场（二期）北座</w:t>
            </w:r>
          </w:p>
        </w:tc>
        <w:tc>
          <w:tcPr>
            <w:tcW w:w="575" w:type="pct"/>
            <w:tcBorders>
              <w:top w:val="nil"/>
              <w:left w:val="nil"/>
              <w:bottom w:val="single" w:sz="4" w:space="0" w:color="auto"/>
              <w:right w:val="single" w:sz="4" w:space="0" w:color="auto"/>
            </w:tcBorders>
            <w:shd w:val="clear" w:color="auto" w:fill="auto"/>
          </w:tcPr>
          <w:p w:rsidR="00060B4B" w:rsidRPr="008553D5" w:rsidRDefault="00060B4B" w:rsidP="00B25160">
            <w:r w:rsidRPr="008553D5">
              <w:rPr>
                <w:rFonts w:hint="eastAsia"/>
              </w:rPr>
              <w:t>张佑君</w:t>
            </w:r>
          </w:p>
        </w:tc>
        <w:tc>
          <w:tcPr>
            <w:tcW w:w="947" w:type="pct"/>
            <w:tcBorders>
              <w:top w:val="nil"/>
              <w:left w:val="nil"/>
              <w:bottom w:val="single" w:sz="4" w:space="0" w:color="auto"/>
              <w:right w:val="single" w:sz="4" w:space="0" w:color="auto"/>
            </w:tcBorders>
            <w:shd w:val="clear" w:color="auto" w:fill="auto"/>
          </w:tcPr>
          <w:p w:rsidR="00060B4B" w:rsidRPr="008553D5" w:rsidRDefault="00060B4B" w:rsidP="00B25160">
            <w:r w:rsidRPr="008553D5">
              <w:rPr>
                <w:rFonts w:hint="eastAsia"/>
              </w:rPr>
              <w:t>北京市朝阳区亮马桥路</w:t>
            </w:r>
            <w:r w:rsidRPr="008553D5">
              <w:rPr>
                <w:rFonts w:hint="eastAsia"/>
              </w:rPr>
              <w:t>48</w:t>
            </w:r>
            <w:r w:rsidRPr="008553D5">
              <w:rPr>
                <w:rFonts w:hint="eastAsia"/>
              </w:rPr>
              <w:t>号中信证券大厦</w:t>
            </w:r>
            <w:r w:rsidRPr="008553D5">
              <w:rPr>
                <w:rFonts w:hint="eastAsia"/>
              </w:rPr>
              <w:t>18</w:t>
            </w:r>
            <w:r w:rsidRPr="008553D5">
              <w:rPr>
                <w:rFonts w:hint="eastAsia"/>
              </w:rPr>
              <w:t>层</w:t>
            </w:r>
          </w:p>
        </w:tc>
        <w:tc>
          <w:tcPr>
            <w:tcW w:w="529" w:type="pct"/>
            <w:tcBorders>
              <w:top w:val="nil"/>
              <w:left w:val="nil"/>
              <w:bottom w:val="single" w:sz="4" w:space="0" w:color="auto"/>
              <w:right w:val="single" w:sz="4" w:space="0" w:color="auto"/>
            </w:tcBorders>
            <w:shd w:val="clear" w:color="auto" w:fill="auto"/>
          </w:tcPr>
          <w:p w:rsidR="00060B4B" w:rsidRPr="008553D5" w:rsidRDefault="00060B4B" w:rsidP="00B25160">
            <w:r w:rsidRPr="008553D5">
              <w:rPr>
                <w:rFonts w:hint="eastAsia"/>
              </w:rPr>
              <w:t>95558</w:t>
            </w:r>
          </w:p>
        </w:tc>
        <w:tc>
          <w:tcPr>
            <w:tcW w:w="398" w:type="pct"/>
            <w:tcBorders>
              <w:top w:val="nil"/>
              <w:left w:val="nil"/>
              <w:bottom w:val="single" w:sz="4" w:space="0" w:color="auto"/>
              <w:right w:val="single" w:sz="4" w:space="0" w:color="auto"/>
            </w:tcBorders>
            <w:shd w:val="clear" w:color="auto" w:fill="auto"/>
          </w:tcPr>
          <w:p w:rsidR="00060B4B" w:rsidRPr="008553D5" w:rsidRDefault="00060B4B" w:rsidP="00B25160">
            <w:r w:rsidRPr="008553D5">
              <w:rPr>
                <w:rFonts w:hint="eastAsia"/>
              </w:rPr>
              <w:t>杜杰</w:t>
            </w:r>
          </w:p>
        </w:tc>
        <w:tc>
          <w:tcPr>
            <w:tcW w:w="635" w:type="pct"/>
            <w:tcBorders>
              <w:top w:val="nil"/>
              <w:left w:val="nil"/>
              <w:bottom w:val="single" w:sz="4" w:space="0" w:color="auto"/>
              <w:right w:val="single" w:sz="4" w:space="0" w:color="auto"/>
            </w:tcBorders>
            <w:shd w:val="clear" w:color="auto" w:fill="auto"/>
          </w:tcPr>
          <w:p w:rsidR="00060B4B" w:rsidRPr="008553D5" w:rsidRDefault="00060B4B" w:rsidP="00B25160">
            <w:r w:rsidRPr="008553D5">
              <w:rPr>
                <w:rFonts w:hint="eastAsia"/>
              </w:rPr>
              <w:t>www.cs.ecitic.com</w:t>
            </w:r>
          </w:p>
        </w:tc>
      </w:tr>
      <w:tr w:rsidR="00060B4B" w:rsidRPr="001C6410" w:rsidTr="00B25160">
        <w:trPr>
          <w:trHeight w:val="630"/>
          <w:jc w:val="center"/>
        </w:trPr>
        <w:tc>
          <w:tcPr>
            <w:tcW w:w="261" w:type="pct"/>
            <w:tcBorders>
              <w:top w:val="nil"/>
              <w:left w:val="single" w:sz="4" w:space="0" w:color="auto"/>
              <w:bottom w:val="single" w:sz="4" w:space="0" w:color="auto"/>
              <w:right w:val="single" w:sz="4" w:space="0" w:color="auto"/>
            </w:tcBorders>
            <w:shd w:val="clear" w:color="auto" w:fill="auto"/>
            <w:hideMark/>
          </w:tcPr>
          <w:p w:rsidR="00060B4B" w:rsidRPr="001C6410" w:rsidRDefault="00060B4B" w:rsidP="00B25160">
            <w:pPr>
              <w:widowControl/>
              <w:jc w:val="center"/>
              <w:rPr>
                <w:rFonts w:ascii="宋体" w:hAnsi="宋体" w:cs="宋体"/>
                <w:bCs/>
                <w:color w:val="000000"/>
                <w:kern w:val="0"/>
                <w:sz w:val="18"/>
                <w:szCs w:val="18"/>
              </w:rPr>
            </w:pPr>
            <w:r w:rsidRPr="002768DD">
              <w:rPr>
                <w:rFonts w:hint="eastAsia"/>
              </w:rPr>
              <w:t>5</w:t>
            </w:r>
          </w:p>
        </w:tc>
        <w:tc>
          <w:tcPr>
            <w:tcW w:w="729" w:type="pct"/>
            <w:tcBorders>
              <w:top w:val="nil"/>
              <w:left w:val="nil"/>
              <w:bottom w:val="single" w:sz="4" w:space="0" w:color="auto"/>
              <w:right w:val="single" w:sz="4" w:space="0" w:color="auto"/>
            </w:tcBorders>
            <w:shd w:val="clear" w:color="auto" w:fill="auto"/>
          </w:tcPr>
          <w:p w:rsidR="00060B4B" w:rsidRPr="008553D5" w:rsidRDefault="00060B4B" w:rsidP="00B25160">
            <w:r w:rsidRPr="008553D5">
              <w:rPr>
                <w:rFonts w:hint="eastAsia"/>
              </w:rPr>
              <w:t>中信证券（山东）有限责任公司</w:t>
            </w:r>
          </w:p>
        </w:tc>
        <w:tc>
          <w:tcPr>
            <w:tcW w:w="926" w:type="pct"/>
            <w:tcBorders>
              <w:top w:val="nil"/>
              <w:left w:val="nil"/>
              <w:bottom w:val="single" w:sz="4" w:space="0" w:color="auto"/>
              <w:right w:val="single" w:sz="4" w:space="0" w:color="auto"/>
            </w:tcBorders>
            <w:shd w:val="clear" w:color="auto" w:fill="auto"/>
          </w:tcPr>
          <w:p w:rsidR="00060B4B" w:rsidRPr="008553D5" w:rsidRDefault="00060B4B" w:rsidP="00B25160">
            <w:r w:rsidRPr="008553D5">
              <w:rPr>
                <w:rFonts w:hint="eastAsia"/>
              </w:rPr>
              <w:t>青岛市崂山区深圳路</w:t>
            </w:r>
            <w:r w:rsidRPr="008553D5">
              <w:rPr>
                <w:rFonts w:hint="eastAsia"/>
              </w:rPr>
              <w:t>222</w:t>
            </w:r>
            <w:r w:rsidRPr="008553D5">
              <w:rPr>
                <w:rFonts w:hint="eastAsia"/>
              </w:rPr>
              <w:t>号青岛国际金融广场</w:t>
            </w:r>
            <w:r w:rsidRPr="008553D5">
              <w:rPr>
                <w:rFonts w:hint="eastAsia"/>
              </w:rPr>
              <w:t>1</w:t>
            </w:r>
            <w:r w:rsidRPr="008553D5">
              <w:rPr>
                <w:rFonts w:hint="eastAsia"/>
              </w:rPr>
              <w:t>号楼</w:t>
            </w:r>
            <w:r w:rsidRPr="008553D5">
              <w:rPr>
                <w:rFonts w:hint="eastAsia"/>
              </w:rPr>
              <w:t>20</w:t>
            </w:r>
            <w:r w:rsidRPr="008553D5">
              <w:rPr>
                <w:rFonts w:hint="eastAsia"/>
              </w:rPr>
              <w:t>层</w:t>
            </w:r>
            <w:r w:rsidRPr="008553D5">
              <w:rPr>
                <w:rFonts w:hint="eastAsia"/>
              </w:rPr>
              <w:t>2001</w:t>
            </w:r>
          </w:p>
        </w:tc>
        <w:tc>
          <w:tcPr>
            <w:tcW w:w="575" w:type="pct"/>
            <w:tcBorders>
              <w:top w:val="nil"/>
              <w:left w:val="nil"/>
              <w:bottom w:val="single" w:sz="4" w:space="0" w:color="auto"/>
              <w:right w:val="single" w:sz="4" w:space="0" w:color="auto"/>
            </w:tcBorders>
            <w:shd w:val="clear" w:color="auto" w:fill="auto"/>
          </w:tcPr>
          <w:p w:rsidR="00060B4B" w:rsidRPr="008553D5" w:rsidRDefault="00060B4B" w:rsidP="00B25160">
            <w:r w:rsidRPr="008553D5">
              <w:rPr>
                <w:rFonts w:hint="eastAsia"/>
              </w:rPr>
              <w:t>肖海峰</w:t>
            </w:r>
          </w:p>
        </w:tc>
        <w:tc>
          <w:tcPr>
            <w:tcW w:w="947" w:type="pct"/>
            <w:tcBorders>
              <w:top w:val="nil"/>
              <w:left w:val="nil"/>
              <w:bottom w:val="single" w:sz="4" w:space="0" w:color="auto"/>
              <w:right w:val="single" w:sz="4" w:space="0" w:color="auto"/>
            </w:tcBorders>
            <w:shd w:val="clear" w:color="auto" w:fill="auto"/>
          </w:tcPr>
          <w:p w:rsidR="00060B4B" w:rsidRPr="008553D5" w:rsidRDefault="00060B4B" w:rsidP="00B25160">
            <w:r w:rsidRPr="008553D5">
              <w:rPr>
                <w:rFonts w:hint="eastAsia"/>
              </w:rPr>
              <w:t>青岛市市南区东海西路</w:t>
            </w:r>
            <w:r w:rsidRPr="008553D5">
              <w:rPr>
                <w:rFonts w:hint="eastAsia"/>
              </w:rPr>
              <w:t>28</w:t>
            </w:r>
            <w:r w:rsidRPr="008553D5">
              <w:rPr>
                <w:rFonts w:hint="eastAsia"/>
              </w:rPr>
              <w:t>号龙翔广场东座</w:t>
            </w:r>
            <w:r w:rsidRPr="008553D5">
              <w:rPr>
                <w:rFonts w:hint="eastAsia"/>
              </w:rPr>
              <w:t>5</w:t>
            </w:r>
            <w:r w:rsidRPr="008553D5">
              <w:rPr>
                <w:rFonts w:hint="eastAsia"/>
              </w:rPr>
              <w:t>层</w:t>
            </w:r>
          </w:p>
        </w:tc>
        <w:tc>
          <w:tcPr>
            <w:tcW w:w="529" w:type="pct"/>
            <w:tcBorders>
              <w:top w:val="nil"/>
              <w:left w:val="nil"/>
              <w:bottom w:val="single" w:sz="4" w:space="0" w:color="auto"/>
              <w:right w:val="single" w:sz="4" w:space="0" w:color="auto"/>
            </w:tcBorders>
            <w:shd w:val="clear" w:color="auto" w:fill="auto"/>
          </w:tcPr>
          <w:p w:rsidR="00060B4B" w:rsidRPr="008553D5" w:rsidRDefault="00060B4B" w:rsidP="00B25160">
            <w:r w:rsidRPr="008553D5">
              <w:rPr>
                <w:rFonts w:hint="eastAsia"/>
              </w:rPr>
              <w:t>95548</w:t>
            </w:r>
          </w:p>
        </w:tc>
        <w:tc>
          <w:tcPr>
            <w:tcW w:w="398" w:type="pct"/>
            <w:tcBorders>
              <w:top w:val="nil"/>
              <w:left w:val="nil"/>
              <w:bottom w:val="single" w:sz="4" w:space="0" w:color="auto"/>
              <w:right w:val="single" w:sz="4" w:space="0" w:color="auto"/>
            </w:tcBorders>
            <w:shd w:val="clear" w:color="auto" w:fill="auto"/>
          </w:tcPr>
          <w:p w:rsidR="00060B4B" w:rsidRPr="008553D5" w:rsidRDefault="00060B4B" w:rsidP="00B25160">
            <w:r w:rsidRPr="008553D5">
              <w:rPr>
                <w:rFonts w:hint="eastAsia"/>
              </w:rPr>
              <w:t>赵如意</w:t>
            </w:r>
          </w:p>
        </w:tc>
        <w:tc>
          <w:tcPr>
            <w:tcW w:w="635" w:type="pct"/>
            <w:tcBorders>
              <w:top w:val="nil"/>
              <w:left w:val="nil"/>
              <w:bottom w:val="single" w:sz="4" w:space="0" w:color="auto"/>
              <w:right w:val="single" w:sz="4" w:space="0" w:color="auto"/>
            </w:tcBorders>
            <w:shd w:val="clear" w:color="auto" w:fill="auto"/>
          </w:tcPr>
          <w:p w:rsidR="00060B4B" w:rsidRPr="008553D5" w:rsidRDefault="00060B4B" w:rsidP="00B25160">
            <w:r w:rsidRPr="008553D5">
              <w:rPr>
                <w:rFonts w:hint="eastAsia"/>
              </w:rPr>
              <w:t>www.sd.citics.com/</w:t>
            </w:r>
          </w:p>
        </w:tc>
      </w:tr>
      <w:tr w:rsidR="00060B4B" w:rsidRPr="001C6410" w:rsidTr="00B25160">
        <w:trPr>
          <w:trHeight w:val="630"/>
          <w:jc w:val="center"/>
        </w:trPr>
        <w:tc>
          <w:tcPr>
            <w:tcW w:w="261" w:type="pct"/>
            <w:tcBorders>
              <w:top w:val="nil"/>
              <w:left w:val="single" w:sz="4" w:space="0" w:color="auto"/>
              <w:bottom w:val="single" w:sz="4" w:space="0" w:color="auto"/>
              <w:right w:val="single" w:sz="4" w:space="0" w:color="auto"/>
            </w:tcBorders>
            <w:shd w:val="clear" w:color="auto" w:fill="auto"/>
            <w:hideMark/>
          </w:tcPr>
          <w:p w:rsidR="00060B4B" w:rsidRPr="001C6410" w:rsidRDefault="00060B4B" w:rsidP="00B25160">
            <w:pPr>
              <w:widowControl/>
              <w:jc w:val="center"/>
              <w:rPr>
                <w:rFonts w:ascii="宋体" w:hAnsi="宋体" w:cs="宋体"/>
                <w:bCs/>
                <w:color w:val="000000"/>
                <w:kern w:val="0"/>
                <w:sz w:val="18"/>
                <w:szCs w:val="18"/>
              </w:rPr>
            </w:pPr>
            <w:r w:rsidRPr="002768DD">
              <w:rPr>
                <w:rFonts w:hint="eastAsia"/>
              </w:rPr>
              <w:t>6</w:t>
            </w:r>
          </w:p>
        </w:tc>
        <w:tc>
          <w:tcPr>
            <w:tcW w:w="729" w:type="pct"/>
            <w:tcBorders>
              <w:top w:val="nil"/>
              <w:left w:val="nil"/>
              <w:bottom w:val="single" w:sz="4" w:space="0" w:color="auto"/>
              <w:right w:val="single" w:sz="4" w:space="0" w:color="auto"/>
            </w:tcBorders>
            <w:shd w:val="clear" w:color="auto" w:fill="auto"/>
          </w:tcPr>
          <w:p w:rsidR="00060B4B" w:rsidRPr="008553D5" w:rsidRDefault="00060B4B" w:rsidP="00B25160">
            <w:r w:rsidRPr="008553D5">
              <w:rPr>
                <w:rFonts w:hint="eastAsia"/>
              </w:rPr>
              <w:t>国泰海通证券股份有限公司</w:t>
            </w:r>
          </w:p>
        </w:tc>
        <w:tc>
          <w:tcPr>
            <w:tcW w:w="926" w:type="pct"/>
            <w:tcBorders>
              <w:top w:val="nil"/>
              <w:left w:val="nil"/>
              <w:bottom w:val="single" w:sz="4" w:space="0" w:color="auto"/>
              <w:right w:val="single" w:sz="4" w:space="0" w:color="auto"/>
            </w:tcBorders>
            <w:shd w:val="clear" w:color="auto" w:fill="auto"/>
          </w:tcPr>
          <w:p w:rsidR="00060B4B" w:rsidRPr="008553D5" w:rsidRDefault="00060B4B" w:rsidP="00B25160">
            <w:r w:rsidRPr="008553D5">
              <w:rPr>
                <w:rFonts w:hint="eastAsia"/>
              </w:rPr>
              <w:t>中国（上海）自由贸易试验区商城路</w:t>
            </w:r>
            <w:r w:rsidRPr="008553D5">
              <w:rPr>
                <w:rFonts w:hint="eastAsia"/>
              </w:rPr>
              <w:t>618</w:t>
            </w:r>
            <w:r w:rsidRPr="008553D5">
              <w:rPr>
                <w:rFonts w:hint="eastAsia"/>
              </w:rPr>
              <w:t>号</w:t>
            </w:r>
          </w:p>
        </w:tc>
        <w:tc>
          <w:tcPr>
            <w:tcW w:w="575" w:type="pct"/>
            <w:tcBorders>
              <w:top w:val="nil"/>
              <w:left w:val="nil"/>
              <w:bottom w:val="single" w:sz="4" w:space="0" w:color="auto"/>
              <w:right w:val="single" w:sz="4" w:space="0" w:color="auto"/>
            </w:tcBorders>
            <w:shd w:val="clear" w:color="auto" w:fill="auto"/>
          </w:tcPr>
          <w:p w:rsidR="00060B4B" w:rsidRPr="008553D5" w:rsidRDefault="00060B4B" w:rsidP="00B25160">
            <w:r w:rsidRPr="008553D5">
              <w:rPr>
                <w:rFonts w:hint="eastAsia"/>
              </w:rPr>
              <w:t>贺青</w:t>
            </w:r>
          </w:p>
        </w:tc>
        <w:tc>
          <w:tcPr>
            <w:tcW w:w="947" w:type="pct"/>
            <w:tcBorders>
              <w:top w:val="nil"/>
              <w:left w:val="nil"/>
              <w:bottom w:val="single" w:sz="4" w:space="0" w:color="auto"/>
              <w:right w:val="single" w:sz="4" w:space="0" w:color="auto"/>
            </w:tcBorders>
            <w:shd w:val="clear" w:color="auto" w:fill="auto"/>
          </w:tcPr>
          <w:p w:rsidR="00060B4B" w:rsidRPr="008553D5" w:rsidRDefault="00060B4B" w:rsidP="00B25160">
            <w:r w:rsidRPr="008553D5">
              <w:rPr>
                <w:rFonts w:hint="eastAsia"/>
              </w:rPr>
              <w:t>上海市静安区南京西路</w:t>
            </w:r>
            <w:r w:rsidRPr="008553D5">
              <w:rPr>
                <w:rFonts w:hint="eastAsia"/>
              </w:rPr>
              <w:t>768</w:t>
            </w:r>
            <w:r w:rsidRPr="008553D5">
              <w:rPr>
                <w:rFonts w:hint="eastAsia"/>
              </w:rPr>
              <w:t>号国泰君安大厦</w:t>
            </w:r>
          </w:p>
        </w:tc>
        <w:tc>
          <w:tcPr>
            <w:tcW w:w="529" w:type="pct"/>
            <w:tcBorders>
              <w:top w:val="nil"/>
              <w:left w:val="nil"/>
              <w:bottom w:val="single" w:sz="4" w:space="0" w:color="auto"/>
              <w:right w:val="single" w:sz="4" w:space="0" w:color="auto"/>
            </w:tcBorders>
            <w:shd w:val="clear" w:color="auto" w:fill="auto"/>
          </w:tcPr>
          <w:p w:rsidR="00060B4B" w:rsidRPr="008553D5" w:rsidRDefault="00060B4B" w:rsidP="00B25160">
            <w:r w:rsidRPr="008553D5">
              <w:rPr>
                <w:rFonts w:hint="eastAsia"/>
              </w:rPr>
              <w:t>95521</w:t>
            </w:r>
          </w:p>
        </w:tc>
        <w:tc>
          <w:tcPr>
            <w:tcW w:w="398" w:type="pct"/>
            <w:tcBorders>
              <w:top w:val="nil"/>
              <w:left w:val="nil"/>
              <w:bottom w:val="single" w:sz="4" w:space="0" w:color="auto"/>
              <w:right w:val="single" w:sz="4" w:space="0" w:color="auto"/>
            </w:tcBorders>
            <w:shd w:val="clear" w:color="auto" w:fill="auto"/>
          </w:tcPr>
          <w:p w:rsidR="00060B4B" w:rsidRPr="008553D5" w:rsidRDefault="00060B4B" w:rsidP="00B25160">
            <w:r w:rsidRPr="008553D5">
              <w:rPr>
                <w:rFonts w:hint="eastAsia"/>
              </w:rPr>
              <w:t>钟伟镇</w:t>
            </w:r>
          </w:p>
        </w:tc>
        <w:tc>
          <w:tcPr>
            <w:tcW w:w="635" w:type="pct"/>
            <w:tcBorders>
              <w:top w:val="nil"/>
              <w:left w:val="nil"/>
              <w:bottom w:val="single" w:sz="4" w:space="0" w:color="auto"/>
              <w:right w:val="single" w:sz="4" w:space="0" w:color="auto"/>
            </w:tcBorders>
            <w:shd w:val="clear" w:color="auto" w:fill="auto"/>
          </w:tcPr>
          <w:p w:rsidR="00060B4B" w:rsidRPr="008553D5" w:rsidRDefault="00060B4B" w:rsidP="00B25160">
            <w:r w:rsidRPr="008553D5">
              <w:rPr>
                <w:rFonts w:hint="eastAsia"/>
              </w:rPr>
              <w:t>www.gtht.com</w:t>
            </w:r>
          </w:p>
        </w:tc>
      </w:tr>
      <w:tr w:rsidR="00060B4B" w:rsidRPr="001C6410" w:rsidTr="00B25160">
        <w:trPr>
          <w:trHeight w:val="630"/>
          <w:jc w:val="center"/>
        </w:trPr>
        <w:tc>
          <w:tcPr>
            <w:tcW w:w="261" w:type="pct"/>
            <w:tcBorders>
              <w:top w:val="nil"/>
              <w:left w:val="single" w:sz="4" w:space="0" w:color="auto"/>
              <w:bottom w:val="single" w:sz="4" w:space="0" w:color="auto"/>
              <w:right w:val="single" w:sz="4" w:space="0" w:color="auto"/>
            </w:tcBorders>
            <w:shd w:val="clear" w:color="auto" w:fill="auto"/>
          </w:tcPr>
          <w:p w:rsidR="00060B4B" w:rsidRPr="001C6410" w:rsidRDefault="00060B4B" w:rsidP="00B25160">
            <w:pPr>
              <w:widowControl/>
              <w:jc w:val="center"/>
              <w:rPr>
                <w:rFonts w:ascii="宋体" w:hAnsi="宋体" w:cs="宋体"/>
                <w:bCs/>
                <w:color w:val="000000"/>
                <w:kern w:val="0"/>
                <w:sz w:val="18"/>
                <w:szCs w:val="18"/>
              </w:rPr>
            </w:pPr>
            <w:r w:rsidRPr="002768DD">
              <w:rPr>
                <w:rFonts w:hint="eastAsia"/>
              </w:rPr>
              <w:t>7</w:t>
            </w:r>
          </w:p>
        </w:tc>
        <w:tc>
          <w:tcPr>
            <w:tcW w:w="729" w:type="pct"/>
            <w:tcBorders>
              <w:top w:val="nil"/>
              <w:left w:val="nil"/>
              <w:bottom w:val="single" w:sz="4" w:space="0" w:color="auto"/>
              <w:right w:val="single" w:sz="4" w:space="0" w:color="auto"/>
            </w:tcBorders>
            <w:shd w:val="clear" w:color="auto" w:fill="auto"/>
          </w:tcPr>
          <w:p w:rsidR="00060B4B" w:rsidRPr="008553D5" w:rsidRDefault="00060B4B" w:rsidP="00B25160">
            <w:r w:rsidRPr="008553D5">
              <w:rPr>
                <w:rFonts w:hint="eastAsia"/>
              </w:rPr>
              <w:t>国信证券股份有限公司</w:t>
            </w:r>
          </w:p>
        </w:tc>
        <w:tc>
          <w:tcPr>
            <w:tcW w:w="926" w:type="pct"/>
            <w:tcBorders>
              <w:top w:val="nil"/>
              <w:left w:val="nil"/>
              <w:bottom w:val="single" w:sz="4" w:space="0" w:color="auto"/>
              <w:right w:val="single" w:sz="4" w:space="0" w:color="auto"/>
            </w:tcBorders>
            <w:shd w:val="clear" w:color="auto" w:fill="auto"/>
          </w:tcPr>
          <w:p w:rsidR="00060B4B" w:rsidRPr="008553D5" w:rsidRDefault="00060B4B" w:rsidP="00B25160">
            <w:r w:rsidRPr="008553D5">
              <w:rPr>
                <w:rFonts w:hint="eastAsia"/>
              </w:rPr>
              <w:t>深圳市罗湖区红岭中路</w:t>
            </w:r>
            <w:r w:rsidRPr="008553D5">
              <w:rPr>
                <w:rFonts w:hint="eastAsia"/>
              </w:rPr>
              <w:t>1012</w:t>
            </w:r>
            <w:r w:rsidRPr="008553D5">
              <w:rPr>
                <w:rFonts w:hint="eastAsia"/>
              </w:rPr>
              <w:t>号国信证券大厦</w:t>
            </w:r>
            <w:r w:rsidRPr="008553D5">
              <w:rPr>
                <w:rFonts w:hint="eastAsia"/>
              </w:rPr>
              <w:t>16-26</w:t>
            </w:r>
            <w:r w:rsidRPr="008553D5">
              <w:rPr>
                <w:rFonts w:hint="eastAsia"/>
              </w:rPr>
              <w:t>层</w:t>
            </w:r>
          </w:p>
        </w:tc>
        <w:tc>
          <w:tcPr>
            <w:tcW w:w="575" w:type="pct"/>
            <w:tcBorders>
              <w:top w:val="nil"/>
              <w:left w:val="nil"/>
              <w:bottom w:val="single" w:sz="4" w:space="0" w:color="auto"/>
              <w:right w:val="single" w:sz="4" w:space="0" w:color="auto"/>
            </w:tcBorders>
            <w:shd w:val="clear" w:color="auto" w:fill="auto"/>
          </w:tcPr>
          <w:p w:rsidR="00060B4B" w:rsidRPr="008553D5" w:rsidRDefault="00060B4B" w:rsidP="00B25160">
            <w:r w:rsidRPr="008553D5">
              <w:rPr>
                <w:rFonts w:hint="eastAsia"/>
              </w:rPr>
              <w:t>何如</w:t>
            </w:r>
          </w:p>
        </w:tc>
        <w:tc>
          <w:tcPr>
            <w:tcW w:w="947" w:type="pct"/>
            <w:tcBorders>
              <w:top w:val="nil"/>
              <w:left w:val="nil"/>
              <w:bottom w:val="single" w:sz="4" w:space="0" w:color="auto"/>
              <w:right w:val="single" w:sz="4" w:space="0" w:color="auto"/>
            </w:tcBorders>
            <w:shd w:val="clear" w:color="auto" w:fill="auto"/>
          </w:tcPr>
          <w:p w:rsidR="00060B4B" w:rsidRPr="008553D5" w:rsidRDefault="00060B4B" w:rsidP="00B25160">
            <w:r w:rsidRPr="008553D5">
              <w:rPr>
                <w:rFonts w:hint="eastAsia"/>
              </w:rPr>
              <w:t>深圳市罗湖区红岭中路</w:t>
            </w:r>
            <w:r w:rsidRPr="008553D5">
              <w:rPr>
                <w:rFonts w:hint="eastAsia"/>
              </w:rPr>
              <w:t>1012</w:t>
            </w:r>
            <w:r w:rsidRPr="008553D5">
              <w:rPr>
                <w:rFonts w:hint="eastAsia"/>
              </w:rPr>
              <w:t>号国信证券大厦</w:t>
            </w:r>
            <w:r w:rsidRPr="008553D5">
              <w:rPr>
                <w:rFonts w:hint="eastAsia"/>
              </w:rPr>
              <w:t>16</w:t>
            </w:r>
            <w:r w:rsidRPr="008553D5">
              <w:rPr>
                <w:rFonts w:hint="eastAsia"/>
              </w:rPr>
              <w:t>层至</w:t>
            </w:r>
            <w:r w:rsidRPr="008553D5">
              <w:rPr>
                <w:rFonts w:hint="eastAsia"/>
              </w:rPr>
              <w:t>26</w:t>
            </w:r>
            <w:r w:rsidRPr="008553D5">
              <w:rPr>
                <w:rFonts w:hint="eastAsia"/>
              </w:rPr>
              <w:t>层</w:t>
            </w:r>
          </w:p>
        </w:tc>
        <w:tc>
          <w:tcPr>
            <w:tcW w:w="529" w:type="pct"/>
            <w:tcBorders>
              <w:top w:val="nil"/>
              <w:left w:val="nil"/>
              <w:bottom w:val="single" w:sz="4" w:space="0" w:color="auto"/>
              <w:right w:val="single" w:sz="4" w:space="0" w:color="auto"/>
            </w:tcBorders>
            <w:shd w:val="clear" w:color="auto" w:fill="auto"/>
          </w:tcPr>
          <w:p w:rsidR="00060B4B" w:rsidRPr="008553D5" w:rsidRDefault="00060B4B" w:rsidP="00B25160">
            <w:r w:rsidRPr="008553D5">
              <w:rPr>
                <w:rFonts w:hint="eastAsia"/>
              </w:rPr>
              <w:t>95536</w:t>
            </w:r>
          </w:p>
        </w:tc>
        <w:tc>
          <w:tcPr>
            <w:tcW w:w="398" w:type="pct"/>
            <w:tcBorders>
              <w:top w:val="nil"/>
              <w:left w:val="nil"/>
              <w:bottom w:val="single" w:sz="4" w:space="0" w:color="auto"/>
              <w:right w:val="single" w:sz="4" w:space="0" w:color="auto"/>
            </w:tcBorders>
            <w:shd w:val="clear" w:color="auto" w:fill="auto"/>
          </w:tcPr>
          <w:p w:rsidR="00060B4B" w:rsidRPr="008553D5" w:rsidRDefault="00060B4B" w:rsidP="00B25160">
            <w:r w:rsidRPr="008553D5">
              <w:rPr>
                <w:rFonts w:hint="eastAsia"/>
              </w:rPr>
              <w:t>李颖</w:t>
            </w:r>
          </w:p>
        </w:tc>
        <w:tc>
          <w:tcPr>
            <w:tcW w:w="635" w:type="pct"/>
            <w:tcBorders>
              <w:top w:val="nil"/>
              <w:left w:val="nil"/>
              <w:bottom w:val="single" w:sz="4" w:space="0" w:color="auto"/>
              <w:right w:val="single" w:sz="4" w:space="0" w:color="auto"/>
            </w:tcBorders>
            <w:shd w:val="clear" w:color="auto" w:fill="auto"/>
          </w:tcPr>
          <w:p w:rsidR="00060B4B" w:rsidRPr="008553D5" w:rsidRDefault="00060B4B" w:rsidP="00B25160">
            <w:r w:rsidRPr="008553D5">
              <w:rPr>
                <w:rFonts w:hint="eastAsia"/>
              </w:rPr>
              <w:t>www.guosen.com.cn</w:t>
            </w:r>
          </w:p>
        </w:tc>
      </w:tr>
      <w:tr w:rsidR="00060B4B" w:rsidRPr="001C6410" w:rsidTr="00B25160">
        <w:trPr>
          <w:trHeight w:val="630"/>
          <w:jc w:val="center"/>
        </w:trPr>
        <w:tc>
          <w:tcPr>
            <w:tcW w:w="261" w:type="pct"/>
            <w:tcBorders>
              <w:top w:val="nil"/>
              <w:left w:val="single" w:sz="4" w:space="0" w:color="auto"/>
              <w:bottom w:val="single" w:sz="4" w:space="0" w:color="auto"/>
              <w:right w:val="single" w:sz="4" w:space="0" w:color="auto"/>
            </w:tcBorders>
            <w:shd w:val="clear" w:color="auto" w:fill="auto"/>
          </w:tcPr>
          <w:p w:rsidR="00060B4B" w:rsidRDefault="00060B4B" w:rsidP="00B25160">
            <w:pPr>
              <w:widowControl/>
              <w:jc w:val="center"/>
              <w:rPr>
                <w:rFonts w:ascii="宋体" w:hAnsi="宋体" w:cs="宋体"/>
                <w:bCs/>
                <w:color w:val="000000"/>
                <w:kern w:val="0"/>
                <w:sz w:val="18"/>
                <w:szCs w:val="18"/>
              </w:rPr>
            </w:pPr>
            <w:r>
              <w:rPr>
                <w:rFonts w:ascii="宋体" w:hAnsi="宋体" w:cs="宋体" w:hint="eastAsia"/>
                <w:bCs/>
                <w:color w:val="000000"/>
                <w:kern w:val="0"/>
                <w:sz w:val="18"/>
                <w:szCs w:val="18"/>
              </w:rPr>
              <w:t>8</w:t>
            </w:r>
          </w:p>
        </w:tc>
        <w:tc>
          <w:tcPr>
            <w:tcW w:w="729" w:type="pct"/>
            <w:tcBorders>
              <w:top w:val="nil"/>
              <w:left w:val="nil"/>
              <w:bottom w:val="single" w:sz="4" w:space="0" w:color="auto"/>
              <w:right w:val="single" w:sz="4" w:space="0" w:color="auto"/>
            </w:tcBorders>
            <w:shd w:val="clear" w:color="auto" w:fill="auto"/>
          </w:tcPr>
          <w:p w:rsidR="00060B4B" w:rsidRPr="008553D5" w:rsidRDefault="00060B4B" w:rsidP="00B25160">
            <w:r w:rsidRPr="008553D5">
              <w:rPr>
                <w:rFonts w:hint="eastAsia"/>
              </w:rPr>
              <w:t>长江证券股份有限公司</w:t>
            </w:r>
          </w:p>
        </w:tc>
        <w:tc>
          <w:tcPr>
            <w:tcW w:w="926" w:type="pct"/>
            <w:tcBorders>
              <w:top w:val="nil"/>
              <w:left w:val="nil"/>
              <w:bottom w:val="single" w:sz="4" w:space="0" w:color="auto"/>
              <w:right w:val="single" w:sz="4" w:space="0" w:color="auto"/>
            </w:tcBorders>
            <w:shd w:val="clear" w:color="auto" w:fill="auto"/>
          </w:tcPr>
          <w:p w:rsidR="00060B4B" w:rsidRPr="008553D5" w:rsidRDefault="00060B4B" w:rsidP="00B25160">
            <w:r w:rsidRPr="008553D5">
              <w:rPr>
                <w:rFonts w:hint="eastAsia"/>
              </w:rPr>
              <w:t>武汉市新华路特</w:t>
            </w:r>
            <w:r w:rsidRPr="008553D5">
              <w:rPr>
                <w:rFonts w:hint="eastAsia"/>
              </w:rPr>
              <w:t>8</w:t>
            </w:r>
            <w:r w:rsidRPr="008553D5">
              <w:rPr>
                <w:rFonts w:hint="eastAsia"/>
              </w:rPr>
              <w:t>号长江证券大厦</w:t>
            </w:r>
          </w:p>
        </w:tc>
        <w:tc>
          <w:tcPr>
            <w:tcW w:w="575" w:type="pct"/>
            <w:tcBorders>
              <w:top w:val="nil"/>
              <w:left w:val="nil"/>
              <w:bottom w:val="single" w:sz="4" w:space="0" w:color="auto"/>
              <w:right w:val="single" w:sz="4" w:space="0" w:color="auto"/>
            </w:tcBorders>
            <w:shd w:val="clear" w:color="auto" w:fill="auto"/>
          </w:tcPr>
          <w:p w:rsidR="00060B4B" w:rsidRPr="008553D5" w:rsidRDefault="00060B4B" w:rsidP="00B25160">
            <w:r w:rsidRPr="008553D5">
              <w:rPr>
                <w:rFonts w:hint="eastAsia"/>
              </w:rPr>
              <w:t>李新华</w:t>
            </w:r>
          </w:p>
        </w:tc>
        <w:tc>
          <w:tcPr>
            <w:tcW w:w="947" w:type="pct"/>
            <w:tcBorders>
              <w:top w:val="nil"/>
              <w:left w:val="nil"/>
              <w:bottom w:val="single" w:sz="4" w:space="0" w:color="auto"/>
              <w:right w:val="single" w:sz="4" w:space="0" w:color="auto"/>
            </w:tcBorders>
            <w:shd w:val="clear" w:color="auto" w:fill="auto"/>
          </w:tcPr>
          <w:p w:rsidR="00060B4B" w:rsidRPr="008553D5" w:rsidRDefault="00060B4B" w:rsidP="00B25160">
            <w:r w:rsidRPr="008553D5">
              <w:rPr>
                <w:rFonts w:hint="eastAsia"/>
              </w:rPr>
              <w:t>同“注册地址”</w:t>
            </w:r>
          </w:p>
        </w:tc>
        <w:tc>
          <w:tcPr>
            <w:tcW w:w="529" w:type="pct"/>
            <w:tcBorders>
              <w:top w:val="nil"/>
              <w:left w:val="nil"/>
              <w:bottom w:val="single" w:sz="4" w:space="0" w:color="auto"/>
              <w:right w:val="single" w:sz="4" w:space="0" w:color="auto"/>
            </w:tcBorders>
            <w:shd w:val="clear" w:color="auto" w:fill="auto"/>
          </w:tcPr>
          <w:p w:rsidR="00060B4B" w:rsidRPr="008553D5" w:rsidRDefault="00060B4B" w:rsidP="00B25160">
            <w:r w:rsidRPr="008553D5">
              <w:rPr>
                <w:rFonts w:hint="eastAsia"/>
              </w:rPr>
              <w:t>95579/4008888999</w:t>
            </w:r>
          </w:p>
        </w:tc>
        <w:tc>
          <w:tcPr>
            <w:tcW w:w="398" w:type="pct"/>
            <w:tcBorders>
              <w:top w:val="nil"/>
              <w:left w:val="nil"/>
              <w:bottom w:val="single" w:sz="4" w:space="0" w:color="auto"/>
              <w:right w:val="single" w:sz="4" w:space="0" w:color="auto"/>
            </w:tcBorders>
            <w:shd w:val="clear" w:color="auto" w:fill="auto"/>
          </w:tcPr>
          <w:p w:rsidR="00060B4B" w:rsidRPr="008553D5" w:rsidRDefault="00060B4B" w:rsidP="00B25160">
            <w:r w:rsidRPr="008553D5">
              <w:rPr>
                <w:rFonts w:hint="eastAsia"/>
              </w:rPr>
              <w:t>奚博宇</w:t>
            </w:r>
          </w:p>
        </w:tc>
        <w:tc>
          <w:tcPr>
            <w:tcW w:w="635" w:type="pct"/>
            <w:tcBorders>
              <w:top w:val="nil"/>
              <w:left w:val="nil"/>
              <w:bottom w:val="single" w:sz="4" w:space="0" w:color="auto"/>
              <w:right w:val="single" w:sz="4" w:space="0" w:color="auto"/>
            </w:tcBorders>
            <w:shd w:val="clear" w:color="auto" w:fill="auto"/>
          </w:tcPr>
          <w:p w:rsidR="00060B4B" w:rsidRPr="008553D5" w:rsidRDefault="00060B4B" w:rsidP="00B25160">
            <w:r w:rsidRPr="008553D5">
              <w:rPr>
                <w:rFonts w:hint="eastAsia"/>
              </w:rPr>
              <w:t>www.95579.com</w:t>
            </w:r>
          </w:p>
        </w:tc>
      </w:tr>
      <w:tr w:rsidR="00060B4B" w:rsidRPr="001C6410" w:rsidTr="00B25160">
        <w:trPr>
          <w:trHeight w:val="630"/>
          <w:jc w:val="center"/>
        </w:trPr>
        <w:tc>
          <w:tcPr>
            <w:tcW w:w="261" w:type="pct"/>
            <w:tcBorders>
              <w:top w:val="nil"/>
              <w:left w:val="single" w:sz="4" w:space="0" w:color="auto"/>
              <w:bottom w:val="single" w:sz="4" w:space="0" w:color="auto"/>
              <w:right w:val="single" w:sz="4" w:space="0" w:color="auto"/>
            </w:tcBorders>
            <w:shd w:val="clear" w:color="auto" w:fill="auto"/>
          </w:tcPr>
          <w:p w:rsidR="00060B4B" w:rsidRDefault="00060B4B" w:rsidP="00B25160">
            <w:pPr>
              <w:widowControl/>
              <w:jc w:val="center"/>
              <w:rPr>
                <w:rFonts w:ascii="宋体" w:hAnsi="宋体" w:cs="宋体"/>
                <w:bCs/>
                <w:color w:val="000000"/>
                <w:kern w:val="0"/>
                <w:sz w:val="18"/>
                <w:szCs w:val="18"/>
              </w:rPr>
            </w:pPr>
            <w:r>
              <w:rPr>
                <w:rFonts w:ascii="宋体" w:hAnsi="宋体" w:cs="宋体" w:hint="eastAsia"/>
                <w:bCs/>
                <w:color w:val="000000"/>
                <w:kern w:val="0"/>
                <w:sz w:val="18"/>
                <w:szCs w:val="18"/>
              </w:rPr>
              <w:t>9</w:t>
            </w:r>
          </w:p>
        </w:tc>
        <w:tc>
          <w:tcPr>
            <w:tcW w:w="729" w:type="pct"/>
            <w:tcBorders>
              <w:top w:val="nil"/>
              <w:left w:val="nil"/>
              <w:bottom w:val="single" w:sz="4" w:space="0" w:color="auto"/>
              <w:right w:val="single" w:sz="4" w:space="0" w:color="auto"/>
            </w:tcBorders>
            <w:shd w:val="clear" w:color="auto" w:fill="auto"/>
          </w:tcPr>
          <w:p w:rsidR="00060B4B" w:rsidRPr="008553D5" w:rsidRDefault="00060B4B" w:rsidP="00B25160">
            <w:r w:rsidRPr="008553D5">
              <w:rPr>
                <w:rFonts w:hint="eastAsia"/>
              </w:rPr>
              <w:t>国投证券股份有限公司</w:t>
            </w:r>
          </w:p>
        </w:tc>
        <w:tc>
          <w:tcPr>
            <w:tcW w:w="926" w:type="pct"/>
            <w:tcBorders>
              <w:top w:val="nil"/>
              <w:left w:val="nil"/>
              <w:bottom w:val="single" w:sz="4" w:space="0" w:color="auto"/>
              <w:right w:val="single" w:sz="4" w:space="0" w:color="auto"/>
            </w:tcBorders>
            <w:shd w:val="clear" w:color="auto" w:fill="auto"/>
          </w:tcPr>
          <w:p w:rsidR="00060B4B" w:rsidRPr="008553D5" w:rsidRDefault="00060B4B" w:rsidP="00B25160">
            <w:r w:rsidRPr="008553D5">
              <w:rPr>
                <w:rFonts w:hint="eastAsia"/>
              </w:rPr>
              <w:t>深圳市福田区福田街道福华一路</w:t>
            </w:r>
            <w:r w:rsidRPr="008553D5">
              <w:rPr>
                <w:rFonts w:hint="eastAsia"/>
              </w:rPr>
              <w:t>119</w:t>
            </w:r>
            <w:r w:rsidRPr="008553D5">
              <w:rPr>
                <w:rFonts w:hint="eastAsia"/>
              </w:rPr>
              <w:t>号安信金融大厦</w:t>
            </w:r>
          </w:p>
        </w:tc>
        <w:tc>
          <w:tcPr>
            <w:tcW w:w="575" w:type="pct"/>
            <w:tcBorders>
              <w:top w:val="nil"/>
              <w:left w:val="nil"/>
              <w:bottom w:val="single" w:sz="4" w:space="0" w:color="auto"/>
              <w:right w:val="single" w:sz="4" w:space="0" w:color="auto"/>
            </w:tcBorders>
            <w:shd w:val="clear" w:color="auto" w:fill="auto"/>
          </w:tcPr>
          <w:p w:rsidR="00060B4B" w:rsidRPr="008553D5" w:rsidRDefault="00060B4B" w:rsidP="00B25160">
            <w:r w:rsidRPr="008553D5">
              <w:rPr>
                <w:rFonts w:hint="eastAsia"/>
              </w:rPr>
              <w:t>段文务</w:t>
            </w:r>
          </w:p>
        </w:tc>
        <w:tc>
          <w:tcPr>
            <w:tcW w:w="947" w:type="pct"/>
            <w:tcBorders>
              <w:top w:val="nil"/>
              <w:left w:val="nil"/>
              <w:bottom w:val="single" w:sz="4" w:space="0" w:color="auto"/>
              <w:right w:val="single" w:sz="4" w:space="0" w:color="auto"/>
            </w:tcBorders>
            <w:shd w:val="clear" w:color="auto" w:fill="auto"/>
          </w:tcPr>
          <w:p w:rsidR="00060B4B" w:rsidRPr="008553D5" w:rsidRDefault="00060B4B" w:rsidP="00B25160">
            <w:r w:rsidRPr="008553D5">
              <w:rPr>
                <w:rFonts w:hint="eastAsia"/>
              </w:rPr>
              <w:t>同“注册地址”</w:t>
            </w:r>
          </w:p>
        </w:tc>
        <w:tc>
          <w:tcPr>
            <w:tcW w:w="529" w:type="pct"/>
            <w:tcBorders>
              <w:top w:val="nil"/>
              <w:left w:val="nil"/>
              <w:bottom w:val="single" w:sz="4" w:space="0" w:color="auto"/>
              <w:right w:val="single" w:sz="4" w:space="0" w:color="auto"/>
            </w:tcBorders>
            <w:shd w:val="clear" w:color="auto" w:fill="auto"/>
          </w:tcPr>
          <w:p w:rsidR="00060B4B" w:rsidRPr="008553D5" w:rsidRDefault="00060B4B" w:rsidP="00B25160">
            <w:r w:rsidRPr="008553D5">
              <w:rPr>
                <w:rFonts w:hint="eastAsia"/>
              </w:rPr>
              <w:t>95517</w:t>
            </w:r>
          </w:p>
        </w:tc>
        <w:tc>
          <w:tcPr>
            <w:tcW w:w="398" w:type="pct"/>
            <w:tcBorders>
              <w:top w:val="nil"/>
              <w:left w:val="nil"/>
              <w:bottom w:val="single" w:sz="4" w:space="0" w:color="auto"/>
              <w:right w:val="single" w:sz="4" w:space="0" w:color="auto"/>
            </w:tcBorders>
            <w:shd w:val="clear" w:color="auto" w:fill="auto"/>
          </w:tcPr>
          <w:p w:rsidR="00060B4B" w:rsidRPr="008553D5" w:rsidRDefault="00060B4B" w:rsidP="00B25160">
            <w:r w:rsidRPr="008553D5">
              <w:rPr>
                <w:rFonts w:hint="eastAsia"/>
              </w:rPr>
              <w:t>刘志斌</w:t>
            </w:r>
          </w:p>
        </w:tc>
        <w:tc>
          <w:tcPr>
            <w:tcW w:w="635" w:type="pct"/>
            <w:tcBorders>
              <w:top w:val="nil"/>
              <w:left w:val="nil"/>
              <w:bottom w:val="single" w:sz="4" w:space="0" w:color="auto"/>
              <w:right w:val="single" w:sz="4" w:space="0" w:color="auto"/>
            </w:tcBorders>
            <w:shd w:val="clear" w:color="auto" w:fill="auto"/>
          </w:tcPr>
          <w:p w:rsidR="00060B4B" w:rsidRPr="008553D5" w:rsidRDefault="00060B4B" w:rsidP="00B25160">
            <w:r w:rsidRPr="008553D5">
              <w:rPr>
                <w:rFonts w:hint="eastAsia"/>
              </w:rPr>
              <w:t>www.sdicsc.com.cn</w:t>
            </w:r>
          </w:p>
        </w:tc>
      </w:tr>
      <w:tr w:rsidR="00060B4B" w:rsidRPr="001C6410" w:rsidTr="00B25160">
        <w:trPr>
          <w:trHeight w:val="630"/>
          <w:jc w:val="center"/>
        </w:trPr>
        <w:tc>
          <w:tcPr>
            <w:tcW w:w="261" w:type="pct"/>
            <w:tcBorders>
              <w:top w:val="nil"/>
              <w:left w:val="single" w:sz="4" w:space="0" w:color="auto"/>
              <w:bottom w:val="single" w:sz="4" w:space="0" w:color="auto"/>
              <w:right w:val="single" w:sz="4" w:space="0" w:color="auto"/>
            </w:tcBorders>
            <w:shd w:val="clear" w:color="auto" w:fill="auto"/>
          </w:tcPr>
          <w:p w:rsidR="00060B4B" w:rsidRDefault="00060B4B" w:rsidP="00B25160">
            <w:pPr>
              <w:widowControl/>
              <w:jc w:val="center"/>
              <w:rPr>
                <w:rFonts w:ascii="宋体" w:hAnsi="宋体" w:cs="宋体"/>
                <w:bCs/>
                <w:color w:val="000000"/>
                <w:kern w:val="0"/>
                <w:sz w:val="18"/>
                <w:szCs w:val="18"/>
              </w:rPr>
            </w:pPr>
            <w:r>
              <w:rPr>
                <w:rFonts w:ascii="宋体" w:hAnsi="宋体" w:cs="宋体" w:hint="eastAsia"/>
                <w:bCs/>
                <w:color w:val="000000"/>
                <w:kern w:val="0"/>
                <w:sz w:val="18"/>
                <w:szCs w:val="18"/>
              </w:rPr>
              <w:t>1</w:t>
            </w:r>
            <w:r>
              <w:rPr>
                <w:rFonts w:ascii="宋体" w:hAnsi="宋体" w:cs="宋体"/>
                <w:bCs/>
                <w:color w:val="000000"/>
                <w:kern w:val="0"/>
                <w:sz w:val="18"/>
                <w:szCs w:val="18"/>
              </w:rPr>
              <w:t>0</w:t>
            </w:r>
          </w:p>
        </w:tc>
        <w:tc>
          <w:tcPr>
            <w:tcW w:w="729" w:type="pct"/>
            <w:tcBorders>
              <w:top w:val="nil"/>
              <w:left w:val="nil"/>
              <w:bottom w:val="single" w:sz="4" w:space="0" w:color="auto"/>
              <w:right w:val="single" w:sz="4" w:space="0" w:color="auto"/>
            </w:tcBorders>
            <w:shd w:val="clear" w:color="auto" w:fill="auto"/>
          </w:tcPr>
          <w:p w:rsidR="00060B4B" w:rsidRPr="008553D5" w:rsidRDefault="00060B4B" w:rsidP="00B25160">
            <w:r w:rsidRPr="008553D5">
              <w:rPr>
                <w:rFonts w:hint="eastAsia"/>
              </w:rPr>
              <w:t>招商证券股份有限公司</w:t>
            </w:r>
          </w:p>
        </w:tc>
        <w:tc>
          <w:tcPr>
            <w:tcW w:w="926" w:type="pct"/>
            <w:tcBorders>
              <w:top w:val="nil"/>
              <w:left w:val="nil"/>
              <w:bottom w:val="single" w:sz="4" w:space="0" w:color="auto"/>
              <w:right w:val="single" w:sz="4" w:space="0" w:color="auto"/>
            </w:tcBorders>
            <w:shd w:val="clear" w:color="auto" w:fill="auto"/>
          </w:tcPr>
          <w:p w:rsidR="00060B4B" w:rsidRPr="008553D5" w:rsidRDefault="00060B4B" w:rsidP="00B25160">
            <w:r w:rsidRPr="008553D5">
              <w:rPr>
                <w:rFonts w:hint="eastAsia"/>
              </w:rPr>
              <w:t>深圳市福田区福田街道福华一路</w:t>
            </w:r>
            <w:r w:rsidRPr="008553D5">
              <w:rPr>
                <w:rFonts w:hint="eastAsia"/>
              </w:rPr>
              <w:t>111</w:t>
            </w:r>
            <w:r w:rsidRPr="008553D5">
              <w:rPr>
                <w:rFonts w:hint="eastAsia"/>
              </w:rPr>
              <w:t>号</w:t>
            </w:r>
          </w:p>
        </w:tc>
        <w:tc>
          <w:tcPr>
            <w:tcW w:w="575" w:type="pct"/>
            <w:tcBorders>
              <w:top w:val="nil"/>
              <w:left w:val="nil"/>
              <w:bottom w:val="single" w:sz="4" w:space="0" w:color="auto"/>
              <w:right w:val="single" w:sz="4" w:space="0" w:color="auto"/>
            </w:tcBorders>
            <w:shd w:val="clear" w:color="auto" w:fill="auto"/>
          </w:tcPr>
          <w:p w:rsidR="00060B4B" w:rsidRPr="008553D5" w:rsidRDefault="00060B4B" w:rsidP="00B25160">
            <w:r w:rsidRPr="008553D5">
              <w:rPr>
                <w:rFonts w:hint="eastAsia"/>
              </w:rPr>
              <w:t>霍达</w:t>
            </w:r>
          </w:p>
        </w:tc>
        <w:tc>
          <w:tcPr>
            <w:tcW w:w="947" w:type="pct"/>
            <w:tcBorders>
              <w:top w:val="nil"/>
              <w:left w:val="nil"/>
              <w:bottom w:val="single" w:sz="4" w:space="0" w:color="auto"/>
              <w:right w:val="single" w:sz="4" w:space="0" w:color="auto"/>
            </w:tcBorders>
            <w:shd w:val="clear" w:color="auto" w:fill="auto"/>
          </w:tcPr>
          <w:p w:rsidR="00060B4B" w:rsidRPr="008553D5" w:rsidRDefault="00060B4B" w:rsidP="00B25160">
            <w:r w:rsidRPr="008553D5">
              <w:rPr>
                <w:rFonts w:hint="eastAsia"/>
              </w:rPr>
              <w:t>同“注册地址”</w:t>
            </w:r>
          </w:p>
        </w:tc>
        <w:tc>
          <w:tcPr>
            <w:tcW w:w="529" w:type="pct"/>
            <w:tcBorders>
              <w:top w:val="nil"/>
              <w:left w:val="nil"/>
              <w:bottom w:val="single" w:sz="4" w:space="0" w:color="auto"/>
              <w:right w:val="single" w:sz="4" w:space="0" w:color="auto"/>
            </w:tcBorders>
            <w:shd w:val="clear" w:color="auto" w:fill="auto"/>
          </w:tcPr>
          <w:p w:rsidR="00060B4B" w:rsidRPr="008553D5" w:rsidRDefault="00060B4B" w:rsidP="00B25160">
            <w:r w:rsidRPr="008553D5">
              <w:rPr>
                <w:rFonts w:hint="eastAsia"/>
              </w:rPr>
              <w:t>95565/4008888111</w:t>
            </w:r>
          </w:p>
        </w:tc>
        <w:tc>
          <w:tcPr>
            <w:tcW w:w="398" w:type="pct"/>
            <w:tcBorders>
              <w:top w:val="nil"/>
              <w:left w:val="nil"/>
              <w:bottom w:val="single" w:sz="4" w:space="0" w:color="auto"/>
              <w:right w:val="single" w:sz="4" w:space="0" w:color="auto"/>
            </w:tcBorders>
            <w:shd w:val="clear" w:color="auto" w:fill="auto"/>
          </w:tcPr>
          <w:p w:rsidR="00060B4B" w:rsidRPr="008553D5" w:rsidRDefault="00060B4B" w:rsidP="00B25160">
            <w:r w:rsidRPr="008553D5">
              <w:rPr>
                <w:rFonts w:hint="eastAsia"/>
              </w:rPr>
              <w:t>黄婵君</w:t>
            </w:r>
          </w:p>
        </w:tc>
        <w:tc>
          <w:tcPr>
            <w:tcW w:w="635" w:type="pct"/>
            <w:tcBorders>
              <w:top w:val="nil"/>
              <w:left w:val="nil"/>
              <w:bottom w:val="single" w:sz="4" w:space="0" w:color="auto"/>
              <w:right w:val="single" w:sz="4" w:space="0" w:color="auto"/>
            </w:tcBorders>
            <w:shd w:val="clear" w:color="auto" w:fill="auto"/>
          </w:tcPr>
          <w:p w:rsidR="00060B4B" w:rsidRPr="008553D5" w:rsidRDefault="00060B4B" w:rsidP="00B25160">
            <w:r w:rsidRPr="008553D5">
              <w:rPr>
                <w:rFonts w:hint="eastAsia"/>
              </w:rPr>
              <w:t>www.newone.com.cn</w:t>
            </w:r>
          </w:p>
        </w:tc>
      </w:tr>
      <w:tr w:rsidR="00060B4B" w:rsidRPr="001C6410" w:rsidTr="00B25160">
        <w:trPr>
          <w:trHeight w:val="630"/>
          <w:jc w:val="center"/>
        </w:trPr>
        <w:tc>
          <w:tcPr>
            <w:tcW w:w="261" w:type="pct"/>
            <w:tcBorders>
              <w:top w:val="nil"/>
              <w:left w:val="single" w:sz="4" w:space="0" w:color="auto"/>
              <w:bottom w:val="single" w:sz="4" w:space="0" w:color="auto"/>
              <w:right w:val="single" w:sz="4" w:space="0" w:color="auto"/>
            </w:tcBorders>
            <w:shd w:val="clear" w:color="auto" w:fill="auto"/>
          </w:tcPr>
          <w:p w:rsidR="00060B4B" w:rsidRDefault="00060B4B" w:rsidP="00B25160">
            <w:pPr>
              <w:widowControl/>
              <w:jc w:val="center"/>
              <w:rPr>
                <w:rFonts w:ascii="宋体" w:hAnsi="宋体" w:cs="宋体"/>
                <w:bCs/>
                <w:color w:val="000000"/>
                <w:kern w:val="0"/>
                <w:sz w:val="18"/>
                <w:szCs w:val="18"/>
              </w:rPr>
            </w:pPr>
            <w:r>
              <w:rPr>
                <w:rFonts w:ascii="宋体" w:hAnsi="宋体" w:cs="宋体" w:hint="eastAsia"/>
                <w:bCs/>
                <w:color w:val="000000"/>
                <w:kern w:val="0"/>
                <w:sz w:val="18"/>
                <w:szCs w:val="18"/>
              </w:rPr>
              <w:t>1</w:t>
            </w:r>
            <w:r>
              <w:rPr>
                <w:rFonts w:ascii="宋体" w:hAnsi="宋体" w:cs="宋体"/>
                <w:bCs/>
                <w:color w:val="000000"/>
                <w:kern w:val="0"/>
                <w:sz w:val="18"/>
                <w:szCs w:val="18"/>
              </w:rPr>
              <w:t>1</w:t>
            </w:r>
          </w:p>
        </w:tc>
        <w:tc>
          <w:tcPr>
            <w:tcW w:w="729" w:type="pct"/>
            <w:tcBorders>
              <w:top w:val="nil"/>
              <w:left w:val="nil"/>
              <w:bottom w:val="single" w:sz="4" w:space="0" w:color="auto"/>
              <w:right w:val="single" w:sz="4" w:space="0" w:color="auto"/>
            </w:tcBorders>
            <w:shd w:val="clear" w:color="auto" w:fill="auto"/>
          </w:tcPr>
          <w:p w:rsidR="00060B4B" w:rsidRPr="008553D5" w:rsidRDefault="00060B4B" w:rsidP="00B25160">
            <w:r w:rsidRPr="008553D5">
              <w:rPr>
                <w:rFonts w:hint="eastAsia"/>
              </w:rPr>
              <w:t>中信证券华南股份有限公司</w:t>
            </w:r>
          </w:p>
        </w:tc>
        <w:tc>
          <w:tcPr>
            <w:tcW w:w="926" w:type="pct"/>
            <w:tcBorders>
              <w:top w:val="nil"/>
              <w:left w:val="nil"/>
              <w:bottom w:val="single" w:sz="4" w:space="0" w:color="auto"/>
              <w:right w:val="single" w:sz="4" w:space="0" w:color="auto"/>
            </w:tcBorders>
            <w:shd w:val="clear" w:color="auto" w:fill="auto"/>
          </w:tcPr>
          <w:p w:rsidR="00060B4B" w:rsidRPr="008553D5" w:rsidRDefault="00060B4B" w:rsidP="00B25160">
            <w:r w:rsidRPr="008553D5">
              <w:rPr>
                <w:rFonts w:hint="eastAsia"/>
              </w:rPr>
              <w:t>广州市天河区珠江西路</w:t>
            </w:r>
            <w:r w:rsidRPr="008553D5">
              <w:rPr>
                <w:rFonts w:hint="eastAsia"/>
              </w:rPr>
              <w:t>5</w:t>
            </w:r>
            <w:r w:rsidRPr="008553D5">
              <w:rPr>
                <w:rFonts w:hint="eastAsia"/>
              </w:rPr>
              <w:t>号</w:t>
            </w:r>
            <w:r w:rsidRPr="008553D5">
              <w:rPr>
                <w:rFonts w:hint="eastAsia"/>
              </w:rPr>
              <w:t>501</w:t>
            </w:r>
            <w:r w:rsidRPr="008553D5">
              <w:rPr>
                <w:rFonts w:hint="eastAsia"/>
              </w:rPr>
              <w:t>房</w:t>
            </w:r>
          </w:p>
        </w:tc>
        <w:tc>
          <w:tcPr>
            <w:tcW w:w="575" w:type="pct"/>
            <w:tcBorders>
              <w:top w:val="nil"/>
              <w:left w:val="nil"/>
              <w:bottom w:val="single" w:sz="4" w:space="0" w:color="auto"/>
              <w:right w:val="single" w:sz="4" w:space="0" w:color="auto"/>
            </w:tcBorders>
            <w:shd w:val="clear" w:color="auto" w:fill="auto"/>
          </w:tcPr>
          <w:p w:rsidR="00060B4B" w:rsidRPr="008553D5" w:rsidRDefault="00060B4B" w:rsidP="00B25160">
            <w:r w:rsidRPr="008553D5">
              <w:rPr>
                <w:rFonts w:hint="eastAsia"/>
              </w:rPr>
              <w:t>胡伏云</w:t>
            </w:r>
          </w:p>
        </w:tc>
        <w:tc>
          <w:tcPr>
            <w:tcW w:w="947" w:type="pct"/>
            <w:tcBorders>
              <w:top w:val="nil"/>
              <w:left w:val="nil"/>
              <w:bottom w:val="single" w:sz="4" w:space="0" w:color="auto"/>
              <w:right w:val="single" w:sz="4" w:space="0" w:color="auto"/>
            </w:tcBorders>
            <w:shd w:val="clear" w:color="auto" w:fill="auto"/>
          </w:tcPr>
          <w:p w:rsidR="00060B4B" w:rsidRPr="008553D5" w:rsidRDefault="00060B4B" w:rsidP="00B25160">
            <w:r w:rsidRPr="008553D5">
              <w:rPr>
                <w:rFonts w:hint="eastAsia"/>
              </w:rPr>
              <w:t>同“注册地址”</w:t>
            </w:r>
          </w:p>
        </w:tc>
        <w:tc>
          <w:tcPr>
            <w:tcW w:w="529" w:type="pct"/>
            <w:tcBorders>
              <w:top w:val="nil"/>
              <w:left w:val="nil"/>
              <w:bottom w:val="single" w:sz="4" w:space="0" w:color="auto"/>
              <w:right w:val="single" w:sz="4" w:space="0" w:color="auto"/>
            </w:tcBorders>
            <w:shd w:val="clear" w:color="auto" w:fill="auto"/>
          </w:tcPr>
          <w:p w:rsidR="00060B4B" w:rsidRPr="008553D5" w:rsidRDefault="00060B4B" w:rsidP="00B25160">
            <w:r w:rsidRPr="008553D5">
              <w:rPr>
                <w:rFonts w:hint="eastAsia"/>
              </w:rPr>
              <w:t>95396</w:t>
            </w:r>
          </w:p>
        </w:tc>
        <w:tc>
          <w:tcPr>
            <w:tcW w:w="398" w:type="pct"/>
            <w:tcBorders>
              <w:top w:val="nil"/>
              <w:left w:val="nil"/>
              <w:bottom w:val="single" w:sz="4" w:space="0" w:color="auto"/>
              <w:right w:val="single" w:sz="4" w:space="0" w:color="auto"/>
            </w:tcBorders>
            <w:shd w:val="clear" w:color="auto" w:fill="auto"/>
          </w:tcPr>
          <w:p w:rsidR="00060B4B" w:rsidRPr="008553D5" w:rsidRDefault="00060B4B" w:rsidP="00B25160">
            <w:r w:rsidRPr="008553D5">
              <w:rPr>
                <w:rFonts w:hint="eastAsia"/>
              </w:rPr>
              <w:t>何雯、宋丽雪</w:t>
            </w:r>
          </w:p>
        </w:tc>
        <w:tc>
          <w:tcPr>
            <w:tcW w:w="635" w:type="pct"/>
            <w:tcBorders>
              <w:top w:val="nil"/>
              <w:left w:val="nil"/>
              <w:bottom w:val="single" w:sz="4" w:space="0" w:color="auto"/>
              <w:right w:val="single" w:sz="4" w:space="0" w:color="auto"/>
            </w:tcBorders>
            <w:shd w:val="clear" w:color="auto" w:fill="auto"/>
          </w:tcPr>
          <w:p w:rsidR="00060B4B" w:rsidRPr="008553D5" w:rsidRDefault="00060B4B" w:rsidP="00B25160">
            <w:r w:rsidRPr="008553D5">
              <w:rPr>
                <w:rFonts w:hint="eastAsia"/>
              </w:rPr>
              <w:t>www.gzs.com.cn</w:t>
            </w:r>
          </w:p>
        </w:tc>
      </w:tr>
      <w:tr w:rsidR="00060B4B" w:rsidRPr="001C6410" w:rsidTr="00B25160">
        <w:trPr>
          <w:trHeight w:val="630"/>
          <w:jc w:val="center"/>
        </w:trPr>
        <w:tc>
          <w:tcPr>
            <w:tcW w:w="261" w:type="pct"/>
            <w:tcBorders>
              <w:top w:val="nil"/>
              <w:left w:val="single" w:sz="4" w:space="0" w:color="auto"/>
              <w:bottom w:val="single" w:sz="4" w:space="0" w:color="auto"/>
              <w:right w:val="single" w:sz="4" w:space="0" w:color="auto"/>
            </w:tcBorders>
            <w:shd w:val="clear" w:color="auto" w:fill="auto"/>
          </w:tcPr>
          <w:p w:rsidR="00060B4B" w:rsidRDefault="00060B4B" w:rsidP="00B25160">
            <w:pPr>
              <w:widowControl/>
              <w:jc w:val="center"/>
              <w:rPr>
                <w:rFonts w:ascii="宋体" w:hAnsi="宋体" w:cs="宋体"/>
                <w:bCs/>
                <w:color w:val="000000"/>
                <w:kern w:val="0"/>
                <w:sz w:val="18"/>
                <w:szCs w:val="18"/>
              </w:rPr>
            </w:pPr>
            <w:r>
              <w:rPr>
                <w:rFonts w:ascii="宋体" w:hAnsi="宋体" w:cs="宋体" w:hint="eastAsia"/>
                <w:bCs/>
                <w:color w:val="000000"/>
                <w:kern w:val="0"/>
                <w:sz w:val="18"/>
                <w:szCs w:val="18"/>
              </w:rPr>
              <w:t>1</w:t>
            </w:r>
            <w:r>
              <w:rPr>
                <w:rFonts w:ascii="宋体" w:hAnsi="宋体" w:cs="宋体"/>
                <w:bCs/>
                <w:color w:val="000000"/>
                <w:kern w:val="0"/>
                <w:sz w:val="18"/>
                <w:szCs w:val="18"/>
              </w:rPr>
              <w:t>2</w:t>
            </w:r>
          </w:p>
        </w:tc>
        <w:tc>
          <w:tcPr>
            <w:tcW w:w="729" w:type="pct"/>
            <w:tcBorders>
              <w:top w:val="nil"/>
              <w:left w:val="nil"/>
              <w:bottom w:val="single" w:sz="4" w:space="0" w:color="auto"/>
              <w:right w:val="single" w:sz="4" w:space="0" w:color="auto"/>
            </w:tcBorders>
            <w:shd w:val="clear" w:color="auto" w:fill="auto"/>
          </w:tcPr>
          <w:p w:rsidR="00060B4B" w:rsidRPr="008553D5" w:rsidRDefault="00060B4B" w:rsidP="00B25160">
            <w:r w:rsidRPr="008553D5">
              <w:rPr>
                <w:rFonts w:hint="eastAsia"/>
              </w:rPr>
              <w:t>中泰证券股份有限公司</w:t>
            </w:r>
          </w:p>
        </w:tc>
        <w:tc>
          <w:tcPr>
            <w:tcW w:w="926" w:type="pct"/>
            <w:tcBorders>
              <w:top w:val="nil"/>
              <w:left w:val="nil"/>
              <w:bottom w:val="single" w:sz="4" w:space="0" w:color="auto"/>
              <w:right w:val="single" w:sz="4" w:space="0" w:color="auto"/>
            </w:tcBorders>
            <w:shd w:val="clear" w:color="auto" w:fill="auto"/>
          </w:tcPr>
          <w:p w:rsidR="00060B4B" w:rsidRPr="008553D5" w:rsidRDefault="00060B4B" w:rsidP="00B25160">
            <w:r w:rsidRPr="008553D5">
              <w:rPr>
                <w:rFonts w:hint="eastAsia"/>
              </w:rPr>
              <w:t>济南市市中区经七路</w:t>
            </w:r>
            <w:r w:rsidRPr="008553D5">
              <w:rPr>
                <w:rFonts w:hint="eastAsia"/>
              </w:rPr>
              <w:t>86</w:t>
            </w:r>
            <w:r w:rsidRPr="008553D5">
              <w:rPr>
                <w:rFonts w:hint="eastAsia"/>
              </w:rPr>
              <w:t>号</w:t>
            </w:r>
          </w:p>
        </w:tc>
        <w:tc>
          <w:tcPr>
            <w:tcW w:w="575" w:type="pct"/>
            <w:tcBorders>
              <w:top w:val="nil"/>
              <w:left w:val="nil"/>
              <w:bottom w:val="single" w:sz="4" w:space="0" w:color="auto"/>
              <w:right w:val="single" w:sz="4" w:space="0" w:color="auto"/>
            </w:tcBorders>
            <w:shd w:val="clear" w:color="auto" w:fill="auto"/>
          </w:tcPr>
          <w:p w:rsidR="00060B4B" w:rsidRPr="008553D5" w:rsidRDefault="00060B4B" w:rsidP="00B25160">
            <w:r w:rsidRPr="008553D5">
              <w:rPr>
                <w:rFonts w:hint="eastAsia"/>
              </w:rPr>
              <w:t>李峰</w:t>
            </w:r>
          </w:p>
        </w:tc>
        <w:tc>
          <w:tcPr>
            <w:tcW w:w="947" w:type="pct"/>
            <w:tcBorders>
              <w:top w:val="nil"/>
              <w:left w:val="nil"/>
              <w:bottom w:val="single" w:sz="4" w:space="0" w:color="auto"/>
              <w:right w:val="single" w:sz="4" w:space="0" w:color="auto"/>
            </w:tcBorders>
            <w:shd w:val="clear" w:color="auto" w:fill="auto"/>
          </w:tcPr>
          <w:p w:rsidR="00060B4B" w:rsidRPr="008553D5" w:rsidRDefault="00060B4B" w:rsidP="00B25160">
            <w:r w:rsidRPr="008553D5">
              <w:rPr>
                <w:rFonts w:hint="eastAsia"/>
              </w:rPr>
              <w:t>上海市花园石桥路</w:t>
            </w:r>
            <w:r w:rsidRPr="008553D5">
              <w:rPr>
                <w:rFonts w:hint="eastAsia"/>
              </w:rPr>
              <w:t>66</w:t>
            </w:r>
            <w:r w:rsidRPr="008553D5">
              <w:rPr>
                <w:rFonts w:hint="eastAsia"/>
              </w:rPr>
              <w:t>号东亚银行金融大厦</w:t>
            </w:r>
            <w:r w:rsidRPr="008553D5">
              <w:rPr>
                <w:rFonts w:hint="eastAsia"/>
              </w:rPr>
              <w:t>18</w:t>
            </w:r>
            <w:r w:rsidRPr="008553D5">
              <w:rPr>
                <w:rFonts w:hint="eastAsia"/>
              </w:rPr>
              <w:t>层</w:t>
            </w:r>
          </w:p>
        </w:tc>
        <w:tc>
          <w:tcPr>
            <w:tcW w:w="529" w:type="pct"/>
            <w:tcBorders>
              <w:top w:val="nil"/>
              <w:left w:val="nil"/>
              <w:bottom w:val="single" w:sz="4" w:space="0" w:color="auto"/>
              <w:right w:val="single" w:sz="4" w:space="0" w:color="auto"/>
            </w:tcBorders>
            <w:shd w:val="clear" w:color="auto" w:fill="auto"/>
          </w:tcPr>
          <w:p w:rsidR="00060B4B" w:rsidRPr="008553D5" w:rsidRDefault="00060B4B" w:rsidP="00B25160">
            <w:r w:rsidRPr="008553D5">
              <w:rPr>
                <w:rFonts w:hint="eastAsia"/>
              </w:rPr>
              <w:t>95538</w:t>
            </w:r>
          </w:p>
        </w:tc>
        <w:tc>
          <w:tcPr>
            <w:tcW w:w="398" w:type="pct"/>
            <w:tcBorders>
              <w:top w:val="nil"/>
              <w:left w:val="nil"/>
              <w:bottom w:val="single" w:sz="4" w:space="0" w:color="auto"/>
              <w:right w:val="single" w:sz="4" w:space="0" w:color="auto"/>
            </w:tcBorders>
            <w:shd w:val="clear" w:color="auto" w:fill="auto"/>
          </w:tcPr>
          <w:p w:rsidR="00060B4B" w:rsidRPr="008553D5" w:rsidRDefault="00060B4B" w:rsidP="00B25160">
            <w:r w:rsidRPr="008553D5">
              <w:rPr>
                <w:rFonts w:hint="eastAsia"/>
              </w:rPr>
              <w:t>朱琴</w:t>
            </w:r>
          </w:p>
        </w:tc>
        <w:tc>
          <w:tcPr>
            <w:tcW w:w="635" w:type="pct"/>
            <w:tcBorders>
              <w:top w:val="nil"/>
              <w:left w:val="nil"/>
              <w:bottom w:val="single" w:sz="4" w:space="0" w:color="auto"/>
              <w:right w:val="single" w:sz="4" w:space="0" w:color="auto"/>
            </w:tcBorders>
            <w:shd w:val="clear" w:color="auto" w:fill="auto"/>
          </w:tcPr>
          <w:p w:rsidR="00060B4B" w:rsidRPr="008553D5" w:rsidRDefault="00060B4B" w:rsidP="00B25160">
            <w:r w:rsidRPr="008553D5">
              <w:rPr>
                <w:rFonts w:hint="eastAsia"/>
              </w:rPr>
              <w:t>www.zts.com.cn</w:t>
            </w:r>
          </w:p>
        </w:tc>
      </w:tr>
      <w:tr w:rsidR="00060B4B" w:rsidRPr="001C6410" w:rsidTr="00B25160">
        <w:trPr>
          <w:trHeight w:val="630"/>
          <w:jc w:val="center"/>
        </w:trPr>
        <w:tc>
          <w:tcPr>
            <w:tcW w:w="261" w:type="pct"/>
            <w:tcBorders>
              <w:top w:val="nil"/>
              <w:left w:val="single" w:sz="4" w:space="0" w:color="auto"/>
              <w:bottom w:val="single" w:sz="4" w:space="0" w:color="auto"/>
              <w:right w:val="single" w:sz="4" w:space="0" w:color="auto"/>
            </w:tcBorders>
            <w:shd w:val="clear" w:color="auto" w:fill="auto"/>
          </w:tcPr>
          <w:p w:rsidR="00060B4B" w:rsidRDefault="00060B4B" w:rsidP="00B25160">
            <w:pPr>
              <w:widowControl/>
              <w:jc w:val="center"/>
              <w:rPr>
                <w:rFonts w:ascii="宋体" w:hAnsi="宋体" w:cs="宋体"/>
                <w:bCs/>
                <w:color w:val="000000"/>
                <w:kern w:val="0"/>
                <w:sz w:val="18"/>
                <w:szCs w:val="18"/>
              </w:rPr>
            </w:pPr>
            <w:r>
              <w:rPr>
                <w:rFonts w:ascii="宋体" w:hAnsi="宋体" w:cs="宋体" w:hint="eastAsia"/>
                <w:bCs/>
                <w:color w:val="000000"/>
                <w:kern w:val="0"/>
                <w:sz w:val="18"/>
                <w:szCs w:val="18"/>
              </w:rPr>
              <w:t>1</w:t>
            </w:r>
            <w:r>
              <w:rPr>
                <w:rFonts w:ascii="宋体" w:hAnsi="宋体" w:cs="宋体"/>
                <w:bCs/>
                <w:color w:val="000000"/>
                <w:kern w:val="0"/>
                <w:sz w:val="18"/>
                <w:szCs w:val="18"/>
              </w:rPr>
              <w:t>3</w:t>
            </w:r>
          </w:p>
        </w:tc>
        <w:tc>
          <w:tcPr>
            <w:tcW w:w="729" w:type="pct"/>
            <w:tcBorders>
              <w:top w:val="nil"/>
              <w:left w:val="nil"/>
              <w:bottom w:val="single" w:sz="4" w:space="0" w:color="auto"/>
              <w:right w:val="single" w:sz="4" w:space="0" w:color="auto"/>
            </w:tcBorders>
            <w:shd w:val="clear" w:color="auto" w:fill="auto"/>
          </w:tcPr>
          <w:p w:rsidR="00060B4B" w:rsidRPr="008553D5" w:rsidRDefault="00060B4B" w:rsidP="00B25160">
            <w:r w:rsidRPr="008553D5">
              <w:rPr>
                <w:rFonts w:hint="eastAsia"/>
              </w:rPr>
              <w:t>国金证券股份有限公司</w:t>
            </w:r>
          </w:p>
        </w:tc>
        <w:tc>
          <w:tcPr>
            <w:tcW w:w="926" w:type="pct"/>
            <w:tcBorders>
              <w:top w:val="nil"/>
              <w:left w:val="nil"/>
              <w:bottom w:val="single" w:sz="4" w:space="0" w:color="auto"/>
              <w:right w:val="single" w:sz="4" w:space="0" w:color="auto"/>
            </w:tcBorders>
            <w:shd w:val="clear" w:color="auto" w:fill="auto"/>
          </w:tcPr>
          <w:p w:rsidR="00060B4B" w:rsidRPr="008553D5" w:rsidRDefault="00060B4B" w:rsidP="00B25160">
            <w:r w:rsidRPr="008553D5">
              <w:rPr>
                <w:rFonts w:hint="eastAsia"/>
              </w:rPr>
              <w:t>四川省成都市青羊区东城根上街</w:t>
            </w:r>
            <w:r w:rsidRPr="008553D5">
              <w:rPr>
                <w:rFonts w:hint="eastAsia"/>
              </w:rPr>
              <w:t>95</w:t>
            </w:r>
            <w:r w:rsidRPr="008553D5">
              <w:rPr>
                <w:rFonts w:hint="eastAsia"/>
              </w:rPr>
              <w:t>号</w:t>
            </w:r>
          </w:p>
        </w:tc>
        <w:tc>
          <w:tcPr>
            <w:tcW w:w="575" w:type="pct"/>
            <w:tcBorders>
              <w:top w:val="nil"/>
              <w:left w:val="nil"/>
              <w:bottom w:val="single" w:sz="4" w:space="0" w:color="auto"/>
              <w:right w:val="single" w:sz="4" w:space="0" w:color="auto"/>
            </w:tcBorders>
            <w:shd w:val="clear" w:color="auto" w:fill="auto"/>
          </w:tcPr>
          <w:p w:rsidR="00060B4B" w:rsidRPr="008553D5" w:rsidRDefault="00060B4B" w:rsidP="00B25160">
            <w:r w:rsidRPr="008553D5">
              <w:rPr>
                <w:rFonts w:hint="eastAsia"/>
              </w:rPr>
              <w:t>冉云</w:t>
            </w:r>
          </w:p>
        </w:tc>
        <w:tc>
          <w:tcPr>
            <w:tcW w:w="947" w:type="pct"/>
            <w:tcBorders>
              <w:top w:val="nil"/>
              <w:left w:val="nil"/>
              <w:bottom w:val="single" w:sz="4" w:space="0" w:color="auto"/>
              <w:right w:val="single" w:sz="4" w:space="0" w:color="auto"/>
            </w:tcBorders>
            <w:shd w:val="clear" w:color="auto" w:fill="auto"/>
          </w:tcPr>
          <w:p w:rsidR="00060B4B" w:rsidRPr="008553D5" w:rsidRDefault="00060B4B" w:rsidP="00B25160">
            <w:r w:rsidRPr="008553D5">
              <w:rPr>
                <w:rFonts w:hint="eastAsia"/>
              </w:rPr>
              <w:t>同“注册地址”</w:t>
            </w:r>
          </w:p>
        </w:tc>
        <w:tc>
          <w:tcPr>
            <w:tcW w:w="529" w:type="pct"/>
            <w:tcBorders>
              <w:top w:val="nil"/>
              <w:left w:val="nil"/>
              <w:bottom w:val="single" w:sz="4" w:space="0" w:color="auto"/>
              <w:right w:val="single" w:sz="4" w:space="0" w:color="auto"/>
            </w:tcBorders>
            <w:shd w:val="clear" w:color="auto" w:fill="auto"/>
          </w:tcPr>
          <w:p w:rsidR="00060B4B" w:rsidRPr="008553D5" w:rsidRDefault="00060B4B" w:rsidP="00B25160">
            <w:r w:rsidRPr="008553D5">
              <w:rPr>
                <w:rFonts w:hint="eastAsia"/>
              </w:rPr>
              <w:t>95310</w:t>
            </w:r>
          </w:p>
        </w:tc>
        <w:tc>
          <w:tcPr>
            <w:tcW w:w="398" w:type="pct"/>
            <w:tcBorders>
              <w:top w:val="nil"/>
              <w:left w:val="nil"/>
              <w:bottom w:val="single" w:sz="4" w:space="0" w:color="auto"/>
              <w:right w:val="single" w:sz="4" w:space="0" w:color="auto"/>
            </w:tcBorders>
            <w:shd w:val="clear" w:color="auto" w:fill="auto"/>
          </w:tcPr>
          <w:p w:rsidR="00060B4B" w:rsidRPr="008553D5" w:rsidRDefault="00060B4B" w:rsidP="00B25160">
            <w:r w:rsidRPr="008553D5">
              <w:rPr>
                <w:rFonts w:hint="eastAsia"/>
              </w:rPr>
              <w:t>杜晶、陈瑀琦</w:t>
            </w:r>
          </w:p>
        </w:tc>
        <w:tc>
          <w:tcPr>
            <w:tcW w:w="635" w:type="pct"/>
            <w:tcBorders>
              <w:top w:val="nil"/>
              <w:left w:val="nil"/>
              <w:bottom w:val="single" w:sz="4" w:space="0" w:color="auto"/>
              <w:right w:val="single" w:sz="4" w:space="0" w:color="auto"/>
            </w:tcBorders>
            <w:shd w:val="clear" w:color="auto" w:fill="auto"/>
          </w:tcPr>
          <w:p w:rsidR="00060B4B" w:rsidRPr="008553D5" w:rsidRDefault="00060B4B" w:rsidP="00B25160">
            <w:r w:rsidRPr="008553D5">
              <w:rPr>
                <w:rFonts w:hint="eastAsia"/>
              </w:rPr>
              <w:t>www.gjzq.com.cn</w:t>
            </w:r>
          </w:p>
        </w:tc>
      </w:tr>
      <w:tr w:rsidR="00060B4B" w:rsidRPr="001C6410" w:rsidTr="00B25160">
        <w:trPr>
          <w:trHeight w:val="630"/>
          <w:jc w:val="center"/>
        </w:trPr>
        <w:tc>
          <w:tcPr>
            <w:tcW w:w="261" w:type="pct"/>
            <w:tcBorders>
              <w:top w:val="nil"/>
              <w:left w:val="single" w:sz="4" w:space="0" w:color="auto"/>
              <w:bottom w:val="single" w:sz="4" w:space="0" w:color="auto"/>
              <w:right w:val="single" w:sz="4" w:space="0" w:color="auto"/>
            </w:tcBorders>
            <w:shd w:val="clear" w:color="auto" w:fill="auto"/>
          </w:tcPr>
          <w:p w:rsidR="00060B4B" w:rsidRDefault="00060B4B" w:rsidP="00B25160">
            <w:pPr>
              <w:widowControl/>
              <w:jc w:val="center"/>
              <w:rPr>
                <w:rFonts w:ascii="宋体" w:hAnsi="宋体" w:cs="宋体"/>
                <w:bCs/>
                <w:color w:val="000000"/>
                <w:kern w:val="0"/>
                <w:sz w:val="18"/>
                <w:szCs w:val="18"/>
              </w:rPr>
            </w:pPr>
            <w:r>
              <w:rPr>
                <w:rFonts w:ascii="宋体" w:hAnsi="宋体" w:cs="宋体" w:hint="eastAsia"/>
                <w:bCs/>
                <w:color w:val="000000"/>
                <w:kern w:val="0"/>
                <w:sz w:val="18"/>
                <w:szCs w:val="18"/>
              </w:rPr>
              <w:t>1</w:t>
            </w:r>
            <w:r>
              <w:rPr>
                <w:rFonts w:ascii="宋体" w:hAnsi="宋体" w:cs="宋体"/>
                <w:bCs/>
                <w:color w:val="000000"/>
                <w:kern w:val="0"/>
                <w:sz w:val="18"/>
                <w:szCs w:val="18"/>
              </w:rPr>
              <w:t>4</w:t>
            </w:r>
          </w:p>
        </w:tc>
        <w:tc>
          <w:tcPr>
            <w:tcW w:w="729" w:type="pct"/>
            <w:tcBorders>
              <w:top w:val="nil"/>
              <w:left w:val="nil"/>
              <w:bottom w:val="single" w:sz="4" w:space="0" w:color="auto"/>
              <w:right w:val="single" w:sz="4" w:space="0" w:color="auto"/>
            </w:tcBorders>
            <w:shd w:val="clear" w:color="auto" w:fill="auto"/>
          </w:tcPr>
          <w:p w:rsidR="00060B4B" w:rsidRPr="008553D5" w:rsidRDefault="00060B4B" w:rsidP="00B25160">
            <w:r w:rsidRPr="008553D5">
              <w:rPr>
                <w:rFonts w:hint="eastAsia"/>
              </w:rPr>
              <w:t>华西证券股份有限公司</w:t>
            </w:r>
          </w:p>
        </w:tc>
        <w:tc>
          <w:tcPr>
            <w:tcW w:w="926" w:type="pct"/>
            <w:tcBorders>
              <w:top w:val="nil"/>
              <w:left w:val="nil"/>
              <w:bottom w:val="single" w:sz="4" w:space="0" w:color="auto"/>
              <w:right w:val="single" w:sz="4" w:space="0" w:color="auto"/>
            </w:tcBorders>
            <w:shd w:val="clear" w:color="auto" w:fill="auto"/>
          </w:tcPr>
          <w:p w:rsidR="00060B4B" w:rsidRPr="008553D5" w:rsidRDefault="00060B4B" w:rsidP="00B25160">
            <w:r w:rsidRPr="008553D5">
              <w:rPr>
                <w:rFonts w:hint="eastAsia"/>
              </w:rPr>
              <w:t>四川省成都市高新区天府二街</w:t>
            </w:r>
            <w:r w:rsidRPr="008553D5">
              <w:rPr>
                <w:rFonts w:hint="eastAsia"/>
              </w:rPr>
              <w:t>198</w:t>
            </w:r>
            <w:r w:rsidRPr="008553D5">
              <w:rPr>
                <w:rFonts w:hint="eastAsia"/>
              </w:rPr>
              <w:t>号华西证券大厦</w:t>
            </w:r>
          </w:p>
        </w:tc>
        <w:tc>
          <w:tcPr>
            <w:tcW w:w="575" w:type="pct"/>
            <w:tcBorders>
              <w:top w:val="nil"/>
              <w:left w:val="nil"/>
              <w:bottom w:val="single" w:sz="4" w:space="0" w:color="auto"/>
              <w:right w:val="single" w:sz="4" w:space="0" w:color="auto"/>
            </w:tcBorders>
            <w:shd w:val="clear" w:color="auto" w:fill="auto"/>
          </w:tcPr>
          <w:p w:rsidR="00060B4B" w:rsidRPr="008553D5" w:rsidRDefault="00060B4B" w:rsidP="00B25160">
            <w:r w:rsidRPr="008553D5">
              <w:rPr>
                <w:rFonts w:hint="eastAsia"/>
              </w:rPr>
              <w:t>杨炯洋</w:t>
            </w:r>
          </w:p>
        </w:tc>
        <w:tc>
          <w:tcPr>
            <w:tcW w:w="947" w:type="pct"/>
            <w:tcBorders>
              <w:top w:val="nil"/>
              <w:left w:val="nil"/>
              <w:bottom w:val="single" w:sz="4" w:space="0" w:color="auto"/>
              <w:right w:val="single" w:sz="4" w:space="0" w:color="auto"/>
            </w:tcBorders>
            <w:shd w:val="clear" w:color="auto" w:fill="auto"/>
          </w:tcPr>
          <w:p w:rsidR="00060B4B" w:rsidRPr="008553D5" w:rsidRDefault="00060B4B" w:rsidP="00B25160">
            <w:r w:rsidRPr="008553D5">
              <w:rPr>
                <w:rFonts w:hint="eastAsia"/>
              </w:rPr>
              <w:t>同“注册地址”</w:t>
            </w:r>
          </w:p>
        </w:tc>
        <w:tc>
          <w:tcPr>
            <w:tcW w:w="529" w:type="pct"/>
            <w:tcBorders>
              <w:top w:val="nil"/>
              <w:left w:val="nil"/>
              <w:bottom w:val="single" w:sz="4" w:space="0" w:color="auto"/>
              <w:right w:val="single" w:sz="4" w:space="0" w:color="auto"/>
            </w:tcBorders>
            <w:shd w:val="clear" w:color="auto" w:fill="auto"/>
          </w:tcPr>
          <w:p w:rsidR="00060B4B" w:rsidRPr="008553D5" w:rsidRDefault="00060B4B" w:rsidP="00B25160">
            <w:r w:rsidRPr="008553D5">
              <w:rPr>
                <w:rFonts w:hint="eastAsia"/>
              </w:rPr>
              <w:t>95584</w:t>
            </w:r>
          </w:p>
        </w:tc>
        <w:tc>
          <w:tcPr>
            <w:tcW w:w="398" w:type="pct"/>
            <w:tcBorders>
              <w:top w:val="nil"/>
              <w:left w:val="nil"/>
              <w:bottom w:val="single" w:sz="4" w:space="0" w:color="auto"/>
              <w:right w:val="single" w:sz="4" w:space="0" w:color="auto"/>
            </w:tcBorders>
            <w:shd w:val="clear" w:color="auto" w:fill="auto"/>
          </w:tcPr>
          <w:p w:rsidR="00060B4B" w:rsidRPr="008553D5" w:rsidRDefault="00060B4B" w:rsidP="00B25160">
            <w:r w:rsidRPr="008553D5">
              <w:rPr>
                <w:rFonts w:hint="eastAsia"/>
              </w:rPr>
              <w:t>谢国梅</w:t>
            </w:r>
          </w:p>
        </w:tc>
        <w:tc>
          <w:tcPr>
            <w:tcW w:w="635" w:type="pct"/>
            <w:tcBorders>
              <w:top w:val="nil"/>
              <w:left w:val="nil"/>
              <w:bottom w:val="single" w:sz="4" w:space="0" w:color="auto"/>
              <w:right w:val="single" w:sz="4" w:space="0" w:color="auto"/>
            </w:tcBorders>
            <w:shd w:val="clear" w:color="auto" w:fill="auto"/>
          </w:tcPr>
          <w:p w:rsidR="00060B4B" w:rsidRPr="008553D5" w:rsidRDefault="00060B4B" w:rsidP="00B25160">
            <w:r w:rsidRPr="008553D5">
              <w:rPr>
                <w:rFonts w:hint="eastAsia"/>
              </w:rPr>
              <w:t>www.hx168.com.cn</w:t>
            </w:r>
          </w:p>
        </w:tc>
      </w:tr>
      <w:tr w:rsidR="00060B4B" w:rsidRPr="001C6410" w:rsidTr="00B25160">
        <w:trPr>
          <w:trHeight w:val="630"/>
          <w:jc w:val="center"/>
        </w:trPr>
        <w:tc>
          <w:tcPr>
            <w:tcW w:w="261" w:type="pct"/>
            <w:tcBorders>
              <w:top w:val="nil"/>
              <w:left w:val="single" w:sz="4" w:space="0" w:color="auto"/>
              <w:bottom w:val="single" w:sz="4" w:space="0" w:color="auto"/>
              <w:right w:val="single" w:sz="4" w:space="0" w:color="auto"/>
            </w:tcBorders>
            <w:shd w:val="clear" w:color="auto" w:fill="auto"/>
          </w:tcPr>
          <w:p w:rsidR="00060B4B" w:rsidRDefault="00060B4B" w:rsidP="00B25160">
            <w:pPr>
              <w:widowControl/>
              <w:jc w:val="center"/>
              <w:rPr>
                <w:rFonts w:ascii="宋体" w:hAnsi="宋体" w:cs="宋体"/>
                <w:bCs/>
                <w:color w:val="000000"/>
                <w:kern w:val="0"/>
                <w:sz w:val="18"/>
                <w:szCs w:val="18"/>
              </w:rPr>
            </w:pPr>
            <w:r>
              <w:rPr>
                <w:rFonts w:ascii="宋体" w:hAnsi="宋体" w:cs="宋体" w:hint="eastAsia"/>
                <w:bCs/>
                <w:color w:val="000000"/>
                <w:kern w:val="0"/>
                <w:sz w:val="18"/>
                <w:szCs w:val="18"/>
              </w:rPr>
              <w:t>1</w:t>
            </w:r>
            <w:r>
              <w:rPr>
                <w:rFonts w:ascii="宋体" w:hAnsi="宋体" w:cs="宋体"/>
                <w:bCs/>
                <w:color w:val="000000"/>
                <w:kern w:val="0"/>
                <w:sz w:val="18"/>
                <w:szCs w:val="18"/>
              </w:rPr>
              <w:t>5</w:t>
            </w:r>
          </w:p>
        </w:tc>
        <w:tc>
          <w:tcPr>
            <w:tcW w:w="729" w:type="pct"/>
            <w:tcBorders>
              <w:top w:val="nil"/>
              <w:left w:val="nil"/>
              <w:bottom w:val="single" w:sz="4" w:space="0" w:color="auto"/>
              <w:right w:val="single" w:sz="4" w:space="0" w:color="auto"/>
            </w:tcBorders>
            <w:shd w:val="clear" w:color="auto" w:fill="auto"/>
          </w:tcPr>
          <w:p w:rsidR="00060B4B" w:rsidRPr="008553D5" w:rsidRDefault="00060B4B" w:rsidP="00B25160">
            <w:r w:rsidRPr="008553D5">
              <w:rPr>
                <w:rFonts w:hint="eastAsia"/>
              </w:rPr>
              <w:t>山西证券股份有限公司</w:t>
            </w:r>
          </w:p>
        </w:tc>
        <w:tc>
          <w:tcPr>
            <w:tcW w:w="926" w:type="pct"/>
            <w:tcBorders>
              <w:top w:val="nil"/>
              <w:left w:val="nil"/>
              <w:bottom w:val="single" w:sz="4" w:space="0" w:color="auto"/>
              <w:right w:val="single" w:sz="4" w:space="0" w:color="auto"/>
            </w:tcBorders>
            <w:shd w:val="clear" w:color="auto" w:fill="auto"/>
          </w:tcPr>
          <w:p w:rsidR="00060B4B" w:rsidRPr="008553D5" w:rsidRDefault="00060B4B" w:rsidP="00B25160">
            <w:r w:rsidRPr="008553D5">
              <w:rPr>
                <w:rFonts w:hint="eastAsia"/>
              </w:rPr>
              <w:t>山西省太原市府西街</w:t>
            </w:r>
            <w:r w:rsidRPr="008553D5">
              <w:rPr>
                <w:rFonts w:hint="eastAsia"/>
              </w:rPr>
              <w:t>69</w:t>
            </w:r>
            <w:r w:rsidRPr="008553D5">
              <w:rPr>
                <w:rFonts w:hint="eastAsia"/>
              </w:rPr>
              <w:t>号山西国际贸易中心东塔楼</w:t>
            </w:r>
          </w:p>
        </w:tc>
        <w:tc>
          <w:tcPr>
            <w:tcW w:w="575" w:type="pct"/>
            <w:tcBorders>
              <w:top w:val="nil"/>
              <w:left w:val="nil"/>
              <w:bottom w:val="single" w:sz="4" w:space="0" w:color="auto"/>
              <w:right w:val="single" w:sz="4" w:space="0" w:color="auto"/>
            </w:tcBorders>
            <w:shd w:val="clear" w:color="auto" w:fill="auto"/>
          </w:tcPr>
          <w:p w:rsidR="00060B4B" w:rsidRPr="008553D5" w:rsidRDefault="00060B4B" w:rsidP="00B25160">
            <w:r w:rsidRPr="008553D5">
              <w:rPr>
                <w:rFonts w:hint="eastAsia"/>
              </w:rPr>
              <w:t>侯巍</w:t>
            </w:r>
          </w:p>
        </w:tc>
        <w:tc>
          <w:tcPr>
            <w:tcW w:w="947" w:type="pct"/>
            <w:tcBorders>
              <w:top w:val="nil"/>
              <w:left w:val="nil"/>
              <w:bottom w:val="single" w:sz="4" w:space="0" w:color="auto"/>
              <w:right w:val="single" w:sz="4" w:space="0" w:color="auto"/>
            </w:tcBorders>
            <w:shd w:val="clear" w:color="auto" w:fill="auto"/>
          </w:tcPr>
          <w:p w:rsidR="00060B4B" w:rsidRPr="008553D5" w:rsidRDefault="00060B4B" w:rsidP="00B25160">
            <w:r w:rsidRPr="008553D5">
              <w:rPr>
                <w:rFonts w:hint="eastAsia"/>
              </w:rPr>
              <w:t>同“注册地址”</w:t>
            </w:r>
          </w:p>
        </w:tc>
        <w:tc>
          <w:tcPr>
            <w:tcW w:w="529" w:type="pct"/>
            <w:tcBorders>
              <w:top w:val="nil"/>
              <w:left w:val="nil"/>
              <w:bottom w:val="single" w:sz="4" w:space="0" w:color="auto"/>
              <w:right w:val="single" w:sz="4" w:space="0" w:color="auto"/>
            </w:tcBorders>
            <w:shd w:val="clear" w:color="auto" w:fill="auto"/>
          </w:tcPr>
          <w:p w:rsidR="00060B4B" w:rsidRPr="008553D5" w:rsidRDefault="00060B4B" w:rsidP="00B25160">
            <w:r w:rsidRPr="008553D5">
              <w:rPr>
                <w:rFonts w:hint="eastAsia"/>
              </w:rPr>
              <w:t>95573/4006661618</w:t>
            </w:r>
          </w:p>
        </w:tc>
        <w:tc>
          <w:tcPr>
            <w:tcW w:w="398" w:type="pct"/>
            <w:tcBorders>
              <w:top w:val="nil"/>
              <w:left w:val="nil"/>
              <w:bottom w:val="single" w:sz="4" w:space="0" w:color="auto"/>
              <w:right w:val="single" w:sz="4" w:space="0" w:color="auto"/>
            </w:tcBorders>
            <w:shd w:val="clear" w:color="auto" w:fill="auto"/>
          </w:tcPr>
          <w:p w:rsidR="00060B4B" w:rsidRPr="008553D5" w:rsidRDefault="00060B4B" w:rsidP="00B25160">
            <w:r w:rsidRPr="008553D5">
              <w:rPr>
                <w:rFonts w:hint="eastAsia"/>
              </w:rPr>
              <w:t>郭熠</w:t>
            </w:r>
          </w:p>
        </w:tc>
        <w:tc>
          <w:tcPr>
            <w:tcW w:w="635" w:type="pct"/>
            <w:tcBorders>
              <w:top w:val="nil"/>
              <w:left w:val="nil"/>
              <w:bottom w:val="single" w:sz="4" w:space="0" w:color="auto"/>
              <w:right w:val="single" w:sz="4" w:space="0" w:color="auto"/>
            </w:tcBorders>
            <w:shd w:val="clear" w:color="auto" w:fill="auto"/>
          </w:tcPr>
          <w:p w:rsidR="00060B4B" w:rsidRPr="008553D5" w:rsidRDefault="00060B4B" w:rsidP="00B25160">
            <w:r w:rsidRPr="008553D5">
              <w:rPr>
                <w:rFonts w:hint="eastAsia"/>
              </w:rPr>
              <w:t>www.i618.com.cn</w:t>
            </w:r>
          </w:p>
        </w:tc>
      </w:tr>
      <w:tr w:rsidR="00060B4B" w:rsidRPr="001C6410" w:rsidTr="00B25160">
        <w:trPr>
          <w:trHeight w:val="630"/>
          <w:jc w:val="center"/>
        </w:trPr>
        <w:tc>
          <w:tcPr>
            <w:tcW w:w="261" w:type="pct"/>
            <w:tcBorders>
              <w:top w:val="nil"/>
              <w:left w:val="single" w:sz="4" w:space="0" w:color="auto"/>
              <w:bottom w:val="single" w:sz="4" w:space="0" w:color="auto"/>
              <w:right w:val="single" w:sz="4" w:space="0" w:color="auto"/>
            </w:tcBorders>
            <w:shd w:val="clear" w:color="auto" w:fill="auto"/>
          </w:tcPr>
          <w:p w:rsidR="00060B4B" w:rsidRDefault="00060B4B" w:rsidP="00B25160">
            <w:pPr>
              <w:widowControl/>
              <w:jc w:val="center"/>
              <w:rPr>
                <w:rFonts w:ascii="宋体" w:hAnsi="宋体" w:cs="宋体"/>
                <w:bCs/>
                <w:color w:val="000000"/>
                <w:kern w:val="0"/>
                <w:sz w:val="18"/>
                <w:szCs w:val="18"/>
              </w:rPr>
            </w:pPr>
            <w:r>
              <w:rPr>
                <w:rFonts w:ascii="宋体" w:hAnsi="宋体" w:cs="宋体" w:hint="eastAsia"/>
                <w:bCs/>
                <w:color w:val="000000"/>
                <w:kern w:val="0"/>
                <w:sz w:val="18"/>
                <w:szCs w:val="18"/>
              </w:rPr>
              <w:t>1</w:t>
            </w:r>
            <w:r>
              <w:rPr>
                <w:rFonts w:ascii="宋体" w:hAnsi="宋体" w:cs="宋体"/>
                <w:bCs/>
                <w:color w:val="000000"/>
                <w:kern w:val="0"/>
                <w:sz w:val="18"/>
                <w:szCs w:val="18"/>
              </w:rPr>
              <w:t>6</w:t>
            </w:r>
          </w:p>
        </w:tc>
        <w:tc>
          <w:tcPr>
            <w:tcW w:w="729" w:type="pct"/>
            <w:tcBorders>
              <w:top w:val="nil"/>
              <w:left w:val="nil"/>
              <w:bottom w:val="single" w:sz="4" w:space="0" w:color="auto"/>
              <w:right w:val="single" w:sz="4" w:space="0" w:color="auto"/>
            </w:tcBorders>
            <w:shd w:val="clear" w:color="auto" w:fill="auto"/>
          </w:tcPr>
          <w:p w:rsidR="00060B4B" w:rsidRPr="008553D5" w:rsidRDefault="00060B4B" w:rsidP="00B25160">
            <w:r w:rsidRPr="008553D5">
              <w:rPr>
                <w:rFonts w:hint="eastAsia"/>
              </w:rPr>
              <w:t>湘财证券股份有限公司</w:t>
            </w:r>
          </w:p>
        </w:tc>
        <w:tc>
          <w:tcPr>
            <w:tcW w:w="926" w:type="pct"/>
            <w:tcBorders>
              <w:top w:val="nil"/>
              <w:left w:val="nil"/>
              <w:bottom w:val="single" w:sz="4" w:space="0" w:color="auto"/>
              <w:right w:val="single" w:sz="4" w:space="0" w:color="auto"/>
            </w:tcBorders>
            <w:shd w:val="clear" w:color="auto" w:fill="auto"/>
          </w:tcPr>
          <w:p w:rsidR="00060B4B" w:rsidRPr="008553D5" w:rsidRDefault="00060B4B" w:rsidP="00B25160">
            <w:r w:rsidRPr="008553D5">
              <w:rPr>
                <w:rFonts w:hint="eastAsia"/>
              </w:rPr>
              <w:t>湖南省长沙市天心区湘府中路</w:t>
            </w:r>
            <w:r w:rsidRPr="008553D5">
              <w:rPr>
                <w:rFonts w:hint="eastAsia"/>
              </w:rPr>
              <w:t>198</w:t>
            </w:r>
            <w:r w:rsidRPr="008553D5">
              <w:rPr>
                <w:rFonts w:hint="eastAsia"/>
              </w:rPr>
              <w:t>号新南城商务中心</w:t>
            </w:r>
            <w:r w:rsidRPr="008553D5">
              <w:rPr>
                <w:rFonts w:hint="eastAsia"/>
              </w:rPr>
              <w:t>A</w:t>
            </w:r>
            <w:r w:rsidRPr="008553D5">
              <w:rPr>
                <w:rFonts w:hint="eastAsia"/>
              </w:rPr>
              <w:t>栋</w:t>
            </w:r>
            <w:r w:rsidRPr="008553D5">
              <w:rPr>
                <w:rFonts w:hint="eastAsia"/>
              </w:rPr>
              <w:t>11</w:t>
            </w:r>
            <w:r w:rsidRPr="008553D5">
              <w:rPr>
                <w:rFonts w:hint="eastAsia"/>
              </w:rPr>
              <w:t>楼</w:t>
            </w:r>
          </w:p>
        </w:tc>
        <w:tc>
          <w:tcPr>
            <w:tcW w:w="575" w:type="pct"/>
            <w:tcBorders>
              <w:top w:val="nil"/>
              <w:left w:val="nil"/>
              <w:bottom w:val="single" w:sz="4" w:space="0" w:color="auto"/>
              <w:right w:val="single" w:sz="4" w:space="0" w:color="auto"/>
            </w:tcBorders>
            <w:shd w:val="clear" w:color="auto" w:fill="auto"/>
          </w:tcPr>
          <w:p w:rsidR="00060B4B" w:rsidRPr="008553D5" w:rsidRDefault="00060B4B" w:rsidP="00B25160">
            <w:r w:rsidRPr="008553D5">
              <w:rPr>
                <w:rFonts w:hint="eastAsia"/>
              </w:rPr>
              <w:t>高振营</w:t>
            </w:r>
          </w:p>
        </w:tc>
        <w:tc>
          <w:tcPr>
            <w:tcW w:w="947" w:type="pct"/>
            <w:tcBorders>
              <w:top w:val="nil"/>
              <w:left w:val="nil"/>
              <w:bottom w:val="single" w:sz="4" w:space="0" w:color="auto"/>
              <w:right w:val="single" w:sz="4" w:space="0" w:color="auto"/>
            </w:tcBorders>
            <w:shd w:val="clear" w:color="auto" w:fill="auto"/>
          </w:tcPr>
          <w:p w:rsidR="00060B4B" w:rsidRPr="008553D5" w:rsidRDefault="00060B4B" w:rsidP="00B25160">
            <w:r w:rsidRPr="008553D5">
              <w:rPr>
                <w:rFonts w:hint="eastAsia"/>
              </w:rPr>
              <w:t>同“注册地址”</w:t>
            </w:r>
          </w:p>
        </w:tc>
        <w:tc>
          <w:tcPr>
            <w:tcW w:w="529" w:type="pct"/>
            <w:tcBorders>
              <w:top w:val="nil"/>
              <w:left w:val="nil"/>
              <w:bottom w:val="single" w:sz="4" w:space="0" w:color="auto"/>
              <w:right w:val="single" w:sz="4" w:space="0" w:color="auto"/>
            </w:tcBorders>
            <w:shd w:val="clear" w:color="auto" w:fill="auto"/>
          </w:tcPr>
          <w:p w:rsidR="00060B4B" w:rsidRPr="008553D5" w:rsidRDefault="00060B4B" w:rsidP="00B25160">
            <w:r w:rsidRPr="008553D5">
              <w:rPr>
                <w:rFonts w:hint="eastAsia"/>
              </w:rPr>
              <w:t>95351</w:t>
            </w:r>
          </w:p>
        </w:tc>
        <w:tc>
          <w:tcPr>
            <w:tcW w:w="398" w:type="pct"/>
            <w:tcBorders>
              <w:top w:val="nil"/>
              <w:left w:val="nil"/>
              <w:bottom w:val="single" w:sz="4" w:space="0" w:color="auto"/>
              <w:right w:val="single" w:sz="4" w:space="0" w:color="auto"/>
            </w:tcBorders>
            <w:shd w:val="clear" w:color="auto" w:fill="auto"/>
          </w:tcPr>
          <w:p w:rsidR="00060B4B" w:rsidRPr="008553D5" w:rsidRDefault="00060B4B" w:rsidP="00B25160">
            <w:r w:rsidRPr="008553D5">
              <w:rPr>
                <w:rFonts w:hint="eastAsia"/>
              </w:rPr>
              <w:t>江恩前、杨欠欠</w:t>
            </w:r>
          </w:p>
        </w:tc>
        <w:tc>
          <w:tcPr>
            <w:tcW w:w="635" w:type="pct"/>
            <w:tcBorders>
              <w:top w:val="nil"/>
              <w:left w:val="nil"/>
              <w:bottom w:val="single" w:sz="4" w:space="0" w:color="auto"/>
              <w:right w:val="single" w:sz="4" w:space="0" w:color="auto"/>
            </w:tcBorders>
            <w:shd w:val="clear" w:color="auto" w:fill="auto"/>
          </w:tcPr>
          <w:p w:rsidR="00060B4B" w:rsidRPr="008553D5" w:rsidRDefault="00060B4B" w:rsidP="00B25160">
            <w:r w:rsidRPr="008553D5">
              <w:rPr>
                <w:rFonts w:hint="eastAsia"/>
              </w:rPr>
              <w:t>www.xcsc.com</w:t>
            </w:r>
          </w:p>
        </w:tc>
      </w:tr>
      <w:tr w:rsidR="00060B4B" w:rsidRPr="001C6410" w:rsidTr="00B25160">
        <w:trPr>
          <w:trHeight w:val="630"/>
          <w:jc w:val="center"/>
        </w:trPr>
        <w:tc>
          <w:tcPr>
            <w:tcW w:w="261" w:type="pct"/>
            <w:tcBorders>
              <w:top w:val="nil"/>
              <w:left w:val="single" w:sz="4" w:space="0" w:color="auto"/>
              <w:bottom w:val="single" w:sz="4" w:space="0" w:color="auto"/>
              <w:right w:val="single" w:sz="4" w:space="0" w:color="auto"/>
            </w:tcBorders>
            <w:shd w:val="clear" w:color="auto" w:fill="auto"/>
          </w:tcPr>
          <w:p w:rsidR="00060B4B" w:rsidRDefault="00060B4B" w:rsidP="00B25160">
            <w:pPr>
              <w:widowControl/>
              <w:jc w:val="center"/>
              <w:rPr>
                <w:rFonts w:ascii="宋体" w:hAnsi="宋体" w:cs="宋体"/>
                <w:bCs/>
                <w:color w:val="000000"/>
                <w:kern w:val="0"/>
                <w:sz w:val="18"/>
                <w:szCs w:val="18"/>
              </w:rPr>
            </w:pPr>
            <w:r>
              <w:rPr>
                <w:rFonts w:ascii="宋体" w:hAnsi="宋体" w:cs="宋体" w:hint="eastAsia"/>
                <w:bCs/>
                <w:color w:val="000000"/>
                <w:kern w:val="0"/>
                <w:sz w:val="18"/>
                <w:szCs w:val="18"/>
              </w:rPr>
              <w:t>1</w:t>
            </w:r>
            <w:r>
              <w:rPr>
                <w:rFonts w:ascii="宋体" w:hAnsi="宋体" w:cs="宋体"/>
                <w:bCs/>
                <w:color w:val="000000"/>
                <w:kern w:val="0"/>
                <w:sz w:val="18"/>
                <w:szCs w:val="18"/>
              </w:rPr>
              <w:t>7</w:t>
            </w:r>
          </w:p>
        </w:tc>
        <w:tc>
          <w:tcPr>
            <w:tcW w:w="729" w:type="pct"/>
            <w:tcBorders>
              <w:top w:val="nil"/>
              <w:left w:val="nil"/>
              <w:bottom w:val="single" w:sz="4" w:space="0" w:color="auto"/>
              <w:right w:val="single" w:sz="4" w:space="0" w:color="auto"/>
            </w:tcBorders>
            <w:shd w:val="clear" w:color="auto" w:fill="auto"/>
          </w:tcPr>
          <w:p w:rsidR="00060B4B" w:rsidRPr="008553D5" w:rsidRDefault="00060B4B" w:rsidP="00B25160">
            <w:r w:rsidRPr="008553D5">
              <w:rPr>
                <w:rFonts w:hint="eastAsia"/>
              </w:rPr>
              <w:t>中国中金财富证券有限公司</w:t>
            </w:r>
          </w:p>
        </w:tc>
        <w:tc>
          <w:tcPr>
            <w:tcW w:w="926" w:type="pct"/>
            <w:tcBorders>
              <w:top w:val="nil"/>
              <w:left w:val="nil"/>
              <w:bottom w:val="single" w:sz="4" w:space="0" w:color="auto"/>
              <w:right w:val="single" w:sz="4" w:space="0" w:color="auto"/>
            </w:tcBorders>
            <w:shd w:val="clear" w:color="auto" w:fill="auto"/>
          </w:tcPr>
          <w:p w:rsidR="00060B4B" w:rsidRPr="008553D5" w:rsidRDefault="00060B4B" w:rsidP="00B25160">
            <w:r w:rsidRPr="008553D5">
              <w:rPr>
                <w:rFonts w:hint="eastAsia"/>
              </w:rPr>
              <w:t>深圳市福田区益田路与福中路交界处荣超商务中心</w:t>
            </w:r>
            <w:r w:rsidRPr="008553D5">
              <w:rPr>
                <w:rFonts w:hint="eastAsia"/>
              </w:rPr>
              <w:t>A</w:t>
            </w:r>
            <w:r w:rsidRPr="008553D5">
              <w:rPr>
                <w:rFonts w:hint="eastAsia"/>
              </w:rPr>
              <w:t>栋第</w:t>
            </w:r>
            <w:r w:rsidRPr="008553D5">
              <w:rPr>
                <w:rFonts w:hint="eastAsia"/>
              </w:rPr>
              <w:t>18-21</w:t>
            </w:r>
            <w:r w:rsidRPr="008553D5">
              <w:rPr>
                <w:rFonts w:hint="eastAsia"/>
              </w:rPr>
              <w:t>层及第</w:t>
            </w:r>
            <w:r w:rsidRPr="008553D5">
              <w:rPr>
                <w:rFonts w:hint="eastAsia"/>
              </w:rPr>
              <w:t>04</w:t>
            </w:r>
            <w:r w:rsidRPr="008553D5">
              <w:rPr>
                <w:rFonts w:hint="eastAsia"/>
              </w:rPr>
              <w:t>层</w:t>
            </w:r>
            <w:r w:rsidRPr="008553D5">
              <w:rPr>
                <w:rFonts w:hint="eastAsia"/>
              </w:rPr>
              <w:t>01.02.03.05.11.12.13.15.16.18.19.20.21.22.23</w:t>
            </w:r>
            <w:r w:rsidRPr="008553D5">
              <w:rPr>
                <w:rFonts w:hint="eastAsia"/>
              </w:rPr>
              <w:t>单元</w:t>
            </w:r>
          </w:p>
        </w:tc>
        <w:tc>
          <w:tcPr>
            <w:tcW w:w="575" w:type="pct"/>
            <w:tcBorders>
              <w:top w:val="nil"/>
              <w:left w:val="nil"/>
              <w:bottom w:val="single" w:sz="4" w:space="0" w:color="auto"/>
              <w:right w:val="single" w:sz="4" w:space="0" w:color="auto"/>
            </w:tcBorders>
            <w:shd w:val="clear" w:color="auto" w:fill="auto"/>
          </w:tcPr>
          <w:p w:rsidR="00060B4B" w:rsidRPr="008553D5" w:rsidRDefault="00060B4B" w:rsidP="00B25160">
            <w:r w:rsidRPr="008553D5">
              <w:rPr>
                <w:rFonts w:hint="eastAsia"/>
              </w:rPr>
              <w:t>高涛</w:t>
            </w:r>
          </w:p>
        </w:tc>
        <w:tc>
          <w:tcPr>
            <w:tcW w:w="947" w:type="pct"/>
            <w:tcBorders>
              <w:top w:val="nil"/>
              <w:left w:val="nil"/>
              <w:bottom w:val="single" w:sz="4" w:space="0" w:color="auto"/>
              <w:right w:val="single" w:sz="4" w:space="0" w:color="auto"/>
            </w:tcBorders>
            <w:shd w:val="clear" w:color="auto" w:fill="auto"/>
          </w:tcPr>
          <w:p w:rsidR="00060B4B" w:rsidRPr="008553D5" w:rsidRDefault="00060B4B" w:rsidP="00B25160">
            <w:r w:rsidRPr="008553D5">
              <w:rPr>
                <w:rFonts w:hint="eastAsia"/>
              </w:rPr>
              <w:t>深圳市福田区益田路与福中路交界处荣超商务中心</w:t>
            </w:r>
            <w:r w:rsidRPr="008553D5">
              <w:rPr>
                <w:rFonts w:hint="eastAsia"/>
              </w:rPr>
              <w:t>A</w:t>
            </w:r>
            <w:r w:rsidRPr="008553D5">
              <w:rPr>
                <w:rFonts w:hint="eastAsia"/>
              </w:rPr>
              <w:t>栋第</w:t>
            </w:r>
            <w:r w:rsidRPr="008553D5">
              <w:rPr>
                <w:rFonts w:hint="eastAsia"/>
              </w:rPr>
              <w:t>18-21</w:t>
            </w:r>
            <w:r w:rsidRPr="008553D5">
              <w:rPr>
                <w:rFonts w:hint="eastAsia"/>
              </w:rPr>
              <w:t>层及第</w:t>
            </w:r>
            <w:r w:rsidRPr="008553D5">
              <w:rPr>
                <w:rFonts w:hint="eastAsia"/>
              </w:rPr>
              <w:t>04</w:t>
            </w:r>
            <w:r w:rsidRPr="008553D5">
              <w:rPr>
                <w:rFonts w:hint="eastAsia"/>
              </w:rPr>
              <w:t>层</w:t>
            </w:r>
            <w:r w:rsidRPr="008553D5">
              <w:rPr>
                <w:rFonts w:hint="eastAsia"/>
              </w:rPr>
              <w:t>01.02.03.05.11.12.13.15.16.18.19.20.21.22.23</w:t>
            </w:r>
            <w:r w:rsidRPr="008553D5">
              <w:rPr>
                <w:rFonts w:hint="eastAsia"/>
              </w:rPr>
              <w:t>单元</w:t>
            </w:r>
          </w:p>
        </w:tc>
        <w:tc>
          <w:tcPr>
            <w:tcW w:w="529" w:type="pct"/>
            <w:tcBorders>
              <w:top w:val="nil"/>
              <w:left w:val="nil"/>
              <w:bottom w:val="single" w:sz="4" w:space="0" w:color="auto"/>
              <w:right w:val="single" w:sz="4" w:space="0" w:color="auto"/>
            </w:tcBorders>
            <w:shd w:val="clear" w:color="auto" w:fill="auto"/>
          </w:tcPr>
          <w:p w:rsidR="00060B4B" w:rsidRPr="008553D5" w:rsidRDefault="00060B4B" w:rsidP="00B25160">
            <w:r w:rsidRPr="008553D5">
              <w:rPr>
                <w:rFonts w:hint="eastAsia"/>
              </w:rPr>
              <w:t>0755-82026586</w:t>
            </w:r>
          </w:p>
        </w:tc>
        <w:tc>
          <w:tcPr>
            <w:tcW w:w="398" w:type="pct"/>
            <w:tcBorders>
              <w:top w:val="nil"/>
              <w:left w:val="nil"/>
              <w:bottom w:val="single" w:sz="4" w:space="0" w:color="auto"/>
              <w:right w:val="single" w:sz="4" w:space="0" w:color="auto"/>
            </w:tcBorders>
            <w:shd w:val="clear" w:color="auto" w:fill="auto"/>
          </w:tcPr>
          <w:p w:rsidR="00060B4B" w:rsidRPr="008553D5" w:rsidRDefault="00060B4B" w:rsidP="00B25160">
            <w:r w:rsidRPr="008553D5">
              <w:rPr>
                <w:rFonts w:hint="eastAsia"/>
              </w:rPr>
              <w:t>张丹桥</w:t>
            </w:r>
          </w:p>
        </w:tc>
        <w:tc>
          <w:tcPr>
            <w:tcW w:w="635" w:type="pct"/>
            <w:tcBorders>
              <w:top w:val="nil"/>
              <w:left w:val="nil"/>
              <w:bottom w:val="single" w:sz="4" w:space="0" w:color="auto"/>
              <w:right w:val="single" w:sz="4" w:space="0" w:color="auto"/>
            </w:tcBorders>
            <w:shd w:val="clear" w:color="auto" w:fill="auto"/>
          </w:tcPr>
          <w:p w:rsidR="00060B4B" w:rsidRPr="008553D5" w:rsidRDefault="00060B4B" w:rsidP="00B25160">
            <w:r w:rsidRPr="008553D5">
              <w:rPr>
                <w:rFonts w:hint="eastAsia"/>
              </w:rPr>
              <w:t>http://www.cjis.cn</w:t>
            </w:r>
          </w:p>
        </w:tc>
      </w:tr>
      <w:tr w:rsidR="00060B4B" w:rsidRPr="001C6410" w:rsidTr="00B25160">
        <w:trPr>
          <w:trHeight w:val="630"/>
          <w:jc w:val="center"/>
        </w:trPr>
        <w:tc>
          <w:tcPr>
            <w:tcW w:w="261" w:type="pct"/>
            <w:tcBorders>
              <w:top w:val="nil"/>
              <w:left w:val="single" w:sz="4" w:space="0" w:color="auto"/>
              <w:bottom w:val="single" w:sz="4" w:space="0" w:color="auto"/>
              <w:right w:val="single" w:sz="4" w:space="0" w:color="auto"/>
            </w:tcBorders>
            <w:shd w:val="clear" w:color="auto" w:fill="auto"/>
          </w:tcPr>
          <w:p w:rsidR="00060B4B" w:rsidRDefault="00060B4B" w:rsidP="00B25160">
            <w:pPr>
              <w:widowControl/>
              <w:jc w:val="center"/>
              <w:rPr>
                <w:rFonts w:ascii="宋体" w:hAnsi="宋体" w:cs="宋体"/>
                <w:bCs/>
                <w:color w:val="000000"/>
                <w:kern w:val="0"/>
                <w:sz w:val="18"/>
                <w:szCs w:val="18"/>
              </w:rPr>
            </w:pPr>
            <w:r>
              <w:rPr>
                <w:rFonts w:ascii="宋体" w:hAnsi="宋体" w:cs="宋体" w:hint="eastAsia"/>
                <w:bCs/>
                <w:color w:val="000000"/>
                <w:kern w:val="0"/>
                <w:sz w:val="18"/>
                <w:szCs w:val="18"/>
              </w:rPr>
              <w:t>1</w:t>
            </w:r>
            <w:r>
              <w:rPr>
                <w:rFonts w:ascii="宋体" w:hAnsi="宋体" w:cs="宋体"/>
                <w:bCs/>
                <w:color w:val="000000"/>
                <w:kern w:val="0"/>
                <w:sz w:val="18"/>
                <w:szCs w:val="18"/>
              </w:rPr>
              <w:t>8</w:t>
            </w:r>
          </w:p>
        </w:tc>
        <w:tc>
          <w:tcPr>
            <w:tcW w:w="729" w:type="pct"/>
            <w:tcBorders>
              <w:top w:val="nil"/>
              <w:left w:val="nil"/>
              <w:bottom w:val="single" w:sz="4" w:space="0" w:color="auto"/>
              <w:right w:val="single" w:sz="4" w:space="0" w:color="auto"/>
            </w:tcBorders>
            <w:shd w:val="clear" w:color="auto" w:fill="auto"/>
          </w:tcPr>
          <w:p w:rsidR="00060B4B" w:rsidRPr="008553D5" w:rsidRDefault="00060B4B" w:rsidP="00B25160">
            <w:r w:rsidRPr="008553D5">
              <w:rPr>
                <w:rFonts w:hint="eastAsia"/>
              </w:rPr>
              <w:t>国联证券股份有限公司</w:t>
            </w:r>
          </w:p>
        </w:tc>
        <w:tc>
          <w:tcPr>
            <w:tcW w:w="926" w:type="pct"/>
            <w:tcBorders>
              <w:top w:val="nil"/>
              <w:left w:val="nil"/>
              <w:bottom w:val="single" w:sz="4" w:space="0" w:color="auto"/>
              <w:right w:val="single" w:sz="4" w:space="0" w:color="auto"/>
            </w:tcBorders>
            <w:shd w:val="clear" w:color="auto" w:fill="auto"/>
          </w:tcPr>
          <w:p w:rsidR="00060B4B" w:rsidRPr="008553D5" w:rsidRDefault="00060B4B" w:rsidP="00B25160">
            <w:r w:rsidRPr="008553D5">
              <w:rPr>
                <w:rFonts w:hint="eastAsia"/>
              </w:rPr>
              <w:t>无锡市金融一街</w:t>
            </w:r>
            <w:r w:rsidRPr="008553D5">
              <w:rPr>
                <w:rFonts w:hint="eastAsia"/>
              </w:rPr>
              <w:t>8</w:t>
            </w:r>
            <w:r w:rsidRPr="008553D5">
              <w:rPr>
                <w:rFonts w:hint="eastAsia"/>
              </w:rPr>
              <w:t>号国联金融大厦</w:t>
            </w:r>
          </w:p>
        </w:tc>
        <w:tc>
          <w:tcPr>
            <w:tcW w:w="575" w:type="pct"/>
            <w:tcBorders>
              <w:top w:val="nil"/>
              <w:left w:val="nil"/>
              <w:bottom w:val="single" w:sz="4" w:space="0" w:color="auto"/>
              <w:right w:val="single" w:sz="4" w:space="0" w:color="auto"/>
            </w:tcBorders>
            <w:shd w:val="clear" w:color="auto" w:fill="auto"/>
          </w:tcPr>
          <w:p w:rsidR="00060B4B" w:rsidRPr="008553D5" w:rsidRDefault="00060B4B" w:rsidP="00B25160">
            <w:r w:rsidRPr="008553D5">
              <w:rPr>
                <w:rFonts w:hint="eastAsia"/>
              </w:rPr>
              <w:t>姚志勇</w:t>
            </w:r>
          </w:p>
        </w:tc>
        <w:tc>
          <w:tcPr>
            <w:tcW w:w="947" w:type="pct"/>
            <w:tcBorders>
              <w:top w:val="nil"/>
              <w:left w:val="nil"/>
              <w:bottom w:val="single" w:sz="4" w:space="0" w:color="auto"/>
              <w:right w:val="single" w:sz="4" w:space="0" w:color="auto"/>
            </w:tcBorders>
            <w:shd w:val="clear" w:color="auto" w:fill="auto"/>
          </w:tcPr>
          <w:p w:rsidR="00060B4B" w:rsidRPr="008553D5" w:rsidRDefault="00060B4B" w:rsidP="00B25160">
            <w:r w:rsidRPr="008553D5">
              <w:rPr>
                <w:rFonts w:hint="eastAsia"/>
              </w:rPr>
              <w:t>同“注册地址”</w:t>
            </w:r>
          </w:p>
        </w:tc>
        <w:tc>
          <w:tcPr>
            <w:tcW w:w="529" w:type="pct"/>
            <w:tcBorders>
              <w:top w:val="nil"/>
              <w:left w:val="nil"/>
              <w:bottom w:val="single" w:sz="4" w:space="0" w:color="auto"/>
              <w:right w:val="single" w:sz="4" w:space="0" w:color="auto"/>
            </w:tcBorders>
            <w:shd w:val="clear" w:color="auto" w:fill="auto"/>
          </w:tcPr>
          <w:p w:rsidR="00060B4B" w:rsidRPr="008553D5" w:rsidRDefault="00060B4B" w:rsidP="00B25160">
            <w:r w:rsidRPr="008553D5">
              <w:rPr>
                <w:rFonts w:hint="eastAsia"/>
              </w:rPr>
              <w:t>95570</w:t>
            </w:r>
          </w:p>
        </w:tc>
        <w:tc>
          <w:tcPr>
            <w:tcW w:w="398" w:type="pct"/>
            <w:tcBorders>
              <w:top w:val="nil"/>
              <w:left w:val="nil"/>
              <w:bottom w:val="single" w:sz="4" w:space="0" w:color="auto"/>
              <w:right w:val="single" w:sz="4" w:space="0" w:color="auto"/>
            </w:tcBorders>
            <w:shd w:val="clear" w:color="auto" w:fill="auto"/>
          </w:tcPr>
          <w:p w:rsidR="00060B4B" w:rsidRPr="008553D5" w:rsidRDefault="00060B4B" w:rsidP="00B25160">
            <w:r w:rsidRPr="008553D5">
              <w:rPr>
                <w:rFonts w:hint="eastAsia"/>
              </w:rPr>
              <w:t>祁昊</w:t>
            </w:r>
          </w:p>
        </w:tc>
        <w:tc>
          <w:tcPr>
            <w:tcW w:w="635" w:type="pct"/>
            <w:tcBorders>
              <w:top w:val="nil"/>
              <w:left w:val="nil"/>
              <w:bottom w:val="single" w:sz="4" w:space="0" w:color="auto"/>
              <w:right w:val="single" w:sz="4" w:space="0" w:color="auto"/>
            </w:tcBorders>
            <w:shd w:val="clear" w:color="auto" w:fill="auto"/>
          </w:tcPr>
          <w:p w:rsidR="00060B4B" w:rsidRPr="008553D5" w:rsidRDefault="00060B4B" w:rsidP="00B25160">
            <w:r w:rsidRPr="008553D5">
              <w:rPr>
                <w:rFonts w:hint="eastAsia"/>
              </w:rPr>
              <w:t>www.glsc.com.cn/</w:t>
            </w:r>
          </w:p>
        </w:tc>
      </w:tr>
      <w:tr w:rsidR="00060B4B" w:rsidRPr="001C6410" w:rsidTr="00B25160">
        <w:trPr>
          <w:trHeight w:val="630"/>
          <w:jc w:val="center"/>
        </w:trPr>
        <w:tc>
          <w:tcPr>
            <w:tcW w:w="261" w:type="pct"/>
            <w:tcBorders>
              <w:top w:val="nil"/>
              <w:left w:val="single" w:sz="4" w:space="0" w:color="auto"/>
              <w:bottom w:val="single" w:sz="4" w:space="0" w:color="auto"/>
              <w:right w:val="single" w:sz="4" w:space="0" w:color="auto"/>
            </w:tcBorders>
            <w:shd w:val="clear" w:color="auto" w:fill="auto"/>
          </w:tcPr>
          <w:p w:rsidR="00060B4B" w:rsidRDefault="00060B4B" w:rsidP="00B25160">
            <w:pPr>
              <w:widowControl/>
              <w:jc w:val="center"/>
              <w:rPr>
                <w:rFonts w:ascii="宋体" w:hAnsi="宋体" w:cs="宋体"/>
                <w:bCs/>
                <w:color w:val="000000"/>
                <w:kern w:val="0"/>
                <w:sz w:val="18"/>
                <w:szCs w:val="18"/>
              </w:rPr>
            </w:pPr>
            <w:r>
              <w:rPr>
                <w:rFonts w:ascii="宋体" w:hAnsi="宋体" w:cs="宋体" w:hint="eastAsia"/>
                <w:bCs/>
                <w:color w:val="000000"/>
                <w:kern w:val="0"/>
                <w:sz w:val="18"/>
                <w:szCs w:val="18"/>
              </w:rPr>
              <w:t>1</w:t>
            </w:r>
            <w:r>
              <w:rPr>
                <w:rFonts w:ascii="宋体" w:hAnsi="宋体" w:cs="宋体"/>
                <w:bCs/>
                <w:color w:val="000000"/>
                <w:kern w:val="0"/>
                <w:sz w:val="18"/>
                <w:szCs w:val="18"/>
              </w:rPr>
              <w:t>9</w:t>
            </w:r>
          </w:p>
        </w:tc>
        <w:tc>
          <w:tcPr>
            <w:tcW w:w="729" w:type="pct"/>
            <w:tcBorders>
              <w:top w:val="nil"/>
              <w:left w:val="nil"/>
              <w:bottom w:val="single" w:sz="4" w:space="0" w:color="auto"/>
              <w:right w:val="single" w:sz="4" w:space="0" w:color="auto"/>
            </w:tcBorders>
            <w:shd w:val="clear" w:color="auto" w:fill="auto"/>
          </w:tcPr>
          <w:p w:rsidR="00060B4B" w:rsidRPr="008553D5" w:rsidRDefault="00060B4B" w:rsidP="00B25160">
            <w:r w:rsidRPr="008553D5">
              <w:rPr>
                <w:rFonts w:hint="eastAsia"/>
              </w:rPr>
              <w:t>渤海证券股份有限公司</w:t>
            </w:r>
          </w:p>
        </w:tc>
        <w:tc>
          <w:tcPr>
            <w:tcW w:w="926" w:type="pct"/>
            <w:tcBorders>
              <w:top w:val="nil"/>
              <w:left w:val="nil"/>
              <w:bottom w:val="single" w:sz="4" w:space="0" w:color="auto"/>
              <w:right w:val="single" w:sz="4" w:space="0" w:color="auto"/>
            </w:tcBorders>
            <w:shd w:val="clear" w:color="auto" w:fill="auto"/>
          </w:tcPr>
          <w:p w:rsidR="00060B4B" w:rsidRPr="008553D5" w:rsidRDefault="00060B4B" w:rsidP="00B25160">
            <w:r w:rsidRPr="008553D5">
              <w:rPr>
                <w:rFonts w:hint="eastAsia"/>
              </w:rPr>
              <w:t>天津市经济技术开发区第二大街</w:t>
            </w:r>
            <w:r w:rsidRPr="008553D5">
              <w:rPr>
                <w:rFonts w:hint="eastAsia"/>
              </w:rPr>
              <w:t>42</w:t>
            </w:r>
            <w:r w:rsidRPr="008553D5">
              <w:rPr>
                <w:rFonts w:hint="eastAsia"/>
              </w:rPr>
              <w:t>号写字楼</w:t>
            </w:r>
            <w:r w:rsidRPr="008553D5">
              <w:rPr>
                <w:rFonts w:hint="eastAsia"/>
              </w:rPr>
              <w:t>101</w:t>
            </w:r>
            <w:r w:rsidRPr="008553D5">
              <w:rPr>
                <w:rFonts w:hint="eastAsia"/>
              </w:rPr>
              <w:t>室</w:t>
            </w:r>
          </w:p>
        </w:tc>
        <w:tc>
          <w:tcPr>
            <w:tcW w:w="575" w:type="pct"/>
            <w:tcBorders>
              <w:top w:val="nil"/>
              <w:left w:val="nil"/>
              <w:bottom w:val="single" w:sz="4" w:space="0" w:color="auto"/>
              <w:right w:val="single" w:sz="4" w:space="0" w:color="auto"/>
            </w:tcBorders>
            <w:shd w:val="clear" w:color="auto" w:fill="auto"/>
          </w:tcPr>
          <w:p w:rsidR="00060B4B" w:rsidRPr="008553D5" w:rsidRDefault="00060B4B" w:rsidP="00B25160">
            <w:r w:rsidRPr="008553D5">
              <w:rPr>
                <w:rFonts w:hint="eastAsia"/>
              </w:rPr>
              <w:t>安志勇</w:t>
            </w:r>
          </w:p>
        </w:tc>
        <w:tc>
          <w:tcPr>
            <w:tcW w:w="947" w:type="pct"/>
            <w:tcBorders>
              <w:top w:val="nil"/>
              <w:left w:val="nil"/>
              <w:bottom w:val="single" w:sz="4" w:space="0" w:color="auto"/>
              <w:right w:val="single" w:sz="4" w:space="0" w:color="auto"/>
            </w:tcBorders>
            <w:shd w:val="clear" w:color="auto" w:fill="auto"/>
          </w:tcPr>
          <w:p w:rsidR="00060B4B" w:rsidRPr="008553D5" w:rsidRDefault="00060B4B" w:rsidP="00B25160">
            <w:r w:rsidRPr="008553D5">
              <w:rPr>
                <w:rFonts w:hint="eastAsia"/>
              </w:rPr>
              <w:t>天津市南开区宾水西道</w:t>
            </w:r>
            <w:r w:rsidRPr="008553D5">
              <w:rPr>
                <w:rFonts w:hint="eastAsia"/>
              </w:rPr>
              <w:t>8</w:t>
            </w:r>
            <w:r w:rsidRPr="008553D5">
              <w:rPr>
                <w:rFonts w:hint="eastAsia"/>
              </w:rPr>
              <w:t>号</w:t>
            </w:r>
          </w:p>
        </w:tc>
        <w:tc>
          <w:tcPr>
            <w:tcW w:w="529" w:type="pct"/>
            <w:tcBorders>
              <w:top w:val="nil"/>
              <w:left w:val="nil"/>
              <w:bottom w:val="single" w:sz="4" w:space="0" w:color="auto"/>
              <w:right w:val="single" w:sz="4" w:space="0" w:color="auto"/>
            </w:tcBorders>
            <w:shd w:val="clear" w:color="auto" w:fill="auto"/>
          </w:tcPr>
          <w:p w:rsidR="00060B4B" w:rsidRPr="008553D5" w:rsidRDefault="00060B4B" w:rsidP="00B25160">
            <w:r w:rsidRPr="008553D5">
              <w:rPr>
                <w:rFonts w:hint="eastAsia"/>
              </w:rPr>
              <w:t>4006515988</w:t>
            </w:r>
          </w:p>
        </w:tc>
        <w:tc>
          <w:tcPr>
            <w:tcW w:w="398" w:type="pct"/>
            <w:tcBorders>
              <w:top w:val="nil"/>
              <w:left w:val="nil"/>
              <w:bottom w:val="single" w:sz="4" w:space="0" w:color="auto"/>
              <w:right w:val="single" w:sz="4" w:space="0" w:color="auto"/>
            </w:tcBorders>
            <w:shd w:val="clear" w:color="auto" w:fill="auto"/>
          </w:tcPr>
          <w:p w:rsidR="00060B4B" w:rsidRPr="008553D5" w:rsidRDefault="00060B4B" w:rsidP="00B25160">
            <w:r w:rsidRPr="008553D5">
              <w:rPr>
                <w:rFonts w:hint="eastAsia"/>
              </w:rPr>
              <w:t>王星</w:t>
            </w:r>
          </w:p>
        </w:tc>
        <w:tc>
          <w:tcPr>
            <w:tcW w:w="635" w:type="pct"/>
            <w:tcBorders>
              <w:top w:val="nil"/>
              <w:left w:val="nil"/>
              <w:bottom w:val="single" w:sz="4" w:space="0" w:color="auto"/>
              <w:right w:val="single" w:sz="4" w:space="0" w:color="auto"/>
            </w:tcBorders>
            <w:shd w:val="clear" w:color="auto" w:fill="auto"/>
          </w:tcPr>
          <w:p w:rsidR="00060B4B" w:rsidRPr="008553D5" w:rsidRDefault="00060B4B" w:rsidP="00B25160">
            <w:r w:rsidRPr="008553D5">
              <w:rPr>
                <w:rFonts w:hint="eastAsia"/>
              </w:rPr>
              <w:t>https://www.bhzq.com</w:t>
            </w:r>
          </w:p>
        </w:tc>
      </w:tr>
      <w:tr w:rsidR="00060B4B" w:rsidRPr="001C6410" w:rsidTr="00B25160">
        <w:trPr>
          <w:trHeight w:val="630"/>
          <w:jc w:val="center"/>
        </w:trPr>
        <w:tc>
          <w:tcPr>
            <w:tcW w:w="261" w:type="pct"/>
            <w:tcBorders>
              <w:top w:val="nil"/>
              <w:left w:val="single" w:sz="4" w:space="0" w:color="auto"/>
              <w:bottom w:val="single" w:sz="4" w:space="0" w:color="auto"/>
              <w:right w:val="single" w:sz="4" w:space="0" w:color="auto"/>
            </w:tcBorders>
            <w:shd w:val="clear" w:color="auto" w:fill="auto"/>
          </w:tcPr>
          <w:p w:rsidR="00060B4B" w:rsidRDefault="00060B4B" w:rsidP="00B25160">
            <w:pPr>
              <w:widowControl/>
              <w:jc w:val="center"/>
              <w:rPr>
                <w:rFonts w:ascii="宋体" w:hAnsi="宋体" w:cs="宋体"/>
                <w:bCs/>
                <w:color w:val="000000"/>
                <w:kern w:val="0"/>
                <w:sz w:val="18"/>
                <w:szCs w:val="18"/>
              </w:rPr>
            </w:pPr>
            <w:r>
              <w:rPr>
                <w:rFonts w:ascii="宋体" w:hAnsi="宋体" w:cs="宋体" w:hint="eastAsia"/>
                <w:bCs/>
                <w:color w:val="000000"/>
                <w:kern w:val="0"/>
                <w:sz w:val="18"/>
                <w:szCs w:val="18"/>
              </w:rPr>
              <w:t>2</w:t>
            </w:r>
            <w:r>
              <w:rPr>
                <w:rFonts w:ascii="宋体" w:hAnsi="宋体" w:cs="宋体"/>
                <w:bCs/>
                <w:color w:val="000000"/>
                <w:kern w:val="0"/>
                <w:sz w:val="18"/>
                <w:szCs w:val="18"/>
              </w:rPr>
              <w:t>0</w:t>
            </w:r>
          </w:p>
        </w:tc>
        <w:tc>
          <w:tcPr>
            <w:tcW w:w="729" w:type="pct"/>
            <w:tcBorders>
              <w:top w:val="nil"/>
              <w:left w:val="nil"/>
              <w:bottom w:val="single" w:sz="4" w:space="0" w:color="auto"/>
              <w:right w:val="single" w:sz="4" w:space="0" w:color="auto"/>
            </w:tcBorders>
            <w:shd w:val="clear" w:color="auto" w:fill="auto"/>
          </w:tcPr>
          <w:p w:rsidR="00060B4B" w:rsidRPr="008553D5" w:rsidRDefault="00060B4B" w:rsidP="00B25160">
            <w:r w:rsidRPr="008553D5">
              <w:rPr>
                <w:rFonts w:hint="eastAsia"/>
              </w:rPr>
              <w:t>中信期货有限公司</w:t>
            </w:r>
          </w:p>
        </w:tc>
        <w:tc>
          <w:tcPr>
            <w:tcW w:w="926" w:type="pct"/>
            <w:tcBorders>
              <w:top w:val="nil"/>
              <w:left w:val="nil"/>
              <w:bottom w:val="single" w:sz="4" w:space="0" w:color="auto"/>
              <w:right w:val="single" w:sz="4" w:space="0" w:color="auto"/>
            </w:tcBorders>
            <w:shd w:val="clear" w:color="auto" w:fill="auto"/>
          </w:tcPr>
          <w:p w:rsidR="00060B4B" w:rsidRPr="008553D5" w:rsidRDefault="00060B4B" w:rsidP="00B25160">
            <w:r w:rsidRPr="008553D5">
              <w:rPr>
                <w:rFonts w:hint="eastAsia"/>
              </w:rPr>
              <w:t>深圳市福田区中心三路</w:t>
            </w:r>
            <w:r w:rsidRPr="008553D5">
              <w:rPr>
                <w:rFonts w:hint="eastAsia"/>
              </w:rPr>
              <w:t>8</w:t>
            </w:r>
            <w:r w:rsidRPr="008553D5">
              <w:rPr>
                <w:rFonts w:hint="eastAsia"/>
              </w:rPr>
              <w:t>号卓越时代广场（二期）北座</w:t>
            </w:r>
            <w:r w:rsidRPr="008553D5">
              <w:rPr>
                <w:rFonts w:hint="eastAsia"/>
              </w:rPr>
              <w:t>13</w:t>
            </w:r>
            <w:r w:rsidRPr="008553D5">
              <w:rPr>
                <w:rFonts w:hint="eastAsia"/>
              </w:rPr>
              <w:t>层</w:t>
            </w:r>
            <w:r w:rsidRPr="008553D5">
              <w:rPr>
                <w:rFonts w:hint="eastAsia"/>
              </w:rPr>
              <w:t>1301-1305</w:t>
            </w:r>
            <w:r w:rsidRPr="008553D5">
              <w:rPr>
                <w:rFonts w:hint="eastAsia"/>
              </w:rPr>
              <w:t>室、</w:t>
            </w:r>
            <w:r w:rsidRPr="008553D5">
              <w:rPr>
                <w:rFonts w:hint="eastAsia"/>
              </w:rPr>
              <w:t>14</w:t>
            </w:r>
            <w:r w:rsidRPr="008553D5">
              <w:rPr>
                <w:rFonts w:hint="eastAsia"/>
              </w:rPr>
              <w:t>层</w:t>
            </w:r>
          </w:p>
        </w:tc>
        <w:tc>
          <w:tcPr>
            <w:tcW w:w="575" w:type="pct"/>
            <w:tcBorders>
              <w:top w:val="nil"/>
              <w:left w:val="nil"/>
              <w:bottom w:val="single" w:sz="4" w:space="0" w:color="auto"/>
              <w:right w:val="single" w:sz="4" w:space="0" w:color="auto"/>
            </w:tcBorders>
            <w:shd w:val="clear" w:color="auto" w:fill="auto"/>
          </w:tcPr>
          <w:p w:rsidR="00060B4B" w:rsidRPr="008553D5" w:rsidRDefault="00060B4B" w:rsidP="00B25160">
            <w:r w:rsidRPr="008553D5">
              <w:rPr>
                <w:rFonts w:hint="eastAsia"/>
              </w:rPr>
              <w:t>窦长宏</w:t>
            </w:r>
          </w:p>
        </w:tc>
        <w:tc>
          <w:tcPr>
            <w:tcW w:w="947" w:type="pct"/>
            <w:tcBorders>
              <w:top w:val="nil"/>
              <w:left w:val="nil"/>
              <w:bottom w:val="single" w:sz="4" w:space="0" w:color="auto"/>
              <w:right w:val="single" w:sz="4" w:space="0" w:color="auto"/>
            </w:tcBorders>
            <w:shd w:val="clear" w:color="auto" w:fill="auto"/>
          </w:tcPr>
          <w:p w:rsidR="00060B4B" w:rsidRPr="008553D5" w:rsidRDefault="00060B4B" w:rsidP="00B25160">
            <w:r w:rsidRPr="008553D5">
              <w:rPr>
                <w:rFonts w:hint="eastAsia"/>
              </w:rPr>
              <w:t>深圳市福田区中心三路</w:t>
            </w:r>
            <w:r w:rsidRPr="008553D5">
              <w:rPr>
                <w:rFonts w:hint="eastAsia"/>
              </w:rPr>
              <w:t>8</w:t>
            </w:r>
            <w:r w:rsidRPr="008553D5">
              <w:rPr>
                <w:rFonts w:hint="eastAsia"/>
              </w:rPr>
              <w:t>号卓越时代广场（二期）北座</w:t>
            </w:r>
            <w:r w:rsidRPr="008553D5">
              <w:rPr>
                <w:rFonts w:hint="eastAsia"/>
              </w:rPr>
              <w:t>13</w:t>
            </w:r>
            <w:r w:rsidRPr="008553D5">
              <w:rPr>
                <w:rFonts w:hint="eastAsia"/>
              </w:rPr>
              <w:t>层</w:t>
            </w:r>
            <w:r w:rsidRPr="008553D5">
              <w:rPr>
                <w:rFonts w:hint="eastAsia"/>
              </w:rPr>
              <w:t>1301-1305</w:t>
            </w:r>
            <w:r w:rsidRPr="008553D5">
              <w:rPr>
                <w:rFonts w:hint="eastAsia"/>
              </w:rPr>
              <w:t>室、</w:t>
            </w:r>
            <w:r w:rsidRPr="008553D5">
              <w:rPr>
                <w:rFonts w:hint="eastAsia"/>
              </w:rPr>
              <w:t>14</w:t>
            </w:r>
            <w:r w:rsidRPr="008553D5">
              <w:rPr>
                <w:rFonts w:hint="eastAsia"/>
              </w:rPr>
              <w:t>层</w:t>
            </w:r>
          </w:p>
        </w:tc>
        <w:tc>
          <w:tcPr>
            <w:tcW w:w="529" w:type="pct"/>
            <w:tcBorders>
              <w:top w:val="nil"/>
              <w:left w:val="nil"/>
              <w:bottom w:val="single" w:sz="4" w:space="0" w:color="auto"/>
              <w:right w:val="single" w:sz="4" w:space="0" w:color="auto"/>
            </w:tcBorders>
            <w:shd w:val="clear" w:color="auto" w:fill="auto"/>
          </w:tcPr>
          <w:p w:rsidR="00060B4B" w:rsidRPr="008553D5" w:rsidRDefault="00060B4B" w:rsidP="00B25160">
            <w:r w:rsidRPr="008553D5">
              <w:rPr>
                <w:rFonts w:hint="eastAsia"/>
              </w:rPr>
              <w:t>4009908826</w:t>
            </w:r>
          </w:p>
        </w:tc>
        <w:tc>
          <w:tcPr>
            <w:tcW w:w="398" w:type="pct"/>
            <w:tcBorders>
              <w:top w:val="nil"/>
              <w:left w:val="nil"/>
              <w:bottom w:val="single" w:sz="4" w:space="0" w:color="auto"/>
              <w:right w:val="single" w:sz="4" w:space="0" w:color="auto"/>
            </w:tcBorders>
            <w:shd w:val="clear" w:color="auto" w:fill="auto"/>
          </w:tcPr>
          <w:p w:rsidR="00060B4B" w:rsidRPr="008553D5" w:rsidRDefault="00060B4B" w:rsidP="00B25160">
            <w:r w:rsidRPr="008553D5">
              <w:rPr>
                <w:rFonts w:hint="eastAsia"/>
              </w:rPr>
              <w:t>梁美娜</w:t>
            </w:r>
          </w:p>
        </w:tc>
        <w:tc>
          <w:tcPr>
            <w:tcW w:w="635" w:type="pct"/>
            <w:tcBorders>
              <w:top w:val="nil"/>
              <w:left w:val="nil"/>
              <w:bottom w:val="single" w:sz="4" w:space="0" w:color="auto"/>
              <w:right w:val="single" w:sz="4" w:space="0" w:color="auto"/>
            </w:tcBorders>
            <w:shd w:val="clear" w:color="auto" w:fill="auto"/>
          </w:tcPr>
          <w:p w:rsidR="00060B4B" w:rsidRPr="008553D5" w:rsidRDefault="00060B4B" w:rsidP="00B25160">
            <w:r w:rsidRPr="008553D5">
              <w:rPr>
                <w:rFonts w:hint="eastAsia"/>
              </w:rPr>
              <w:t>www.citicsf.com</w:t>
            </w:r>
          </w:p>
        </w:tc>
      </w:tr>
      <w:tr w:rsidR="00060B4B" w:rsidRPr="001C6410" w:rsidTr="00B25160">
        <w:trPr>
          <w:trHeight w:val="630"/>
          <w:jc w:val="center"/>
        </w:trPr>
        <w:tc>
          <w:tcPr>
            <w:tcW w:w="261" w:type="pct"/>
            <w:tcBorders>
              <w:top w:val="nil"/>
              <w:left w:val="single" w:sz="4" w:space="0" w:color="auto"/>
              <w:bottom w:val="single" w:sz="4" w:space="0" w:color="auto"/>
              <w:right w:val="single" w:sz="4" w:space="0" w:color="auto"/>
            </w:tcBorders>
            <w:shd w:val="clear" w:color="auto" w:fill="auto"/>
          </w:tcPr>
          <w:p w:rsidR="00060B4B" w:rsidRDefault="00060B4B" w:rsidP="00B25160">
            <w:pPr>
              <w:widowControl/>
              <w:jc w:val="center"/>
              <w:rPr>
                <w:rFonts w:ascii="宋体" w:hAnsi="宋体" w:cs="宋体"/>
                <w:bCs/>
                <w:color w:val="000000"/>
                <w:kern w:val="0"/>
                <w:sz w:val="18"/>
                <w:szCs w:val="18"/>
              </w:rPr>
            </w:pPr>
            <w:r>
              <w:rPr>
                <w:rFonts w:ascii="宋体" w:hAnsi="宋体" w:cs="宋体" w:hint="eastAsia"/>
                <w:bCs/>
                <w:color w:val="000000"/>
                <w:kern w:val="0"/>
                <w:sz w:val="18"/>
                <w:szCs w:val="18"/>
              </w:rPr>
              <w:t>2</w:t>
            </w:r>
            <w:r>
              <w:rPr>
                <w:rFonts w:ascii="宋体" w:hAnsi="宋体" w:cs="宋体"/>
                <w:bCs/>
                <w:color w:val="000000"/>
                <w:kern w:val="0"/>
                <w:sz w:val="18"/>
                <w:szCs w:val="18"/>
              </w:rPr>
              <w:t>1</w:t>
            </w:r>
          </w:p>
        </w:tc>
        <w:tc>
          <w:tcPr>
            <w:tcW w:w="729" w:type="pct"/>
            <w:tcBorders>
              <w:top w:val="nil"/>
              <w:left w:val="nil"/>
              <w:bottom w:val="single" w:sz="4" w:space="0" w:color="auto"/>
              <w:right w:val="single" w:sz="4" w:space="0" w:color="auto"/>
            </w:tcBorders>
            <w:shd w:val="clear" w:color="auto" w:fill="auto"/>
          </w:tcPr>
          <w:p w:rsidR="00060B4B" w:rsidRPr="008553D5" w:rsidRDefault="00060B4B" w:rsidP="00B25160">
            <w:r w:rsidRPr="008553D5">
              <w:rPr>
                <w:rFonts w:hint="eastAsia"/>
              </w:rPr>
              <w:t>西部证券股份有限公司</w:t>
            </w:r>
          </w:p>
        </w:tc>
        <w:tc>
          <w:tcPr>
            <w:tcW w:w="926" w:type="pct"/>
            <w:tcBorders>
              <w:top w:val="nil"/>
              <w:left w:val="nil"/>
              <w:bottom w:val="single" w:sz="4" w:space="0" w:color="auto"/>
              <w:right w:val="single" w:sz="4" w:space="0" w:color="auto"/>
            </w:tcBorders>
            <w:shd w:val="clear" w:color="auto" w:fill="auto"/>
          </w:tcPr>
          <w:p w:rsidR="00060B4B" w:rsidRPr="008553D5" w:rsidRDefault="00060B4B" w:rsidP="00B25160">
            <w:r w:rsidRPr="008553D5">
              <w:rPr>
                <w:rFonts w:hint="eastAsia"/>
              </w:rPr>
              <w:t>陕西省西安市新城区东新街</w:t>
            </w:r>
            <w:r w:rsidRPr="008553D5">
              <w:rPr>
                <w:rFonts w:hint="eastAsia"/>
              </w:rPr>
              <w:t>319</w:t>
            </w:r>
            <w:r w:rsidRPr="008553D5">
              <w:rPr>
                <w:rFonts w:hint="eastAsia"/>
              </w:rPr>
              <w:t>号</w:t>
            </w:r>
            <w:r w:rsidRPr="008553D5">
              <w:rPr>
                <w:rFonts w:hint="eastAsia"/>
              </w:rPr>
              <w:t>8</w:t>
            </w:r>
            <w:r w:rsidRPr="008553D5">
              <w:rPr>
                <w:rFonts w:hint="eastAsia"/>
              </w:rPr>
              <w:t>幢</w:t>
            </w:r>
            <w:r w:rsidRPr="008553D5">
              <w:rPr>
                <w:rFonts w:hint="eastAsia"/>
              </w:rPr>
              <w:t>10000</w:t>
            </w:r>
            <w:r w:rsidRPr="008553D5">
              <w:rPr>
                <w:rFonts w:hint="eastAsia"/>
              </w:rPr>
              <w:t>室</w:t>
            </w:r>
          </w:p>
        </w:tc>
        <w:tc>
          <w:tcPr>
            <w:tcW w:w="575" w:type="pct"/>
            <w:tcBorders>
              <w:top w:val="nil"/>
              <w:left w:val="nil"/>
              <w:bottom w:val="single" w:sz="4" w:space="0" w:color="auto"/>
              <w:right w:val="single" w:sz="4" w:space="0" w:color="auto"/>
            </w:tcBorders>
            <w:shd w:val="clear" w:color="auto" w:fill="auto"/>
          </w:tcPr>
          <w:p w:rsidR="00060B4B" w:rsidRPr="008553D5" w:rsidRDefault="00060B4B" w:rsidP="00B25160">
            <w:r w:rsidRPr="008553D5">
              <w:rPr>
                <w:rFonts w:hint="eastAsia"/>
              </w:rPr>
              <w:t>徐朝晖</w:t>
            </w:r>
          </w:p>
        </w:tc>
        <w:tc>
          <w:tcPr>
            <w:tcW w:w="947" w:type="pct"/>
            <w:tcBorders>
              <w:top w:val="nil"/>
              <w:left w:val="nil"/>
              <w:bottom w:val="single" w:sz="4" w:space="0" w:color="auto"/>
              <w:right w:val="single" w:sz="4" w:space="0" w:color="auto"/>
            </w:tcBorders>
            <w:shd w:val="clear" w:color="auto" w:fill="auto"/>
          </w:tcPr>
          <w:p w:rsidR="00060B4B" w:rsidRPr="008553D5" w:rsidRDefault="00060B4B" w:rsidP="00B25160">
            <w:r w:rsidRPr="008553D5">
              <w:rPr>
                <w:rFonts w:hint="eastAsia"/>
              </w:rPr>
              <w:t>同“注册地址”</w:t>
            </w:r>
          </w:p>
        </w:tc>
        <w:tc>
          <w:tcPr>
            <w:tcW w:w="529" w:type="pct"/>
            <w:tcBorders>
              <w:top w:val="nil"/>
              <w:left w:val="nil"/>
              <w:bottom w:val="single" w:sz="4" w:space="0" w:color="auto"/>
              <w:right w:val="single" w:sz="4" w:space="0" w:color="auto"/>
            </w:tcBorders>
            <w:shd w:val="clear" w:color="auto" w:fill="auto"/>
          </w:tcPr>
          <w:p w:rsidR="00060B4B" w:rsidRPr="008553D5" w:rsidRDefault="00060B4B" w:rsidP="00B25160">
            <w:r w:rsidRPr="008553D5">
              <w:rPr>
                <w:rFonts w:hint="eastAsia"/>
              </w:rPr>
              <w:t>95582</w:t>
            </w:r>
          </w:p>
        </w:tc>
        <w:tc>
          <w:tcPr>
            <w:tcW w:w="398" w:type="pct"/>
            <w:tcBorders>
              <w:top w:val="nil"/>
              <w:left w:val="nil"/>
              <w:bottom w:val="single" w:sz="4" w:space="0" w:color="auto"/>
              <w:right w:val="single" w:sz="4" w:space="0" w:color="auto"/>
            </w:tcBorders>
            <w:shd w:val="clear" w:color="auto" w:fill="auto"/>
          </w:tcPr>
          <w:p w:rsidR="00060B4B" w:rsidRPr="008553D5" w:rsidRDefault="00060B4B" w:rsidP="00B25160">
            <w:r w:rsidRPr="008553D5">
              <w:rPr>
                <w:rFonts w:hint="eastAsia"/>
              </w:rPr>
              <w:t>张吉安</w:t>
            </w:r>
          </w:p>
        </w:tc>
        <w:tc>
          <w:tcPr>
            <w:tcW w:w="635" w:type="pct"/>
            <w:tcBorders>
              <w:top w:val="nil"/>
              <w:left w:val="nil"/>
              <w:bottom w:val="single" w:sz="4" w:space="0" w:color="auto"/>
              <w:right w:val="single" w:sz="4" w:space="0" w:color="auto"/>
            </w:tcBorders>
            <w:shd w:val="clear" w:color="auto" w:fill="auto"/>
          </w:tcPr>
          <w:p w:rsidR="00060B4B" w:rsidRPr="008553D5" w:rsidRDefault="00060B4B" w:rsidP="00B25160">
            <w:r w:rsidRPr="008553D5">
              <w:rPr>
                <w:rFonts w:hint="eastAsia"/>
              </w:rPr>
              <w:t>www.west95582.com</w:t>
            </w:r>
          </w:p>
        </w:tc>
      </w:tr>
      <w:tr w:rsidR="00060B4B" w:rsidRPr="001C6410" w:rsidTr="00B25160">
        <w:trPr>
          <w:trHeight w:val="630"/>
          <w:jc w:val="center"/>
        </w:trPr>
        <w:tc>
          <w:tcPr>
            <w:tcW w:w="261" w:type="pct"/>
            <w:tcBorders>
              <w:top w:val="nil"/>
              <w:left w:val="single" w:sz="4" w:space="0" w:color="auto"/>
              <w:bottom w:val="single" w:sz="4" w:space="0" w:color="auto"/>
              <w:right w:val="single" w:sz="4" w:space="0" w:color="auto"/>
            </w:tcBorders>
            <w:shd w:val="clear" w:color="auto" w:fill="auto"/>
          </w:tcPr>
          <w:p w:rsidR="00060B4B" w:rsidRDefault="00060B4B" w:rsidP="00B25160">
            <w:pPr>
              <w:widowControl/>
              <w:jc w:val="center"/>
              <w:rPr>
                <w:rFonts w:ascii="宋体" w:hAnsi="宋体" w:cs="宋体"/>
                <w:bCs/>
                <w:color w:val="000000"/>
                <w:kern w:val="0"/>
                <w:sz w:val="18"/>
                <w:szCs w:val="18"/>
              </w:rPr>
            </w:pPr>
            <w:r>
              <w:rPr>
                <w:rFonts w:ascii="宋体" w:hAnsi="宋体" w:cs="宋体" w:hint="eastAsia"/>
                <w:bCs/>
                <w:color w:val="000000"/>
                <w:kern w:val="0"/>
                <w:sz w:val="18"/>
                <w:szCs w:val="18"/>
              </w:rPr>
              <w:t>2</w:t>
            </w:r>
            <w:r>
              <w:rPr>
                <w:rFonts w:ascii="宋体" w:hAnsi="宋体" w:cs="宋体"/>
                <w:bCs/>
                <w:color w:val="000000"/>
                <w:kern w:val="0"/>
                <w:sz w:val="18"/>
                <w:szCs w:val="18"/>
              </w:rPr>
              <w:t>2</w:t>
            </w:r>
          </w:p>
        </w:tc>
        <w:tc>
          <w:tcPr>
            <w:tcW w:w="729" w:type="pct"/>
            <w:tcBorders>
              <w:top w:val="nil"/>
              <w:left w:val="nil"/>
              <w:bottom w:val="single" w:sz="4" w:space="0" w:color="auto"/>
              <w:right w:val="single" w:sz="4" w:space="0" w:color="auto"/>
            </w:tcBorders>
            <w:shd w:val="clear" w:color="auto" w:fill="auto"/>
          </w:tcPr>
          <w:p w:rsidR="00060B4B" w:rsidRPr="008553D5" w:rsidRDefault="00060B4B" w:rsidP="00B25160">
            <w:r w:rsidRPr="008553D5">
              <w:rPr>
                <w:rFonts w:hint="eastAsia"/>
              </w:rPr>
              <w:t>国新证券股份有限公司</w:t>
            </w:r>
          </w:p>
        </w:tc>
        <w:tc>
          <w:tcPr>
            <w:tcW w:w="926" w:type="pct"/>
            <w:tcBorders>
              <w:top w:val="nil"/>
              <w:left w:val="nil"/>
              <w:bottom w:val="single" w:sz="4" w:space="0" w:color="auto"/>
              <w:right w:val="single" w:sz="4" w:space="0" w:color="auto"/>
            </w:tcBorders>
            <w:shd w:val="clear" w:color="auto" w:fill="auto"/>
          </w:tcPr>
          <w:p w:rsidR="00060B4B" w:rsidRPr="008553D5" w:rsidRDefault="00060B4B" w:rsidP="00B25160">
            <w:r w:rsidRPr="008553D5">
              <w:rPr>
                <w:rFonts w:hint="eastAsia"/>
              </w:rPr>
              <w:t>北京市西城区车公庄大街</w:t>
            </w:r>
            <w:r w:rsidRPr="008553D5">
              <w:rPr>
                <w:rFonts w:hint="eastAsia"/>
              </w:rPr>
              <w:t>4</w:t>
            </w:r>
            <w:r w:rsidRPr="008553D5">
              <w:rPr>
                <w:rFonts w:hint="eastAsia"/>
              </w:rPr>
              <w:t>号</w:t>
            </w:r>
            <w:r w:rsidRPr="008553D5">
              <w:rPr>
                <w:rFonts w:hint="eastAsia"/>
              </w:rPr>
              <w:t>2</w:t>
            </w:r>
            <w:r w:rsidRPr="008553D5">
              <w:rPr>
                <w:rFonts w:hint="eastAsia"/>
              </w:rPr>
              <w:t>幢</w:t>
            </w:r>
            <w:r w:rsidRPr="008553D5">
              <w:rPr>
                <w:rFonts w:hint="eastAsia"/>
              </w:rPr>
              <w:t>1</w:t>
            </w:r>
            <w:r w:rsidRPr="008553D5">
              <w:rPr>
                <w:rFonts w:hint="eastAsia"/>
              </w:rPr>
              <w:t>层</w:t>
            </w:r>
            <w:r w:rsidRPr="008553D5">
              <w:rPr>
                <w:rFonts w:hint="eastAsia"/>
              </w:rPr>
              <w:t>A2112</w:t>
            </w:r>
            <w:r w:rsidRPr="008553D5">
              <w:rPr>
                <w:rFonts w:hint="eastAsia"/>
              </w:rPr>
              <w:t>室</w:t>
            </w:r>
          </w:p>
        </w:tc>
        <w:tc>
          <w:tcPr>
            <w:tcW w:w="575" w:type="pct"/>
            <w:tcBorders>
              <w:top w:val="nil"/>
              <w:left w:val="nil"/>
              <w:bottom w:val="single" w:sz="4" w:space="0" w:color="auto"/>
              <w:right w:val="single" w:sz="4" w:space="0" w:color="auto"/>
            </w:tcBorders>
            <w:shd w:val="clear" w:color="auto" w:fill="auto"/>
          </w:tcPr>
          <w:p w:rsidR="00060B4B" w:rsidRPr="008553D5" w:rsidRDefault="00060B4B" w:rsidP="00B25160">
            <w:r w:rsidRPr="008553D5">
              <w:rPr>
                <w:rFonts w:hint="eastAsia"/>
              </w:rPr>
              <w:t>张海文</w:t>
            </w:r>
          </w:p>
        </w:tc>
        <w:tc>
          <w:tcPr>
            <w:tcW w:w="947" w:type="pct"/>
            <w:tcBorders>
              <w:top w:val="nil"/>
              <w:left w:val="nil"/>
              <w:bottom w:val="single" w:sz="4" w:space="0" w:color="auto"/>
              <w:right w:val="single" w:sz="4" w:space="0" w:color="auto"/>
            </w:tcBorders>
            <w:shd w:val="clear" w:color="auto" w:fill="auto"/>
          </w:tcPr>
          <w:p w:rsidR="00060B4B" w:rsidRPr="008553D5" w:rsidRDefault="00060B4B" w:rsidP="00B25160">
            <w:r w:rsidRPr="008553D5">
              <w:rPr>
                <w:rFonts w:hint="eastAsia"/>
              </w:rPr>
              <w:t>北京市朝阳区朝阳门北大街</w:t>
            </w:r>
            <w:r w:rsidRPr="008553D5">
              <w:rPr>
                <w:rFonts w:hint="eastAsia"/>
              </w:rPr>
              <w:t>18</w:t>
            </w:r>
            <w:r w:rsidRPr="008553D5">
              <w:rPr>
                <w:rFonts w:hint="eastAsia"/>
              </w:rPr>
              <w:t>号中国人保寿险大厦</w:t>
            </w:r>
          </w:p>
        </w:tc>
        <w:tc>
          <w:tcPr>
            <w:tcW w:w="529" w:type="pct"/>
            <w:tcBorders>
              <w:top w:val="nil"/>
              <w:left w:val="nil"/>
              <w:bottom w:val="single" w:sz="4" w:space="0" w:color="auto"/>
              <w:right w:val="single" w:sz="4" w:space="0" w:color="auto"/>
            </w:tcBorders>
            <w:shd w:val="clear" w:color="auto" w:fill="auto"/>
          </w:tcPr>
          <w:p w:rsidR="00060B4B" w:rsidRPr="008553D5" w:rsidRDefault="00060B4B" w:rsidP="00B25160">
            <w:r w:rsidRPr="008553D5">
              <w:rPr>
                <w:rFonts w:hint="eastAsia"/>
              </w:rPr>
              <w:t>95390</w:t>
            </w:r>
          </w:p>
        </w:tc>
        <w:tc>
          <w:tcPr>
            <w:tcW w:w="398" w:type="pct"/>
            <w:tcBorders>
              <w:top w:val="nil"/>
              <w:left w:val="nil"/>
              <w:bottom w:val="single" w:sz="4" w:space="0" w:color="auto"/>
              <w:right w:val="single" w:sz="4" w:space="0" w:color="auto"/>
            </w:tcBorders>
            <w:shd w:val="clear" w:color="auto" w:fill="auto"/>
          </w:tcPr>
          <w:p w:rsidR="00060B4B" w:rsidRPr="008553D5" w:rsidRDefault="00060B4B" w:rsidP="00B25160">
            <w:r w:rsidRPr="008553D5">
              <w:rPr>
                <w:rFonts w:hint="eastAsia"/>
              </w:rPr>
              <w:t>李晓晶</w:t>
            </w:r>
          </w:p>
        </w:tc>
        <w:tc>
          <w:tcPr>
            <w:tcW w:w="635" w:type="pct"/>
            <w:tcBorders>
              <w:top w:val="nil"/>
              <w:left w:val="nil"/>
              <w:bottom w:val="single" w:sz="4" w:space="0" w:color="auto"/>
              <w:right w:val="single" w:sz="4" w:space="0" w:color="auto"/>
            </w:tcBorders>
            <w:shd w:val="clear" w:color="auto" w:fill="auto"/>
          </w:tcPr>
          <w:p w:rsidR="00060B4B" w:rsidRPr="008553D5" w:rsidRDefault="00060B4B" w:rsidP="00B25160">
            <w:r w:rsidRPr="008553D5">
              <w:rPr>
                <w:rFonts w:hint="eastAsia"/>
              </w:rPr>
              <w:t>www.crsec.com.cn</w:t>
            </w:r>
          </w:p>
        </w:tc>
      </w:tr>
      <w:tr w:rsidR="00060B4B" w:rsidRPr="001C6410" w:rsidTr="00B25160">
        <w:trPr>
          <w:trHeight w:val="630"/>
          <w:jc w:val="center"/>
        </w:trPr>
        <w:tc>
          <w:tcPr>
            <w:tcW w:w="261" w:type="pct"/>
            <w:tcBorders>
              <w:top w:val="nil"/>
              <w:left w:val="single" w:sz="4" w:space="0" w:color="auto"/>
              <w:bottom w:val="single" w:sz="4" w:space="0" w:color="auto"/>
              <w:right w:val="single" w:sz="4" w:space="0" w:color="auto"/>
            </w:tcBorders>
            <w:shd w:val="clear" w:color="auto" w:fill="auto"/>
          </w:tcPr>
          <w:p w:rsidR="00060B4B" w:rsidRDefault="00060B4B" w:rsidP="00B25160">
            <w:pPr>
              <w:widowControl/>
              <w:jc w:val="center"/>
              <w:rPr>
                <w:rFonts w:ascii="宋体" w:hAnsi="宋体" w:cs="宋体"/>
                <w:bCs/>
                <w:color w:val="000000"/>
                <w:kern w:val="0"/>
                <w:sz w:val="18"/>
                <w:szCs w:val="18"/>
              </w:rPr>
            </w:pPr>
            <w:r>
              <w:rPr>
                <w:rFonts w:ascii="宋体" w:hAnsi="宋体" w:cs="宋体" w:hint="eastAsia"/>
                <w:bCs/>
                <w:color w:val="000000"/>
                <w:kern w:val="0"/>
                <w:sz w:val="18"/>
                <w:szCs w:val="18"/>
              </w:rPr>
              <w:t>2</w:t>
            </w:r>
            <w:r>
              <w:rPr>
                <w:rFonts w:ascii="宋体" w:hAnsi="宋体" w:cs="宋体"/>
                <w:bCs/>
                <w:color w:val="000000"/>
                <w:kern w:val="0"/>
                <w:sz w:val="18"/>
                <w:szCs w:val="18"/>
              </w:rPr>
              <w:t>3</w:t>
            </w:r>
          </w:p>
        </w:tc>
        <w:tc>
          <w:tcPr>
            <w:tcW w:w="729" w:type="pct"/>
            <w:tcBorders>
              <w:top w:val="nil"/>
              <w:left w:val="nil"/>
              <w:bottom w:val="single" w:sz="4" w:space="0" w:color="auto"/>
              <w:right w:val="single" w:sz="4" w:space="0" w:color="auto"/>
            </w:tcBorders>
            <w:shd w:val="clear" w:color="auto" w:fill="auto"/>
          </w:tcPr>
          <w:p w:rsidR="00060B4B" w:rsidRPr="008553D5" w:rsidRDefault="00060B4B" w:rsidP="00B25160">
            <w:r w:rsidRPr="008553D5">
              <w:rPr>
                <w:rFonts w:hint="eastAsia"/>
              </w:rPr>
              <w:t>西南证券股份有限公司</w:t>
            </w:r>
          </w:p>
        </w:tc>
        <w:tc>
          <w:tcPr>
            <w:tcW w:w="926" w:type="pct"/>
            <w:tcBorders>
              <w:top w:val="nil"/>
              <w:left w:val="nil"/>
              <w:bottom w:val="single" w:sz="4" w:space="0" w:color="auto"/>
              <w:right w:val="single" w:sz="4" w:space="0" w:color="auto"/>
            </w:tcBorders>
            <w:shd w:val="clear" w:color="auto" w:fill="auto"/>
          </w:tcPr>
          <w:p w:rsidR="00060B4B" w:rsidRPr="008553D5" w:rsidRDefault="00060B4B" w:rsidP="00B25160">
            <w:r w:rsidRPr="008553D5">
              <w:rPr>
                <w:rFonts w:hint="eastAsia"/>
              </w:rPr>
              <w:t>重庆市江北区桥北苑</w:t>
            </w:r>
            <w:r w:rsidRPr="008553D5">
              <w:rPr>
                <w:rFonts w:hint="eastAsia"/>
              </w:rPr>
              <w:t>8</w:t>
            </w:r>
            <w:r w:rsidRPr="008553D5">
              <w:rPr>
                <w:rFonts w:hint="eastAsia"/>
              </w:rPr>
              <w:t>号</w:t>
            </w:r>
          </w:p>
        </w:tc>
        <w:tc>
          <w:tcPr>
            <w:tcW w:w="575" w:type="pct"/>
            <w:tcBorders>
              <w:top w:val="nil"/>
              <w:left w:val="nil"/>
              <w:bottom w:val="single" w:sz="4" w:space="0" w:color="auto"/>
              <w:right w:val="single" w:sz="4" w:space="0" w:color="auto"/>
            </w:tcBorders>
            <w:shd w:val="clear" w:color="auto" w:fill="auto"/>
          </w:tcPr>
          <w:p w:rsidR="00060B4B" w:rsidRPr="008553D5" w:rsidRDefault="00060B4B" w:rsidP="00B25160">
            <w:r w:rsidRPr="008553D5">
              <w:rPr>
                <w:rFonts w:hint="eastAsia"/>
              </w:rPr>
              <w:t>廖庆轩</w:t>
            </w:r>
          </w:p>
        </w:tc>
        <w:tc>
          <w:tcPr>
            <w:tcW w:w="947" w:type="pct"/>
            <w:tcBorders>
              <w:top w:val="nil"/>
              <w:left w:val="nil"/>
              <w:bottom w:val="single" w:sz="4" w:space="0" w:color="auto"/>
              <w:right w:val="single" w:sz="4" w:space="0" w:color="auto"/>
            </w:tcBorders>
            <w:shd w:val="clear" w:color="auto" w:fill="auto"/>
          </w:tcPr>
          <w:p w:rsidR="00060B4B" w:rsidRPr="008553D5" w:rsidRDefault="00060B4B" w:rsidP="00B25160">
            <w:r w:rsidRPr="008553D5">
              <w:rPr>
                <w:rFonts w:hint="eastAsia"/>
              </w:rPr>
              <w:t>重庆市江北区桥北苑</w:t>
            </w:r>
            <w:r w:rsidRPr="008553D5">
              <w:rPr>
                <w:rFonts w:hint="eastAsia"/>
              </w:rPr>
              <w:t>8</w:t>
            </w:r>
            <w:r w:rsidRPr="008553D5">
              <w:rPr>
                <w:rFonts w:hint="eastAsia"/>
              </w:rPr>
              <w:t>号西南证券大厦</w:t>
            </w:r>
          </w:p>
        </w:tc>
        <w:tc>
          <w:tcPr>
            <w:tcW w:w="529" w:type="pct"/>
            <w:tcBorders>
              <w:top w:val="nil"/>
              <w:left w:val="nil"/>
              <w:bottom w:val="single" w:sz="4" w:space="0" w:color="auto"/>
              <w:right w:val="single" w:sz="4" w:space="0" w:color="auto"/>
            </w:tcBorders>
            <w:shd w:val="clear" w:color="auto" w:fill="auto"/>
          </w:tcPr>
          <w:p w:rsidR="00060B4B" w:rsidRPr="008553D5" w:rsidRDefault="00060B4B" w:rsidP="00B25160">
            <w:r w:rsidRPr="008553D5">
              <w:rPr>
                <w:rFonts w:hint="eastAsia"/>
              </w:rPr>
              <w:t>95355</w:t>
            </w:r>
          </w:p>
        </w:tc>
        <w:tc>
          <w:tcPr>
            <w:tcW w:w="398" w:type="pct"/>
            <w:tcBorders>
              <w:top w:val="nil"/>
              <w:left w:val="nil"/>
              <w:bottom w:val="single" w:sz="4" w:space="0" w:color="auto"/>
              <w:right w:val="single" w:sz="4" w:space="0" w:color="auto"/>
            </w:tcBorders>
            <w:shd w:val="clear" w:color="auto" w:fill="auto"/>
          </w:tcPr>
          <w:p w:rsidR="00060B4B" w:rsidRPr="008553D5" w:rsidRDefault="00060B4B" w:rsidP="00B25160">
            <w:r w:rsidRPr="008553D5">
              <w:rPr>
                <w:rFonts w:hint="eastAsia"/>
              </w:rPr>
              <w:t>王思景</w:t>
            </w:r>
          </w:p>
        </w:tc>
        <w:tc>
          <w:tcPr>
            <w:tcW w:w="635" w:type="pct"/>
            <w:tcBorders>
              <w:top w:val="nil"/>
              <w:left w:val="nil"/>
              <w:bottom w:val="single" w:sz="4" w:space="0" w:color="auto"/>
              <w:right w:val="single" w:sz="4" w:space="0" w:color="auto"/>
            </w:tcBorders>
            <w:shd w:val="clear" w:color="auto" w:fill="auto"/>
          </w:tcPr>
          <w:p w:rsidR="00060B4B" w:rsidRPr="008553D5" w:rsidRDefault="00060B4B" w:rsidP="00B25160">
            <w:r w:rsidRPr="008553D5">
              <w:rPr>
                <w:rFonts w:hint="eastAsia"/>
              </w:rPr>
              <w:t>https://www.swsc.com.cn/</w:t>
            </w:r>
          </w:p>
        </w:tc>
      </w:tr>
      <w:tr w:rsidR="00060B4B" w:rsidRPr="001C6410" w:rsidTr="00B25160">
        <w:trPr>
          <w:trHeight w:val="630"/>
          <w:jc w:val="center"/>
        </w:trPr>
        <w:tc>
          <w:tcPr>
            <w:tcW w:w="261" w:type="pct"/>
            <w:tcBorders>
              <w:top w:val="nil"/>
              <w:left w:val="single" w:sz="4" w:space="0" w:color="auto"/>
              <w:bottom w:val="single" w:sz="4" w:space="0" w:color="auto"/>
              <w:right w:val="single" w:sz="4" w:space="0" w:color="auto"/>
            </w:tcBorders>
            <w:shd w:val="clear" w:color="auto" w:fill="auto"/>
          </w:tcPr>
          <w:p w:rsidR="00060B4B" w:rsidRDefault="00060B4B" w:rsidP="00B25160">
            <w:pPr>
              <w:widowControl/>
              <w:jc w:val="center"/>
              <w:rPr>
                <w:rFonts w:ascii="宋体" w:hAnsi="宋体" w:cs="宋体"/>
                <w:bCs/>
                <w:color w:val="000000"/>
                <w:kern w:val="0"/>
                <w:sz w:val="18"/>
                <w:szCs w:val="18"/>
              </w:rPr>
            </w:pPr>
            <w:r>
              <w:rPr>
                <w:rFonts w:ascii="宋体" w:hAnsi="宋体" w:cs="宋体" w:hint="eastAsia"/>
                <w:bCs/>
                <w:color w:val="000000"/>
                <w:kern w:val="0"/>
                <w:sz w:val="18"/>
                <w:szCs w:val="18"/>
              </w:rPr>
              <w:t>2</w:t>
            </w:r>
            <w:r>
              <w:rPr>
                <w:rFonts w:ascii="宋体" w:hAnsi="宋体" w:cs="宋体"/>
                <w:bCs/>
                <w:color w:val="000000"/>
                <w:kern w:val="0"/>
                <w:sz w:val="18"/>
                <w:szCs w:val="18"/>
              </w:rPr>
              <w:t>4</w:t>
            </w:r>
          </w:p>
        </w:tc>
        <w:tc>
          <w:tcPr>
            <w:tcW w:w="729" w:type="pct"/>
            <w:tcBorders>
              <w:top w:val="nil"/>
              <w:left w:val="nil"/>
              <w:bottom w:val="single" w:sz="4" w:space="0" w:color="auto"/>
              <w:right w:val="single" w:sz="4" w:space="0" w:color="auto"/>
            </w:tcBorders>
            <w:shd w:val="clear" w:color="auto" w:fill="auto"/>
          </w:tcPr>
          <w:p w:rsidR="00060B4B" w:rsidRPr="008553D5" w:rsidRDefault="00060B4B" w:rsidP="00B25160">
            <w:r w:rsidRPr="008553D5">
              <w:rPr>
                <w:rFonts w:hint="eastAsia"/>
              </w:rPr>
              <w:t>东吴证券股份有限公司</w:t>
            </w:r>
          </w:p>
        </w:tc>
        <w:tc>
          <w:tcPr>
            <w:tcW w:w="926" w:type="pct"/>
            <w:tcBorders>
              <w:top w:val="nil"/>
              <w:left w:val="nil"/>
              <w:bottom w:val="single" w:sz="4" w:space="0" w:color="auto"/>
              <w:right w:val="single" w:sz="4" w:space="0" w:color="auto"/>
            </w:tcBorders>
            <w:shd w:val="clear" w:color="auto" w:fill="auto"/>
          </w:tcPr>
          <w:p w:rsidR="00060B4B" w:rsidRPr="008553D5" w:rsidRDefault="00060B4B" w:rsidP="00B25160">
            <w:r w:rsidRPr="008553D5">
              <w:rPr>
                <w:rFonts w:hint="eastAsia"/>
              </w:rPr>
              <w:t>苏州工业园区星阳街</w:t>
            </w:r>
            <w:r w:rsidRPr="008553D5">
              <w:rPr>
                <w:rFonts w:hint="eastAsia"/>
              </w:rPr>
              <w:t>5</w:t>
            </w:r>
            <w:r w:rsidRPr="008553D5">
              <w:rPr>
                <w:rFonts w:hint="eastAsia"/>
              </w:rPr>
              <w:t>号</w:t>
            </w:r>
          </w:p>
        </w:tc>
        <w:tc>
          <w:tcPr>
            <w:tcW w:w="575" w:type="pct"/>
            <w:tcBorders>
              <w:top w:val="nil"/>
              <w:left w:val="nil"/>
              <w:bottom w:val="single" w:sz="4" w:space="0" w:color="auto"/>
              <w:right w:val="single" w:sz="4" w:space="0" w:color="auto"/>
            </w:tcBorders>
            <w:shd w:val="clear" w:color="auto" w:fill="auto"/>
          </w:tcPr>
          <w:p w:rsidR="00060B4B" w:rsidRPr="008553D5" w:rsidRDefault="00060B4B" w:rsidP="00B25160">
            <w:r w:rsidRPr="008553D5">
              <w:rPr>
                <w:rFonts w:hint="eastAsia"/>
              </w:rPr>
              <w:t>范力</w:t>
            </w:r>
          </w:p>
        </w:tc>
        <w:tc>
          <w:tcPr>
            <w:tcW w:w="947" w:type="pct"/>
            <w:tcBorders>
              <w:top w:val="nil"/>
              <w:left w:val="nil"/>
              <w:bottom w:val="single" w:sz="4" w:space="0" w:color="auto"/>
              <w:right w:val="single" w:sz="4" w:space="0" w:color="auto"/>
            </w:tcBorders>
            <w:shd w:val="clear" w:color="auto" w:fill="auto"/>
          </w:tcPr>
          <w:p w:rsidR="00060B4B" w:rsidRPr="008553D5" w:rsidRDefault="00060B4B" w:rsidP="00B25160">
            <w:r w:rsidRPr="008553D5">
              <w:rPr>
                <w:rFonts w:hint="eastAsia"/>
              </w:rPr>
              <w:t>同“注册地址”</w:t>
            </w:r>
          </w:p>
        </w:tc>
        <w:tc>
          <w:tcPr>
            <w:tcW w:w="529" w:type="pct"/>
            <w:tcBorders>
              <w:top w:val="nil"/>
              <w:left w:val="nil"/>
              <w:bottom w:val="single" w:sz="4" w:space="0" w:color="auto"/>
              <w:right w:val="single" w:sz="4" w:space="0" w:color="auto"/>
            </w:tcBorders>
            <w:shd w:val="clear" w:color="auto" w:fill="auto"/>
          </w:tcPr>
          <w:p w:rsidR="00060B4B" w:rsidRPr="008553D5" w:rsidRDefault="00060B4B" w:rsidP="00B25160">
            <w:r w:rsidRPr="008553D5">
              <w:rPr>
                <w:rFonts w:hint="eastAsia"/>
              </w:rPr>
              <w:t>95330</w:t>
            </w:r>
          </w:p>
        </w:tc>
        <w:tc>
          <w:tcPr>
            <w:tcW w:w="398" w:type="pct"/>
            <w:tcBorders>
              <w:top w:val="nil"/>
              <w:left w:val="nil"/>
              <w:bottom w:val="single" w:sz="4" w:space="0" w:color="auto"/>
              <w:right w:val="single" w:sz="4" w:space="0" w:color="auto"/>
            </w:tcBorders>
            <w:shd w:val="clear" w:color="auto" w:fill="auto"/>
          </w:tcPr>
          <w:p w:rsidR="00060B4B" w:rsidRPr="008553D5" w:rsidRDefault="00060B4B" w:rsidP="00B25160">
            <w:r w:rsidRPr="008553D5">
              <w:rPr>
                <w:rFonts w:hint="eastAsia"/>
              </w:rPr>
              <w:t>陆晓</w:t>
            </w:r>
          </w:p>
        </w:tc>
        <w:tc>
          <w:tcPr>
            <w:tcW w:w="635" w:type="pct"/>
            <w:tcBorders>
              <w:top w:val="nil"/>
              <w:left w:val="nil"/>
              <w:bottom w:val="single" w:sz="4" w:space="0" w:color="auto"/>
              <w:right w:val="single" w:sz="4" w:space="0" w:color="auto"/>
            </w:tcBorders>
            <w:shd w:val="clear" w:color="auto" w:fill="auto"/>
          </w:tcPr>
          <w:p w:rsidR="00060B4B" w:rsidRPr="008553D5" w:rsidRDefault="00060B4B" w:rsidP="00B25160">
            <w:r w:rsidRPr="008553D5">
              <w:rPr>
                <w:rFonts w:hint="eastAsia"/>
              </w:rPr>
              <w:t>http://www.dwjq.com.cn/</w:t>
            </w:r>
          </w:p>
        </w:tc>
      </w:tr>
      <w:tr w:rsidR="00060B4B" w:rsidRPr="001C6410" w:rsidTr="00B25160">
        <w:trPr>
          <w:trHeight w:val="630"/>
          <w:jc w:val="center"/>
        </w:trPr>
        <w:tc>
          <w:tcPr>
            <w:tcW w:w="261" w:type="pct"/>
            <w:tcBorders>
              <w:top w:val="nil"/>
              <w:left w:val="single" w:sz="4" w:space="0" w:color="auto"/>
              <w:bottom w:val="single" w:sz="4" w:space="0" w:color="auto"/>
              <w:right w:val="single" w:sz="4" w:space="0" w:color="auto"/>
            </w:tcBorders>
            <w:shd w:val="clear" w:color="auto" w:fill="auto"/>
          </w:tcPr>
          <w:p w:rsidR="00060B4B" w:rsidRDefault="00060B4B" w:rsidP="00B25160">
            <w:pPr>
              <w:widowControl/>
              <w:jc w:val="center"/>
              <w:rPr>
                <w:rFonts w:ascii="宋体" w:hAnsi="宋体" w:cs="宋体"/>
                <w:bCs/>
                <w:color w:val="000000"/>
                <w:kern w:val="0"/>
                <w:sz w:val="18"/>
                <w:szCs w:val="18"/>
              </w:rPr>
            </w:pPr>
            <w:r>
              <w:rPr>
                <w:rFonts w:ascii="宋体" w:hAnsi="宋体" w:cs="宋体" w:hint="eastAsia"/>
                <w:bCs/>
                <w:color w:val="000000"/>
                <w:kern w:val="0"/>
                <w:sz w:val="18"/>
                <w:szCs w:val="18"/>
              </w:rPr>
              <w:t>2</w:t>
            </w:r>
            <w:r>
              <w:rPr>
                <w:rFonts w:ascii="宋体" w:hAnsi="宋体" w:cs="宋体"/>
                <w:bCs/>
                <w:color w:val="000000"/>
                <w:kern w:val="0"/>
                <w:sz w:val="18"/>
                <w:szCs w:val="18"/>
              </w:rPr>
              <w:t>5</w:t>
            </w:r>
          </w:p>
        </w:tc>
        <w:tc>
          <w:tcPr>
            <w:tcW w:w="729" w:type="pct"/>
            <w:tcBorders>
              <w:top w:val="nil"/>
              <w:left w:val="nil"/>
              <w:bottom w:val="single" w:sz="4" w:space="0" w:color="auto"/>
              <w:right w:val="single" w:sz="4" w:space="0" w:color="auto"/>
            </w:tcBorders>
            <w:shd w:val="clear" w:color="auto" w:fill="auto"/>
          </w:tcPr>
          <w:p w:rsidR="00060B4B" w:rsidRPr="008553D5" w:rsidRDefault="00060B4B" w:rsidP="00B25160">
            <w:r w:rsidRPr="008553D5">
              <w:rPr>
                <w:rFonts w:hint="eastAsia"/>
              </w:rPr>
              <w:t>国盛证券有限责任公司</w:t>
            </w:r>
          </w:p>
        </w:tc>
        <w:tc>
          <w:tcPr>
            <w:tcW w:w="926" w:type="pct"/>
            <w:tcBorders>
              <w:top w:val="nil"/>
              <w:left w:val="nil"/>
              <w:bottom w:val="single" w:sz="4" w:space="0" w:color="auto"/>
              <w:right w:val="single" w:sz="4" w:space="0" w:color="auto"/>
            </w:tcBorders>
            <w:shd w:val="clear" w:color="auto" w:fill="auto"/>
          </w:tcPr>
          <w:p w:rsidR="00060B4B" w:rsidRPr="008553D5" w:rsidRDefault="00060B4B" w:rsidP="00B25160">
            <w:r w:rsidRPr="008553D5">
              <w:rPr>
                <w:rFonts w:hint="eastAsia"/>
              </w:rPr>
              <w:t>江西省南昌市新建区子实路</w:t>
            </w:r>
            <w:r w:rsidRPr="008553D5">
              <w:rPr>
                <w:rFonts w:hint="eastAsia"/>
              </w:rPr>
              <w:t>1589</w:t>
            </w:r>
            <w:r w:rsidRPr="008553D5">
              <w:rPr>
                <w:rFonts w:hint="eastAsia"/>
              </w:rPr>
              <w:t>号</w:t>
            </w:r>
          </w:p>
        </w:tc>
        <w:tc>
          <w:tcPr>
            <w:tcW w:w="575" w:type="pct"/>
            <w:tcBorders>
              <w:top w:val="nil"/>
              <w:left w:val="nil"/>
              <w:bottom w:val="single" w:sz="4" w:space="0" w:color="auto"/>
              <w:right w:val="single" w:sz="4" w:space="0" w:color="auto"/>
            </w:tcBorders>
            <w:shd w:val="clear" w:color="auto" w:fill="auto"/>
          </w:tcPr>
          <w:p w:rsidR="00060B4B" w:rsidRPr="008553D5" w:rsidRDefault="00060B4B" w:rsidP="00B25160">
            <w:r w:rsidRPr="008553D5">
              <w:rPr>
                <w:rFonts w:hint="eastAsia"/>
              </w:rPr>
              <w:t>周军</w:t>
            </w:r>
            <w:r w:rsidRPr="008553D5">
              <w:rPr>
                <w:rFonts w:hint="eastAsia"/>
              </w:rPr>
              <w:t xml:space="preserve">  </w:t>
            </w:r>
          </w:p>
        </w:tc>
        <w:tc>
          <w:tcPr>
            <w:tcW w:w="947" w:type="pct"/>
            <w:tcBorders>
              <w:top w:val="nil"/>
              <w:left w:val="nil"/>
              <w:bottom w:val="single" w:sz="4" w:space="0" w:color="auto"/>
              <w:right w:val="single" w:sz="4" w:space="0" w:color="auto"/>
            </w:tcBorders>
            <w:shd w:val="clear" w:color="auto" w:fill="auto"/>
          </w:tcPr>
          <w:p w:rsidR="00060B4B" w:rsidRPr="008553D5" w:rsidRDefault="00060B4B" w:rsidP="00B25160">
            <w:r w:rsidRPr="008553D5">
              <w:rPr>
                <w:rFonts w:hint="eastAsia"/>
              </w:rPr>
              <w:t>江西省南昌市红谷滩新区凤凰中大道</w:t>
            </w:r>
            <w:r w:rsidRPr="008553D5">
              <w:rPr>
                <w:rFonts w:hint="eastAsia"/>
              </w:rPr>
              <w:t>1115</w:t>
            </w:r>
            <w:r w:rsidRPr="008553D5">
              <w:rPr>
                <w:rFonts w:hint="eastAsia"/>
              </w:rPr>
              <w:t>号北京银行大楼</w:t>
            </w:r>
            <w:r w:rsidRPr="008553D5">
              <w:rPr>
                <w:rFonts w:hint="eastAsia"/>
              </w:rPr>
              <w:t>12</w:t>
            </w:r>
            <w:r w:rsidRPr="008553D5">
              <w:rPr>
                <w:rFonts w:hint="eastAsia"/>
              </w:rPr>
              <w:t>层</w:t>
            </w:r>
          </w:p>
        </w:tc>
        <w:tc>
          <w:tcPr>
            <w:tcW w:w="529" w:type="pct"/>
            <w:tcBorders>
              <w:top w:val="nil"/>
              <w:left w:val="nil"/>
              <w:bottom w:val="single" w:sz="4" w:space="0" w:color="auto"/>
              <w:right w:val="single" w:sz="4" w:space="0" w:color="auto"/>
            </w:tcBorders>
            <w:shd w:val="clear" w:color="auto" w:fill="auto"/>
          </w:tcPr>
          <w:p w:rsidR="00060B4B" w:rsidRPr="008553D5" w:rsidRDefault="00060B4B" w:rsidP="00B25160">
            <w:r w:rsidRPr="008553D5">
              <w:rPr>
                <w:rFonts w:hint="eastAsia"/>
              </w:rPr>
              <w:t>956080</w:t>
            </w:r>
          </w:p>
        </w:tc>
        <w:tc>
          <w:tcPr>
            <w:tcW w:w="398" w:type="pct"/>
            <w:tcBorders>
              <w:top w:val="nil"/>
              <w:left w:val="nil"/>
              <w:bottom w:val="single" w:sz="4" w:space="0" w:color="auto"/>
              <w:right w:val="single" w:sz="4" w:space="0" w:color="auto"/>
            </w:tcBorders>
            <w:shd w:val="clear" w:color="auto" w:fill="auto"/>
          </w:tcPr>
          <w:p w:rsidR="00060B4B" w:rsidRPr="008553D5" w:rsidRDefault="00060B4B" w:rsidP="00B25160">
            <w:r w:rsidRPr="008553D5">
              <w:rPr>
                <w:rFonts w:hint="eastAsia"/>
              </w:rPr>
              <w:t>占文驰</w:t>
            </w:r>
          </w:p>
        </w:tc>
        <w:tc>
          <w:tcPr>
            <w:tcW w:w="635" w:type="pct"/>
            <w:tcBorders>
              <w:top w:val="nil"/>
              <w:left w:val="nil"/>
              <w:bottom w:val="single" w:sz="4" w:space="0" w:color="auto"/>
              <w:right w:val="single" w:sz="4" w:space="0" w:color="auto"/>
            </w:tcBorders>
            <w:shd w:val="clear" w:color="auto" w:fill="auto"/>
          </w:tcPr>
          <w:p w:rsidR="00060B4B" w:rsidRPr="008553D5" w:rsidRDefault="00060B4B" w:rsidP="00B25160">
            <w:r w:rsidRPr="008553D5">
              <w:rPr>
                <w:rFonts w:hint="eastAsia"/>
              </w:rPr>
              <w:t>https://www.gszq.com</w:t>
            </w:r>
          </w:p>
        </w:tc>
      </w:tr>
      <w:tr w:rsidR="00060B4B" w:rsidRPr="001C6410" w:rsidTr="00B25160">
        <w:trPr>
          <w:trHeight w:val="630"/>
          <w:jc w:val="center"/>
        </w:trPr>
        <w:tc>
          <w:tcPr>
            <w:tcW w:w="261" w:type="pct"/>
            <w:tcBorders>
              <w:top w:val="nil"/>
              <w:left w:val="single" w:sz="4" w:space="0" w:color="auto"/>
              <w:bottom w:val="single" w:sz="4" w:space="0" w:color="auto"/>
              <w:right w:val="single" w:sz="4" w:space="0" w:color="auto"/>
            </w:tcBorders>
            <w:shd w:val="clear" w:color="auto" w:fill="auto"/>
          </w:tcPr>
          <w:p w:rsidR="00060B4B" w:rsidRDefault="00060B4B" w:rsidP="00B25160">
            <w:pPr>
              <w:widowControl/>
              <w:jc w:val="center"/>
              <w:rPr>
                <w:rFonts w:ascii="宋体" w:hAnsi="宋体" w:cs="宋体"/>
                <w:bCs/>
                <w:color w:val="000000"/>
                <w:kern w:val="0"/>
                <w:sz w:val="18"/>
                <w:szCs w:val="18"/>
              </w:rPr>
            </w:pPr>
            <w:r>
              <w:rPr>
                <w:rFonts w:ascii="宋体" w:hAnsi="宋体" w:cs="宋体" w:hint="eastAsia"/>
                <w:bCs/>
                <w:color w:val="000000"/>
                <w:kern w:val="0"/>
                <w:sz w:val="18"/>
                <w:szCs w:val="18"/>
              </w:rPr>
              <w:t>2</w:t>
            </w:r>
            <w:r>
              <w:rPr>
                <w:rFonts w:ascii="宋体" w:hAnsi="宋体" w:cs="宋体"/>
                <w:bCs/>
                <w:color w:val="000000"/>
                <w:kern w:val="0"/>
                <w:sz w:val="18"/>
                <w:szCs w:val="18"/>
              </w:rPr>
              <w:t>6</w:t>
            </w:r>
          </w:p>
        </w:tc>
        <w:tc>
          <w:tcPr>
            <w:tcW w:w="729" w:type="pct"/>
            <w:tcBorders>
              <w:top w:val="nil"/>
              <w:left w:val="nil"/>
              <w:bottom w:val="single" w:sz="4" w:space="0" w:color="auto"/>
              <w:right w:val="single" w:sz="4" w:space="0" w:color="auto"/>
            </w:tcBorders>
            <w:shd w:val="clear" w:color="auto" w:fill="auto"/>
          </w:tcPr>
          <w:p w:rsidR="00060B4B" w:rsidRPr="008553D5" w:rsidRDefault="00060B4B" w:rsidP="00B25160">
            <w:r w:rsidRPr="008553D5">
              <w:rPr>
                <w:rFonts w:hint="eastAsia"/>
              </w:rPr>
              <w:t>东莞证券股份有限公司</w:t>
            </w:r>
          </w:p>
        </w:tc>
        <w:tc>
          <w:tcPr>
            <w:tcW w:w="926" w:type="pct"/>
            <w:tcBorders>
              <w:top w:val="nil"/>
              <w:left w:val="nil"/>
              <w:bottom w:val="single" w:sz="4" w:space="0" w:color="auto"/>
              <w:right w:val="single" w:sz="4" w:space="0" w:color="auto"/>
            </w:tcBorders>
            <w:shd w:val="clear" w:color="auto" w:fill="auto"/>
          </w:tcPr>
          <w:p w:rsidR="00060B4B" w:rsidRPr="008553D5" w:rsidRDefault="00060B4B" w:rsidP="00B25160">
            <w:r w:rsidRPr="008553D5">
              <w:rPr>
                <w:rFonts w:hint="eastAsia"/>
              </w:rPr>
              <w:t>广东省东莞市莞城区可园南路一号</w:t>
            </w:r>
            <w:r w:rsidRPr="008553D5">
              <w:rPr>
                <w:rFonts w:hint="eastAsia"/>
              </w:rPr>
              <w:t xml:space="preserve"> </w:t>
            </w:r>
          </w:p>
        </w:tc>
        <w:tc>
          <w:tcPr>
            <w:tcW w:w="575" w:type="pct"/>
            <w:tcBorders>
              <w:top w:val="nil"/>
              <w:left w:val="nil"/>
              <w:bottom w:val="single" w:sz="4" w:space="0" w:color="auto"/>
              <w:right w:val="single" w:sz="4" w:space="0" w:color="auto"/>
            </w:tcBorders>
            <w:shd w:val="clear" w:color="auto" w:fill="auto"/>
          </w:tcPr>
          <w:p w:rsidR="00060B4B" w:rsidRPr="008553D5" w:rsidRDefault="00060B4B" w:rsidP="00B25160">
            <w:r w:rsidRPr="008553D5">
              <w:rPr>
                <w:rFonts w:hint="eastAsia"/>
              </w:rPr>
              <w:t>陈照星</w:t>
            </w:r>
          </w:p>
        </w:tc>
        <w:tc>
          <w:tcPr>
            <w:tcW w:w="947" w:type="pct"/>
            <w:tcBorders>
              <w:top w:val="nil"/>
              <w:left w:val="nil"/>
              <w:bottom w:val="single" w:sz="4" w:space="0" w:color="auto"/>
              <w:right w:val="single" w:sz="4" w:space="0" w:color="auto"/>
            </w:tcBorders>
            <w:shd w:val="clear" w:color="auto" w:fill="auto"/>
          </w:tcPr>
          <w:p w:rsidR="00060B4B" w:rsidRPr="008553D5" w:rsidRDefault="00060B4B" w:rsidP="00B25160">
            <w:r w:rsidRPr="008553D5">
              <w:rPr>
                <w:rFonts w:hint="eastAsia"/>
              </w:rPr>
              <w:t>东莞市莞城区可园南路一号金源中心</w:t>
            </w:r>
          </w:p>
        </w:tc>
        <w:tc>
          <w:tcPr>
            <w:tcW w:w="529" w:type="pct"/>
            <w:tcBorders>
              <w:top w:val="nil"/>
              <w:left w:val="nil"/>
              <w:bottom w:val="single" w:sz="4" w:space="0" w:color="auto"/>
              <w:right w:val="single" w:sz="4" w:space="0" w:color="auto"/>
            </w:tcBorders>
            <w:shd w:val="clear" w:color="auto" w:fill="auto"/>
          </w:tcPr>
          <w:p w:rsidR="00060B4B" w:rsidRPr="008553D5" w:rsidRDefault="00060B4B" w:rsidP="00B25160">
            <w:r w:rsidRPr="008553D5">
              <w:rPr>
                <w:rFonts w:hint="eastAsia"/>
              </w:rPr>
              <w:t>95328</w:t>
            </w:r>
          </w:p>
        </w:tc>
        <w:tc>
          <w:tcPr>
            <w:tcW w:w="398" w:type="pct"/>
            <w:tcBorders>
              <w:top w:val="nil"/>
              <w:left w:val="nil"/>
              <w:bottom w:val="single" w:sz="4" w:space="0" w:color="auto"/>
              <w:right w:val="single" w:sz="4" w:space="0" w:color="auto"/>
            </w:tcBorders>
            <w:shd w:val="clear" w:color="auto" w:fill="auto"/>
          </w:tcPr>
          <w:p w:rsidR="00060B4B" w:rsidRPr="008553D5" w:rsidRDefault="00060B4B" w:rsidP="00B25160">
            <w:r w:rsidRPr="008553D5">
              <w:rPr>
                <w:rFonts w:hint="eastAsia"/>
              </w:rPr>
              <w:t>梁微</w:t>
            </w:r>
          </w:p>
        </w:tc>
        <w:tc>
          <w:tcPr>
            <w:tcW w:w="635" w:type="pct"/>
            <w:tcBorders>
              <w:top w:val="nil"/>
              <w:left w:val="nil"/>
              <w:bottom w:val="single" w:sz="4" w:space="0" w:color="auto"/>
              <w:right w:val="single" w:sz="4" w:space="0" w:color="auto"/>
            </w:tcBorders>
            <w:shd w:val="clear" w:color="auto" w:fill="auto"/>
          </w:tcPr>
          <w:p w:rsidR="00060B4B" w:rsidRPr="008553D5" w:rsidRDefault="00060B4B" w:rsidP="00B25160">
            <w:r w:rsidRPr="008553D5">
              <w:rPr>
                <w:rFonts w:hint="eastAsia"/>
              </w:rPr>
              <w:t>https://www.dgzq.com.cn/dz-ow/pcfront/</w:t>
            </w:r>
          </w:p>
        </w:tc>
      </w:tr>
      <w:tr w:rsidR="00060B4B" w:rsidRPr="001C6410" w:rsidTr="00B25160">
        <w:trPr>
          <w:trHeight w:val="630"/>
          <w:jc w:val="center"/>
        </w:trPr>
        <w:tc>
          <w:tcPr>
            <w:tcW w:w="261" w:type="pct"/>
            <w:tcBorders>
              <w:top w:val="nil"/>
              <w:left w:val="single" w:sz="4" w:space="0" w:color="auto"/>
              <w:bottom w:val="single" w:sz="4" w:space="0" w:color="auto"/>
              <w:right w:val="single" w:sz="4" w:space="0" w:color="auto"/>
            </w:tcBorders>
            <w:shd w:val="clear" w:color="auto" w:fill="auto"/>
          </w:tcPr>
          <w:p w:rsidR="00060B4B" w:rsidRDefault="00060B4B" w:rsidP="00B25160">
            <w:pPr>
              <w:widowControl/>
              <w:jc w:val="center"/>
              <w:rPr>
                <w:rFonts w:ascii="宋体" w:hAnsi="宋体" w:cs="宋体"/>
                <w:bCs/>
                <w:color w:val="000000"/>
                <w:kern w:val="0"/>
                <w:sz w:val="18"/>
                <w:szCs w:val="18"/>
              </w:rPr>
            </w:pPr>
            <w:r>
              <w:rPr>
                <w:rFonts w:ascii="宋体" w:hAnsi="宋体" w:cs="宋体" w:hint="eastAsia"/>
                <w:bCs/>
                <w:color w:val="000000"/>
                <w:kern w:val="0"/>
                <w:sz w:val="18"/>
                <w:szCs w:val="18"/>
              </w:rPr>
              <w:t>2</w:t>
            </w:r>
            <w:r>
              <w:rPr>
                <w:rFonts w:ascii="宋体" w:hAnsi="宋体" w:cs="宋体"/>
                <w:bCs/>
                <w:color w:val="000000"/>
                <w:kern w:val="0"/>
                <w:sz w:val="18"/>
                <w:szCs w:val="18"/>
              </w:rPr>
              <w:t>7</w:t>
            </w:r>
          </w:p>
        </w:tc>
        <w:tc>
          <w:tcPr>
            <w:tcW w:w="729" w:type="pct"/>
            <w:tcBorders>
              <w:top w:val="nil"/>
              <w:left w:val="nil"/>
              <w:bottom w:val="single" w:sz="4" w:space="0" w:color="auto"/>
              <w:right w:val="single" w:sz="4" w:space="0" w:color="auto"/>
            </w:tcBorders>
            <w:shd w:val="clear" w:color="auto" w:fill="auto"/>
          </w:tcPr>
          <w:p w:rsidR="00060B4B" w:rsidRPr="008553D5" w:rsidRDefault="00060B4B" w:rsidP="00B25160">
            <w:r w:rsidRPr="008553D5">
              <w:rPr>
                <w:rFonts w:hint="eastAsia"/>
              </w:rPr>
              <w:t>万联证券股份有限公司</w:t>
            </w:r>
          </w:p>
        </w:tc>
        <w:tc>
          <w:tcPr>
            <w:tcW w:w="926" w:type="pct"/>
            <w:tcBorders>
              <w:top w:val="nil"/>
              <w:left w:val="nil"/>
              <w:bottom w:val="single" w:sz="4" w:space="0" w:color="auto"/>
              <w:right w:val="single" w:sz="4" w:space="0" w:color="auto"/>
            </w:tcBorders>
            <w:shd w:val="clear" w:color="auto" w:fill="auto"/>
          </w:tcPr>
          <w:p w:rsidR="00060B4B" w:rsidRPr="008553D5" w:rsidRDefault="00060B4B" w:rsidP="00B25160">
            <w:r w:rsidRPr="008553D5">
              <w:rPr>
                <w:rFonts w:hint="eastAsia"/>
              </w:rPr>
              <w:t>广州市天河区珠江东路</w:t>
            </w:r>
            <w:r w:rsidRPr="008553D5">
              <w:rPr>
                <w:rFonts w:hint="eastAsia"/>
              </w:rPr>
              <w:t>11</w:t>
            </w:r>
            <w:r w:rsidRPr="008553D5">
              <w:rPr>
                <w:rFonts w:hint="eastAsia"/>
              </w:rPr>
              <w:t>号</w:t>
            </w:r>
            <w:r w:rsidRPr="008553D5">
              <w:rPr>
                <w:rFonts w:hint="eastAsia"/>
              </w:rPr>
              <w:t>18</w:t>
            </w:r>
            <w:r w:rsidRPr="008553D5">
              <w:rPr>
                <w:rFonts w:hint="eastAsia"/>
              </w:rPr>
              <w:t>、</w:t>
            </w:r>
            <w:r w:rsidRPr="008553D5">
              <w:rPr>
                <w:rFonts w:hint="eastAsia"/>
              </w:rPr>
              <w:t>19</w:t>
            </w:r>
            <w:r w:rsidRPr="008553D5">
              <w:rPr>
                <w:rFonts w:hint="eastAsia"/>
              </w:rPr>
              <w:t>楼全层</w:t>
            </w:r>
            <w:r w:rsidRPr="008553D5">
              <w:rPr>
                <w:rFonts w:hint="eastAsia"/>
              </w:rPr>
              <w:t xml:space="preserve"> </w:t>
            </w:r>
          </w:p>
        </w:tc>
        <w:tc>
          <w:tcPr>
            <w:tcW w:w="575" w:type="pct"/>
            <w:tcBorders>
              <w:top w:val="nil"/>
              <w:left w:val="nil"/>
              <w:bottom w:val="single" w:sz="4" w:space="0" w:color="auto"/>
              <w:right w:val="single" w:sz="4" w:space="0" w:color="auto"/>
            </w:tcBorders>
            <w:shd w:val="clear" w:color="auto" w:fill="auto"/>
          </w:tcPr>
          <w:p w:rsidR="00060B4B" w:rsidRPr="008553D5" w:rsidRDefault="00060B4B" w:rsidP="00B25160">
            <w:r w:rsidRPr="008553D5">
              <w:rPr>
                <w:rFonts w:hint="eastAsia"/>
              </w:rPr>
              <w:t>袁笑一</w:t>
            </w:r>
          </w:p>
        </w:tc>
        <w:tc>
          <w:tcPr>
            <w:tcW w:w="947" w:type="pct"/>
            <w:tcBorders>
              <w:top w:val="nil"/>
              <w:left w:val="nil"/>
              <w:bottom w:val="single" w:sz="4" w:space="0" w:color="auto"/>
              <w:right w:val="single" w:sz="4" w:space="0" w:color="auto"/>
            </w:tcBorders>
            <w:shd w:val="clear" w:color="auto" w:fill="auto"/>
          </w:tcPr>
          <w:p w:rsidR="00060B4B" w:rsidRPr="008553D5" w:rsidRDefault="00060B4B" w:rsidP="00B25160">
            <w:r w:rsidRPr="008553D5">
              <w:rPr>
                <w:rFonts w:hint="eastAsia"/>
              </w:rPr>
              <w:t>广州市天河区珠江东路</w:t>
            </w:r>
            <w:r w:rsidRPr="008553D5">
              <w:rPr>
                <w:rFonts w:hint="eastAsia"/>
              </w:rPr>
              <w:t>13</w:t>
            </w:r>
            <w:r w:rsidRPr="008553D5">
              <w:rPr>
                <w:rFonts w:hint="eastAsia"/>
              </w:rPr>
              <w:t>号高德置地广场</w:t>
            </w:r>
            <w:r w:rsidRPr="008553D5">
              <w:rPr>
                <w:rFonts w:hint="eastAsia"/>
              </w:rPr>
              <w:t>E</w:t>
            </w:r>
            <w:r w:rsidRPr="008553D5">
              <w:rPr>
                <w:rFonts w:hint="eastAsia"/>
              </w:rPr>
              <w:t>座</w:t>
            </w:r>
            <w:r w:rsidRPr="008553D5">
              <w:rPr>
                <w:rFonts w:hint="eastAsia"/>
              </w:rPr>
              <w:t>12</w:t>
            </w:r>
            <w:r w:rsidRPr="008553D5">
              <w:rPr>
                <w:rFonts w:hint="eastAsia"/>
              </w:rPr>
              <w:t>楼</w:t>
            </w:r>
          </w:p>
        </w:tc>
        <w:tc>
          <w:tcPr>
            <w:tcW w:w="529" w:type="pct"/>
            <w:tcBorders>
              <w:top w:val="nil"/>
              <w:left w:val="nil"/>
              <w:bottom w:val="single" w:sz="4" w:space="0" w:color="auto"/>
              <w:right w:val="single" w:sz="4" w:space="0" w:color="auto"/>
            </w:tcBorders>
            <w:shd w:val="clear" w:color="auto" w:fill="auto"/>
          </w:tcPr>
          <w:p w:rsidR="00060B4B" w:rsidRPr="008553D5" w:rsidRDefault="00060B4B" w:rsidP="00B25160">
            <w:r w:rsidRPr="008553D5">
              <w:rPr>
                <w:rFonts w:hint="eastAsia"/>
              </w:rPr>
              <w:t>95322</w:t>
            </w:r>
          </w:p>
        </w:tc>
        <w:tc>
          <w:tcPr>
            <w:tcW w:w="398" w:type="pct"/>
            <w:tcBorders>
              <w:top w:val="nil"/>
              <w:left w:val="nil"/>
              <w:bottom w:val="single" w:sz="4" w:space="0" w:color="auto"/>
              <w:right w:val="single" w:sz="4" w:space="0" w:color="auto"/>
            </w:tcBorders>
            <w:shd w:val="clear" w:color="auto" w:fill="auto"/>
          </w:tcPr>
          <w:p w:rsidR="00060B4B" w:rsidRPr="008553D5" w:rsidRDefault="00060B4B" w:rsidP="00B25160">
            <w:r w:rsidRPr="008553D5">
              <w:rPr>
                <w:rFonts w:hint="eastAsia"/>
              </w:rPr>
              <w:t>丁思</w:t>
            </w:r>
          </w:p>
        </w:tc>
        <w:tc>
          <w:tcPr>
            <w:tcW w:w="635" w:type="pct"/>
            <w:tcBorders>
              <w:top w:val="nil"/>
              <w:left w:val="nil"/>
              <w:bottom w:val="single" w:sz="4" w:space="0" w:color="auto"/>
              <w:right w:val="single" w:sz="4" w:space="0" w:color="auto"/>
            </w:tcBorders>
            <w:shd w:val="clear" w:color="auto" w:fill="auto"/>
          </w:tcPr>
          <w:p w:rsidR="00060B4B" w:rsidRPr="008553D5" w:rsidRDefault="00060B4B" w:rsidP="00B25160">
            <w:r w:rsidRPr="008553D5">
              <w:rPr>
                <w:rFonts w:hint="eastAsia"/>
              </w:rPr>
              <w:t>http://www.wlzq.cn/main/home/index.shtml</w:t>
            </w:r>
          </w:p>
        </w:tc>
      </w:tr>
      <w:tr w:rsidR="00060B4B" w:rsidRPr="001C6410" w:rsidTr="00B25160">
        <w:trPr>
          <w:trHeight w:val="630"/>
          <w:jc w:val="center"/>
        </w:trPr>
        <w:tc>
          <w:tcPr>
            <w:tcW w:w="261" w:type="pct"/>
            <w:tcBorders>
              <w:top w:val="nil"/>
              <w:left w:val="single" w:sz="4" w:space="0" w:color="auto"/>
              <w:bottom w:val="single" w:sz="4" w:space="0" w:color="auto"/>
              <w:right w:val="single" w:sz="4" w:space="0" w:color="auto"/>
            </w:tcBorders>
            <w:shd w:val="clear" w:color="auto" w:fill="auto"/>
          </w:tcPr>
          <w:p w:rsidR="00060B4B" w:rsidRDefault="00060B4B" w:rsidP="00B25160">
            <w:pPr>
              <w:widowControl/>
              <w:jc w:val="center"/>
              <w:rPr>
                <w:rFonts w:ascii="宋体" w:hAnsi="宋体" w:cs="宋体"/>
                <w:bCs/>
                <w:color w:val="000000"/>
                <w:kern w:val="0"/>
                <w:sz w:val="18"/>
                <w:szCs w:val="18"/>
              </w:rPr>
            </w:pPr>
            <w:r>
              <w:rPr>
                <w:rFonts w:ascii="宋体" w:hAnsi="宋体" w:cs="宋体" w:hint="eastAsia"/>
                <w:bCs/>
                <w:color w:val="000000"/>
                <w:kern w:val="0"/>
                <w:sz w:val="18"/>
                <w:szCs w:val="18"/>
              </w:rPr>
              <w:t>2</w:t>
            </w:r>
            <w:r>
              <w:rPr>
                <w:rFonts w:ascii="宋体" w:hAnsi="宋体" w:cs="宋体"/>
                <w:bCs/>
                <w:color w:val="000000"/>
                <w:kern w:val="0"/>
                <w:sz w:val="18"/>
                <w:szCs w:val="18"/>
              </w:rPr>
              <w:t>8</w:t>
            </w:r>
          </w:p>
        </w:tc>
        <w:tc>
          <w:tcPr>
            <w:tcW w:w="729" w:type="pct"/>
            <w:tcBorders>
              <w:top w:val="nil"/>
              <w:left w:val="nil"/>
              <w:bottom w:val="single" w:sz="4" w:space="0" w:color="auto"/>
              <w:right w:val="single" w:sz="4" w:space="0" w:color="auto"/>
            </w:tcBorders>
            <w:shd w:val="clear" w:color="auto" w:fill="auto"/>
          </w:tcPr>
          <w:p w:rsidR="00060B4B" w:rsidRPr="008553D5" w:rsidRDefault="00060B4B" w:rsidP="00B25160">
            <w:r w:rsidRPr="008553D5">
              <w:rPr>
                <w:rFonts w:hint="eastAsia"/>
              </w:rPr>
              <w:t>信达证券股份有限公司</w:t>
            </w:r>
          </w:p>
        </w:tc>
        <w:tc>
          <w:tcPr>
            <w:tcW w:w="926" w:type="pct"/>
            <w:tcBorders>
              <w:top w:val="nil"/>
              <w:left w:val="nil"/>
              <w:bottom w:val="single" w:sz="4" w:space="0" w:color="auto"/>
              <w:right w:val="single" w:sz="4" w:space="0" w:color="auto"/>
            </w:tcBorders>
            <w:shd w:val="clear" w:color="auto" w:fill="auto"/>
          </w:tcPr>
          <w:p w:rsidR="00060B4B" w:rsidRPr="008553D5" w:rsidRDefault="00060B4B" w:rsidP="00B25160">
            <w:r w:rsidRPr="008553D5">
              <w:rPr>
                <w:rFonts w:hint="eastAsia"/>
              </w:rPr>
              <w:t>北京市西城区闹市口大街</w:t>
            </w:r>
            <w:r w:rsidRPr="008553D5">
              <w:rPr>
                <w:rFonts w:hint="eastAsia"/>
              </w:rPr>
              <w:t>9</w:t>
            </w:r>
            <w:r w:rsidRPr="008553D5">
              <w:rPr>
                <w:rFonts w:hint="eastAsia"/>
              </w:rPr>
              <w:t>号院</w:t>
            </w:r>
            <w:r w:rsidRPr="008553D5">
              <w:rPr>
                <w:rFonts w:hint="eastAsia"/>
              </w:rPr>
              <w:t>1</w:t>
            </w:r>
            <w:r w:rsidRPr="008553D5">
              <w:rPr>
                <w:rFonts w:hint="eastAsia"/>
              </w:rPr>
              <w:t>号楼</w:t>
            </w:r>
          </w:p>
        </w:tc>
        <w:tc>
          <w:tcPr>
            <w:tcW w:w="575" w:type="pct"/>
            <w:tcBorders>
              <w:top w:val="nil"/>
              <w:left w:val="nil"/>
              <w:bottom w:val="single" w:sz="4" w:space="0" w:color="auto"/>
              <w:right w:val="single" w:sz="4" w:space="0" w:color="auto"/>
            </w:tcBorders>
            <w:shd w:val="clear" w:color="auto" w:fill="auto"/>
          </w:tcPr>
          <w:p w:rsidR="00060B4B" w:rsidRPr="008553D5" w:rsidRDefault="00060B4B" w:rsidP="00B25160">
            <w:r w:rsidRPr="008553D5">
              <w:rPr>
                <w:rFonts w:hint="eastAsia"/>
              </w:rPr>
              <w:t>祝瑞敏</w:t>
            </w:r>
          </w:p>
        </w:tc>
        <w:tc>
          <w:tcPr>
            <w:tcW w:w="947" w:type="pct"/>
            <w:tcBorders>
              <w:top w:val="nil"/>
              <w:left w:val="nil"/>
              <w:bottom w:val="single" w:sz="4" w:space="0" w:color="auto"/>
              <w:right w:val="single" w:sz="4" w:space="0" w:color="auto"/>
            </w:tcBorders>
            <w:shd w:val="clear" w:color="auto" w:fill="auto"/>
          </w:tcPr>
          <w:p w:rsidR="00060B4B" w:rsidRPr="008553D5" w:rsidRDefault="00060B4B" w:rsidP="00B25160">
            <w:r w:rsidRPr="008553D5">
              <w:rPr>
                <w:rFonts w:hint="eastAsia"/>
              </w:rPr>
              <w:t>同“注册地址”</w:t>
            </w:r>
          </w:p>
        </w:tc>
        <w:tc>
          <w:tcPr>
            <w:tcW w:w="529" w:type="pct"/>
            <w:tcBorders>
              <w:top w:val="nil"/>
              <w:left w:val="nil"/>
              <w:bottom w:val="single" w:sz="4" w:space="0" w:color="auto"/>
              <w:right w:val="single" w:sz="4" w:space="0" w:color="auto"/>
            </w:tcBorders>
            <w:shd w:val="clear" w:color="auto" w:fill="auto"/>
          </w:tcPr>
          <w:p w:rsidR="00060B4B" w:rsidRPr="008553D5" w:rsidRDefault="00060B4B" w:rsidP="00B25160">
            <w:r w:rsidRPr="008553D5">
              <w:rPr>
                <w:rFonts w:hint="eastAsia"/>
              </w:rPr>
              <w:t>95321</w:t>
            </w:r>
          </w:p>
        </w:tc>
        <w:tc>
          <w:tcPr>
            <w:tcW w:w="398" w:type="pct"/>
            <w:tcBorders>
              <w:top w:val="nil"/>
              <w:left w:val="nil"/>
              <w:bottom w:val="single" w:sz="4" w:space="0" w:color="auto"/>
              <w:right w:val="single" w:sz="4" w:space="0" w:color="auto"/>
            </w:tcBorders>
            <w:shd w:val="clear" w:color="auto" w:fill="auto"/>
          </w:tcPr>
          <w:p w:rsidR="00060B4B" w:rsidRPr="008553D5" w:rsidRDefault="00060B4B" w:rsidP="00B25160">
            <w:r w:rsidRPr="008553D5">
              <w:rPr>
                <w:rFonts w:hint="eastAsia"/>
              </w:rPr>
              <w:t>付婷、任立秋</w:t>
            </w:r>
          </w:p>
        </w:tc>
        <w:tc>
          <w:tcPr>
            <w:tcW w:w="635" w:type="pct"/>
            <w:tcBorders>
              <w:top w:val="nil"/>
              <w:left w:val="nil"/>
              <w:bottom w:val="single" w:sz="4" w:space="0" w:color="auto"/>
              <w:right w:val="single" w:sz="4" w:space="0" w:color="auto"/>
            </w:tcBorders>
            <w:shd w:val="clear" w:color="auto" w:fill="auto"/>
          </w:tcPr>
          <w:p w:rsidR="00060B4B" w:rsidRPr="008553D5" w:rsidRDefault="00060B4B" w:rsidP="00B25160">
            <w:r w:rsidRPr="008553D5">
              <w:rPr>
                <w:rFonts w:hint="eastAsia"/>
              </w:rPr>
              <w:t>www.cindasc.com</w:t>
            </w:r>
          </w:p>
        </w:tc>
      </w:tr>
      <w:tr w:rsidR="00060B4B" w:rsidRPr="001C6410" w:rsidTr="00B25160">
        <w:trPr>
          <w:trHeight w:val="630"/>
          <w:jc w:val="center"/>
        </w:trPr>
        <w:tc>
          <w:tcPr>
            <w:tcW w:w="261" w:type="pct"/>
            <w:tcBorders>
              <w:top w:val="nil"/>
              <w:left w:val="single" w:sz="4" w:space="0" w:color="auto"/>
              <w:bottom w:val="single" w:sz="4" w:space="0" w:color="auto"/>
              <w:right w:val="single" w:sz="4" w:space="0" w:color="auto"/>
            </w:tcBorders>
            <w:shd w:val="clear" w:color="auto" w:fill="auto"/>
          </w:tcPr>
          <w:p w:rsidR="00060B4B" w:rsidRDefault="00060B4B" w:rsidP="00B25160">
            <w:pPr>
              <w:widowControl/>
              <w:jc w:val="center"/>
              <w:rPr>
                <w:rFonts w:ascii="宋体" w:hAnsi="宋体" w:cs="宋体"/>
                <w:bCs/>
                <w:color w:val="000000"/>
                <w:kern w:val="0"/>
                <w:sz w:val="18"/>
                <w:szCs w:val="18"/>
              </w:rPr>
            </w:pPr>
            <w:r>
              <w:rPr>
                <w:rFonts w:ascii="宋体" w:hAnsi="宋体" w:cs="宋体" w:hint="eastAsia"/>
                <w:bCs/>
                <w:color w:val="000000"/>
                <w:kern w:val="0"/>
                <w:sz w:val="18"/>
                <w:szCs w:val="18"/>
              </w:rPr>
              <w:t>2</w:t>
            </w:r>
            <w:r>
              <w:rPr>
                <w:rFonts w:ascii="宋体" w:hAnsi="宋体" w:cs="宋体"/>
                <w:bCs/>
                <w:color w:val="000000"/>
                <w:kern w:val="0"/>
                <w:sz w:val="18"/>
                <w:szCs w:val="18"/>
              </w:rPr>
              <w:t>9</w:t>
            </w:r>
          </w:p>
        </w:tc>
        <w:tc>
          <w:tcPr>
            <w:tcW w:w="729" w:type="pct"/>
            <w:tcBorders>
              <w:top w:val="nil"/>
              <w:left w:val="nil"/>
              <w:bottom w:val="single" w:sz="4" w:space="0" w:color="auto"/>
              <w:right w:val="single" w:sz="4" w:space="0" w:color="auto"/>
            </w:tcBorders>
            <w:shd w:val="clear" w:color="auto" w:fill="auto"/>
          </w:tcPr>
          <w:p w:rsidR="00060B4B" w:rsidRPr="008553D5" w:rsidRDefault="00060B4B" w:rsidP="00B25160">
            <w:r w:rsidRPr="008553D5">
              <w:rPr>
                <w:rFonts w:hint="eastAsia"/>
              </w:rPr>
              <w:t>奕丰基金销售有限公司</w:t>
            </w:r>
          </w:p>
        </w:tc>
        <w:tc>
          <w:tcPr>
            <w:tcW w:w="926" w:type="pct"/>
            <w:tcBorders>
              <w:top w:val="nil"/>
              <w:left w:val="nil"/>
              <w:bottom w:val="single" w:sz="4" w:space="0" w:color="auto"/>
              <w:right w:val="single" w:sz="4" w:space="0" w:color="auto"/>
            </w:tcBorders>
            <w:shd w:val="clear" w:color="auto" w:fill="auto"/>
          </w:tcPr>
          <w:p w:rsidR="00060B4B" w:rsidRPr="008553D5" w:rsidRDefault="00060B4B" w:rsidP="00B25160">
            <w:r w:rsidRPr="008553D5">
              <w:rPr>
                <w:rFonts w:hint="eastAsia"/>
              </w:rPr>
              <w:t>深圳市前海深港合作区前湾一路</w:t>
            </w:r>
            <w:r w:rsidRPr="008553D5">
              <w:rPr>
                <w:rFonts w:hint="eastAsia"/>
              </w:rPr>
              <w:t>1</w:t>
            </w:r>
            <w:r w:rsidRPr="008553D5">
              <w:rPr>
                <w:rFonts w:hint="eastAsia"/>
              </w:rPr>
              <w:t>号</w:t>
            </w:r>
            <w:r w:rsidRPr="008553D5">
              <w:rPr>
                <w:rFonts w:hint="eastAsia"/>
              </w:rPr>
              <w:t>A</w:t>
            </w:r>
            <w:r w:rsidRPr="008553D5">
              <w:rPr>
                <w:rFonts w:hint="eastAsia"/>
              </w:rPr>
              <w:t>栋</w:t>
            </w:r>
            <w:r w:rsidRPr="008553D5">
              <w:rPr>
                <w:rFonts w:hint="eastAsia"/>
              </w:rPr>
              <w:t>201</w:t>
            </w:r>
            <w:r w:rsidRPr="008553D5">
              <w:rPr>
                <w:rFonts w:hint="eastAsia"/>
              </w:rPr>
              <w:t>室（入驻深圳市前海商务秘书有限公司）</w:t>
            </w:r>
          </w:p>
        </w:tc>
        <w:tc>
          <w:tcPr>
            <w:tcW w:w="575" w:type="pct"/>
            <w:tcBorders>
              <w:top w:val="nil"/>
              <w:left w:val="nil"/>
              <w:bottom w:val="single" w:sz="4" w:space="0" w:color="auto"/>
              <w:right w:val="single" w:sz="4" w:space="0" w:color="auto"/>
            </w:tcBorders>
            <w:shd w:val="clear" w:color="auto" w:fill="auto"/>
          </w:tcPr>
          <w:p w:rsidR="00060B4B" w:rsidRPr="008553D5" w:rsidRDefault="00060B4B" w:rsidP="00B25160">
            <w:r w:rsidRPr="008553D5">
              <w:rPr>
                <w:rFonts w:hint="eastAsia"/>
              </w:rPr>
              <w:t>TEO WEE HOWE</w:t>
            </w:r>
          </w:p>
        </w:tc>
        <w:tc>
          <w:tcPr>
            <w:tcW w:w="947" w:type="pct"/>
            <w:tcBorders>
              <w:top w:val="nil"/>
              <w:left w:val="nil"/>
              <w:bottom w:val="single" w:sz="4" w:space="0" w:color="auto"/>
              <w:right w:val="single" w:sz="4" w:space="0" w:color="auto"/>
            </w:tcBorders>
            <w:shd w:val="clear" w:color="auto" w:fill="auto"/>
          </w:tcPr>
          <w:p w:rsidR="00060B4B" w:rsidRPr="008553D5" w:rsidRDefault="00060B4B" w:rsidP="00B25160">
            <w:r w:rsidRPr="008553D5">
              <w:rPr>
                <w:rFonts w:hint="eastAsia"/>
              </w:rPr>
              <w:t>深圳市南山区海德三道航天科技广场</w:t>
            </w:r>
            <w:r w:rsidRPr="008553D5">
              <w:rPr>
                <w:rFonts w:hint="eastAsia"/>
              </w:rPr>
              <w:t>A</w:t>
            </w:r>
            <w:r w:rsidRPr="008553D5">
              <w:rPr>
                <w:rFonts w:hint="eastAsia"/>
              </w:rPr>
              <w:t>座</w:t>
            </w:r>
            <w:r w:rsidRPr="008553D5">
              <w:rPr>
                <w:rFonts w:hint="eastAsia"/>
              </w:rPr>
              <w:t>17</w:t>
            </w:r>
            <w:r w:rsidRPr="008553D5">
              <w:rPr>
                <w:rFonts w:hint="eastAsia"/>
              </w:rPr>
              <w:t>楼</w:t>
            </w:r>
            <w:r w:rsidRPr="008553D5">
              <w:rPr>
                <w:rFonts w:hint="eastAsia"/>
              </w:rPr>
              <w:t>1704</w:t>
            </w:r>
            <w:r w:rsidRPr="008553D5">
              <w:rPr>
                <w:rFonts w:hint="eastAsia"/>
              </w:rPr>
              <w:t>室</w:t>
            </w:r>
          </w:p>
        </w:tc>
        <w:tc>
          <w:tcPr>
            <w:tcW w:w="529" w:type="pct"/>
            <w:tcBorders>
              <w:top w:val="nil"/>
              <w:left w:val="nil"/>
              <w:bottom w:val="single" w:sz="4" w:space="0" w:color="auto"/>
              <w:right w:val="single" w:sz="4" w:space="0" w:color="auto"/>
            </w:tcBorders>
            <w:shd w:val="clear" w:color="auto" w:fill="auto"/>
          </w:tcPr>
          <w:p w:rsidR="00060B4B" w:rsidRPr="008553D5" w:rsidRDefault="00060B4B" w:rsidP="00B25160">
            <w:r w:rsidRPr="008553D5">
              <w:rPr>
                <w:rFonts w:hint="eastAsia"/>
              </w:rPr>
              <w:t>400-684-0500</w:t>
            </w:r>
          </w:p>
        </w:tc>
        <w:tc>
          <w:tcPr>
            <w:tcW w:w="398" w:type="pct"/>
            <w:tcBorders>
              <w:top w:val="nil"/>
              <w:left w:val="nil"/>
              <w:bottom w:val="single" w:sz="4" w:space="0" w:color="auto"/>
              <w:right w:val="single" w:sz="4" w:space="0" w:color="auto"/>
            </w:tcBorders>
            <w:shd w:val="clear" w:color="auto" w:fill="auto"/>
          </w:tcPr>
          <w:p w:rsidR="00060B4B" w:rsidRPr="008553D5" w:rsidRDefault="00060B4B" w:rsidP="00B25160">
            <w:r w:rsidRPr="008553D5">
              <w:rPr>
                <w:rFonts w:hint="eastAsia"/>
              </w:rPr>
              <w:t>叶健</w:t>
            </w:r>
          </w:p>
        </w:tc>
        <w:tc>
          <w:tcPr>
            <w:tcW w:w="635" w:type="pct"/>
            <w:tcBorders>
              <w:top w:val="nil"/>
              <w:left w:val="nil"/>
              <w:bottom w:val="single" w:sz="4" w:space="0" w:color="auto"/>
              <w:right w:val="single" w:sz="4" w:space="0" w:color="auto"/>
            </w:tcBorders>
            <w:shd w:val="clear" w:color="auto" w:fill="auto"/>
          </w:tcPr>
          <w:p w:rsidR="00060B4B" w:rsidRDefault="00060B4B" w:rsidP="00B25160">
            <w:r w:rsidRPr="008553D5">
              <w:rPr>
                <w:rFonts w:hint="eastAsia"/>
              </w:rPr>
              <w:t>www.ifastps.com.cn</w:t>
            </w:r>
          </w:p>
        </w:tc>
      </w:tr>
      <w:tr w:rsidR="00060B4B" w:rsidRPr="001C6410" w:rsidTr="00B25160">
        <w:trPr>
          <w:trHeight w:val="630"/>
          <w:jc w:val="center"/>
        </w:trPr>
        <w:tc>
          <w:tcPr>
            <w:tcW w:w="261" w:type="pct"/>
            <w:tcBorders>
              <w:top w:val="nil"/>
              <w:left w:val="single" w:sz="4" w:space="0" w:color="auto"/>
              <w:bottom w:val="single" w:sz="4" w:space="0" w:color="auto"/>
              <w:right w:val="single" w:sz="4" w:space="0" w:color="auto"/>
            </w:tcBorders>
            <w:shd w:val="clear" w:color="auto" w:fill="auto"/>
          </w:tcPr>
          <w:p w:rsidR="00060B4B" w:rsidRDefault="00060B4B" w:rsidP="00B25160">
            <w:pPr>
              <w:widowControl/>
              <w:jc w:val="center"/>
              <w:rPr>
                <w:rFonts w:ascii="宋体" w:hAnsi="宋体" w:cs="宋体"/>
                <w:bCs/>
                <w:color w:val="000000"/>
                <w:kern w:val="0"/>
                <w:sz w:val="18"/>
                <w:szCs w:val="18"/>
              </w:rPr>
            </w:pPr>
            <w:r>
              <w:rPr>
                <w:rFonts w:ascii="宋体" w:hAnsi="宋体" w:cs="宋体" w:hint="eastAsia"/>
                <w:bCs/>
                <w:color w:val="000000"/>
                <w:kern w:val="0"/>
                <w:sz w:val="18"/>
                <w:szCs w:val="18"/>
              </w:rPr>
              <w:t>3</w:t>
            </w:r>
            <w:r>
              <w:rPr>
                <w:rFonts w:ascii="宋体" w:hAnsi="宋体" w:cs="宋体"/>
                <w:bCs/>
                <w:color w:val="000000"/>
                <w:kern w:val="0"/>
                <w:sz w:val="18"/>
                <w:szCs w:val="18"/>
              </w:rPr>
              <w:t>0</w:t>
            </w:r>
          </w:p>
        </w:tc>
        <w:tc>
          <w:tcPr>
            <w:tcW w:w="729" w:type="pct"/>
            <w:tcBorders>
              <w:top w:val="nil"/>
              <w:left w:val="nil"/>
              <w:bottom w:val="single" w:sz="4" w:space="0" w:color="auto"/>
              <w:right w:val="single" w:sz="4" w:space="0" w:color="auto"/>
            </w:tcBorders>
            <w:shd w:val="clear" w:color="auto" w:fill="auto"/>
          </w:tcPr>
          <w:p w:rsidR="00060B4B" w:rsidRPr="00EB06A7" w:rsidRDefault="00060B4B" w:rsidP="00B25160">
            <w:r w:rsidRPr="00EB06A7">
              <w:rPr>
                <w:rFonts w:hint="eastAsia"/>
              </w:rPr>
              <w:t>诺亚正行基金销售有限公司</w:t>
            </w:r>
          </w:p>
        </w:tc>
        <w:tc>
          <w:tcPr>
            <w:tcW w:w="926" w:type="pct"/>
            <w:tcBorders>
              <w:top w:val="nil"/>
              <w:left w:val="nil"/>
              <w:bottom w:val="single" w:sz="4" w:space="0" w:color="auto"/>
              <w:right w:val="single" w:sz="4" w:space="0" w:color="auto"/>
            </w:tcBorders>
            <w:shd w:val="clear" w:color="auto" w:fill="auto"/>
          </w:tcPr>
          <w:p w:rsidR="00060B4B" w:rsidRPr="00EB06A7" w:rsidRDefault="00060B4B" w:rsidP="00B25160">
            <w:r w:rsidRPr="00EB06A7">
              <w:rPr>
                <w:rFonts w:hint="eastAsia"/>
              </w:rPr>
              <w:t>上海市虹口区飞虹路</w:t>
            </w:r>
            <w:r w:rsidRPr="00EB06A7">
              <w:rPr>
                <w:rFonts w:hint="eastAsia"/>
              </w:rPr>
              <w:t>360</w:t>
            </w:r>
            <w:r w:rsidRPr="00EB06A7">
              <w:rPr>
                <w:rFonts w:hint="eastAsia"/>
              </w:rPr>
              <w:t>弄</w:t>
            </w:r>
            <w:r w:rsidRPr="00EB06A7">
              <w:rPr>
                <w:rFonts w:hint="eastAsia"/>
              </w:rPr>
              <w:t>9</w:t>
            </w:r>
            <w:r w:rsidRPr="00EB06A7">
              <w:rPr>
                <w:rFonts w:hint="eastAsia"/>
              </w:rPr>
              <w:t>号</w:t>
            </w:r>
            <w:r w:rsidRPr="00EB06A7">
              <w:rPr>
                <w:rFonts w:hint="eastAsia"/>
              </w:rPr>
              <w:t>3724</w:t>
            </w:r>
            <w:r w:rsidRPr="00EB06A7">
              <w:rPr>
                <w:rFonts w:hint="eastAsia"/>
              </w:rPr>
              <w:t>室</w:t>
            </w:r>
          </w:p>
        </w:tc>
        <w:tc>
          <w:tcPr>
            <w:tcW w:w="575" w:type="pct"/>
            <w:tcBorders>
              <w:top w:val="nil"/>
              <w:left w:val="nil"/>
              <w:bottom w:val="single" w:sz="4" w:space="0" w:color="auto"/>
              <w:right w:val="single" w:sz="4" w:space="0" w:color="auto"/>
            </w:tcBorders>
            <w:shd w:val="clear" w:color="auto" w:fill="auto"/>
          </w:tcPr>
          <w:p w:rsidR="00060B4B" w:rsidRPr="00EB06A7" w:rsidRDefault="00060B4B" w:rsidP="00B25160">
            <w:r w:rsidRPr="00EB06A7">
              <w:rPr>
                <w:rFonts w:hint="eastAsia"/>
              </w:rPr>
              <w:t>汪静波</w:t>
            </w:r>
          </w:p>
        </w:tc>
        <w:tc>
          <w:tcPr>
            <w:tcW w:w="947" w:type="pct"/>
            <w:tcBorders>
              <w:top w:val="nil"/>
              <w:left w:val="nil"/>
              <w:bottom w:val="single" w:sz="4" w:space="0" w:color="auto"/>
              <w:right w:val="single" w:sz="4" w:space="0" w:color="auto"/>
            </w:tcBorders>
            <w:shd w:val="clear" w:color="auto" w:fill="auto"/>
          </w:tcPr>
          <w:p w:rsidR="00060B4B" w:rsidRPr="00EB06A7" w:rsidRDefault="00060B4B" w:rsidP="00B25160">
            <w:r w:rsidRPr="00EB06A7">
              <w:rPr>
                <w:rFonts w:hint="eastAsia"/>
              </w:rPr>
              <w:t>同“注册地址”</w:t>
            </w:r>
          </w:p>
        </w:tc>
        <w:tc>
          <w:tcPr>
            <w:tcW w:w="529" w:type="pct"/>
            <w:tcBorders>
              <w:top w:val="nil"/>
              <w:left w:val="nil"/>
              <w:bottom w:val="single" w:sz="4" w:space="0" w:color="auto"/>
              <w:right w:val="single" w:sz="4" w:space="0" w:color="auto"/>
            </w:tcBorders>
            <w:shd w:val="clear" w:color="auto" w:fill="auto"/>
          </w:tcPr>
          <w:p w:rsidR="00060B4B" w:rsidRPr="00EB06A7" w:rsidRDefault="00060B4B" w:rsidP="00B25160">
            <w:r w:rsidRPr="00EB06A7">
              <w:rPr>
                <w:rFonts w:hint="eastAsia"/>
              </w:rPr>
              <w:t>4008215399</w:t>
            </w:r>
          </w:p>
        </w:tc>
        <w:tc>
          <w:tcPr>
            <w:tcW w:w="398" w:type="pct"/>
            <w:tcBorders>
              <w:top w:val="nil"/>
              <w:left w:val="nil"/>
              <w:bottom w:val="single" w:sz="4" w:space="0" w:color="auto"/>
              <w:right w:val="single" w:sz="4" w:space="0" w:color="auto"/>
            </w:tcBorders>
            <w:shd w:val="clear" w:color="auto" w:fill="auto"/>
          </w:tcPr>
          <w:p w:rsidR="00060B4B" w:rsidRPr="00EB06A7" w:rsidRDefault="00060B4B" w:rsidP="00B25160">
            <w:r w:rsidRPr="00EB06A7">
              <w:rPr>
                <w:rFonts w:hint="eastAsia"/>
              </w:rPr>
              <w:t>李娟</w:t>
            </w:r>
          </w:p>
        </w:tc>
        <w:tc>
          <w:tcPr>
            <w:tcW w:w="635" w:type="pct"/>
            <w:tcBorders>
              <w:top w:val="nil"/>
              <w:left w:val="nil"/>
              <w:bottom w:val="single" w:sz="4" w:space="0" w:color="auto"/>
              <w:right w:val="single" w:sz="4" w:space="0" w:color="auto"/>
            </w:tcBorders>
            <w:shd w:val="clear" w:color="auto" w:fill="auto"/>
          </w:tcPr>
          <w:p w:rsidR="00060B4B" w:rsidRPr="00EB06A7" w:rsidRDefault="00060B4B" w:rsidP="00B25160">
            <w:r w:rsidRPr="00EB06A7">
              <w:rPr>
                <w:rFonts w:hint="eastAsia"/>
              </w:rPr>
              <w:t>www.noah-fund.com</w:t>
            </w:r>
          </w:p>
        </w:tc>
      </w:tr>
      <w:tr w:rsidR="00060B4B" w:rsidRPr="001C6410" w:rsidTr="00B25160">
        <w:trPr>
          <w:trHeight w:val="630"/>
          <w:jc w:val="center"/>
        </w:trPr>
        <w:tc>
          <w:tcPr>
            <w:tcW w:w="261" w:type="pct"/>
            <w:tcBorders>
              <w:top w:val="nil"/>
              <w:left w:val="single" w:sz="4" w:space="0" w:color="auto"/>
              <w:bottom w:val="single" w:sz="4" w:space="0" w:color="auto"/>
              <w:right w:val="single" w:sz="4" w:space="0" w:color="auto"/>
            </w:tcBorders>
            <w:shd w:val="clear" w:color="auto" w:fill="auto"/>
          </w:tcPr>
          <w:p w:rsidR="00060B4B" w:rsidRDefault="00060B4B" w:rsidP="00B25160">
            <w:pPr>
              <w:widowControl/>
              <w:jc w:val="center"/>
              <w:rPr>
                <w:rFonts w:ascii="宋体" w:hAnsi="宋体" w:cs="宋体"/>
                <w:bCs/>
                <w:color w:val="000000"/>
                <w:kern w:val="0"/>
                <w:sz w:val="18"/>
                <w:szCs w:val="18"/>
              </w:rPr>
            </w:pPr>
            <w:r>
              <w:rPr>
                <w:rFonts w:ascii="宋体" w:hAnsi="宋体" w:cs="宋体" w:hint="eastAsia"/>
                <w:bCs/>
                <w:color w:val="000000"/>
                <w:kern w:val="0"/>
                <w:sz w:val="18"/>
                <w:szCs w:val="18"/>
              </w:rPr>
              <w:t>3</w:t>
            </w:r>
            <w:r>
              <w:rPr>
                <w:rFonts w:ascii="宋体" w:hAnsi="宋体" w:cs="宋体"/>
                <w:bCs/>
                <w:color w:val="000000"/>
                <w:kern w:val="0"/>
                <w:sz w:val="18"/>
                <w:szCs w:val="18"/>
              </w:rPr>
              <w:t>1</w:t>
            </w:r>
          </w:p>
        </w:tc>
        <w:tc>
          <w:tcPr>
            <w:tcW w:w="729" w:type="pct"/>
            <w:tcBorders>
              <w:top w:val="nil"/>
              <w:left w:val="nil"/>
              <w:bottom w:val="single" w:sz="4" w:space="0" w:color="auto"/>
              <w:right w:val="single" w:sz="4" w:space="0" w:color="auto"/>
            </w:tcBorders>
            <w:shd w:val="clear" w:color="auto" w:fill="auto"/>
          </w:tcPr>
          <w:p w:rsidR="00060B4B" w:rsidRPr="00EB06A7" w:rsidRDefault="00060B4B" w:rsidP="00B25160">
            <w:r w:rsidRPr="00EB06A7">
              <w:rPr>
                <w:rFonts w:hint="eastAsia"/>
              </w:rPr>
              <w:t>上海天天基金销售有限公司</w:t>
            </w:r>
          </w:p>
        </w:tc>
        <w:tc>
          <w:tcPr>
            <w:tcW w:w="926" w:type="pct"/>
            <w:tcBorders>
              <w:top w:val="nil"/>
              <w:left w:val="nil"/>
              <w:bottom w:val="single" w:sz="4" w:space="0" w:color="auto"/>
              <w:right w:val="single" w:sz="4" w:space="0" w:color="auto"/>
            </w:tcBorders>
            <w:shd w:val="clear" w:color="auto" w:fill="auto"/>
          </w:tcPr>
          <w:p w:rsidR="00060B4B" w:rsidRPr="00EB06A7" w:rsidRDefault="00060B4B" w:rsidP="00B25160">
            <w:r w:rsidRPr="00EB06A7">
              <w:rPr>
                <w:rFonts w:hint="eastAsia"/>
              </w:rPr>
              <w:t>上海市徐汇区龙田路</w:t>
            </w:r>
            <w:r w:rsidRPr="00EB06A7">
              <w:rPr>
                <w:rFonts w:hint="eastAsia"/>
              </w:rPr>
              <w:t>190</w:t>
            </w:r>
            <w:r w:rsidRPr="00EB06A7">
              <w:rPr>
                <w:rFonts w:hint="eastAsia"/>
              </w:rPr>
              <w:t>号</w:t>
            </w:r>
            <w:r w:rsidRPr="00EB06A7">
              <w:rPr>
                <w:rFonts w:hint="eastAsia"/>
              </w:rPr>
              <w:t>2</w:t>
            </w:r>
            <w:r w:rsidRPr="00EB06A7">
              <w:rPr>
                <w:rFonts w:hint="eastAsia"/>
              </w:rPr>
              <w:t>号楼</w:t>
            </w:r>
            <w:r w:rsidRPr="00EB06A7">
              <w:rPr>
                <w:rFonts w:hint="eastAsia"/>
              </w:rPr>
              <w:t>2</w:t>
            </w:r>
            <w:r w:rsidRPr="00EB06A7">
              <w:rPr>
                <w:rFonts w:hint="eastAsia"/>
              </w:rPr>
              <w:t>层</w:t>
            </w:r>
          </w:p>
        </w:tc>
        <w:tc>
          <w:tcPr>
            <w:tcW w:w="575" w:type="pct"/>
            <w:tcBorders>
              <w:top w:val="nil"/>
              <w:left w:val="nil"/>
              <w:bottom w:val="single" w:sz="4" w:space="0" w:color="auto"/>
              <w:right w:val="single" w:sz="4" w:space="0" w:color="auto"/>
            </w:tcBorders>
            <w:shd w:val="clear" w:color="auto" w:fill="auto"/>
          </w:tcPr>
          <w:p w:rsidR="00060B4B" w:rsidRPr="00EB06A7" w:rsidRDefault="00060B4B" w:rsidP="00B25160">
            <w:r w:rsidRPr="00EB06A7">
              <w:rPr>
                <w:rFonts w:hint="eastAsia"/>
              </w:rPr>
              <w:t>其实</w:t>
            </w:r>
          </w:p>
        </w:tc>
        <w:tc>
          <w:tcPr>
            <w:tcW w:w="947" w:type="pct"/>
            <w:tcBorders>
              <w:top w:val="nil"/>
              <w:left w:val="nil"/>
              <w:bottom w:val="single" w:sz="4" w:space="0" w:color="auto"/>
              <w:right w:val="single" w:sz="4" w:space="0" w:color="auto"/>
            </w:tcBorders>
            <w:shd w:val="clear" w:color="auto" w:fill="auto"/>
          </w:tcPr>
          <w:p w:rsidR="00060B4B" w:rsidRPr="00EB06A7" w:rsidRDefault="00060B4B" w:rsidP="00B25160">
            <w:r w:rsidRPr="00EB06A7">
              <w:rPr>
                <w:rFonts w:hint="eastAsia"/>
              </w:rPr>
              <w:t>上海市徐汇区宛平南路</w:t>
            </w:r>
            <w:r w:rsidRPr="00EB06A7">
              <w:rPr>
                <w:rFonts w:hint="eastAsia"/>
              </w:rPr>
              <w:t>88</w:t>
            </w:r>
            <w:r w:rsidRPr="00EB06A7">
              <w:rPr>
                <w:rFonts w:hint="eastAsia"/>
              </w:rPr>
              <w:t>号金座东方财富大厦</w:t>
            </w:r>
          </w:p>
        </w:tc>
        <w:tc>
          <w:tcPr>
            <w:tcW w:w="529" w:type="pct"/>
            <w:tcBorders>
              <w:top w:val="nil"/>
              <w:left w:val="nil"/>
              <w:bottom w:val="single" w:sz="4" w:space="0" w:color="auto"/>
              <w:right w:val="single" w:sz="4" w:space="0" w:color="auto"/>
            </w:tcBorders>
            <w:shd w:val="clear" w:color="auto" w:fill="auto"/>
          </w:tcPr>
          <w:p w:rsidR="00060B4B" w:rsidRPr="00EB06A7" w:rsidRDefault="00060B4B" w:rsidP="00B25160">
            <w:r w:rsidRPr="00EB06A7">
              <w:rPr>
                <w:rFonts w:hint="eastAsia"/>
              </w:rPr>
              <w:t>95021/4001818188</w:t>
            </w:r>
          </w:p>
        </w:tc>
        <w:tc>
          <w:tcPr>
            <w:tcW w:w="398" w:type="pct"/>
            <w:tcBorders>
              <w:top w:val="nil"/>
              <w:left w:val="nil"/>
              <w:bottom w:val="single" w:sz="4" w:space="0" w:color="auto"/>
              <w:right w:val="single" w:sz="4" w:space="0" w:color="auto"/>
            </w:tcBorders>
            <w:shd w:val="clear" w:color="auto" w:fill="auto"/>
          </w:tcPr>
          <w:p w:rsidR="00060B4B" w:rsidRPr="00EB06A7" w:rsidRDefault="00060B4B" w:rsidP="00B25160">
            <w:r w:rsidRPr="00EB06A7">
              <w:rPr>
                <w:rFonts w:hint="eastAsia"/>
              </w:rPr>
              <w:t>屠彦洋</w:t>
            </w:r>
          </w:p>
        </w:tc>
        <w:tc>
          <w:tcPr>
            <w:tcW w:w="635" w:type="pct"/>
            <w:tcBorders>
              <w:top w:val="nil"/>
              <w:left w:val="nil"/>
              <w:bottom w:val="single" w:sz="4" w:space="0" w:color="auto"/>
              <w:right w:val="single" w:sz="4" w:space="0" w:color="auto"/>
            </w:tcBorders>
            <w:shd w:val="clear" w:color="auto" w:fill="auto"/>
          </w:tcPr>
          <w:p w:rsidR="00060B4B" w:rsidRPr="00EB06A7" w:rsidRDefault="00060B4B" w:rsidP="00B25160">
            <w:r w:rsidRPr="00EB06A7">
              <w:rPr>
                <w:rFonts w:hint="eastAsia"/>
              </w:rPr>
              <w:t>www.1234567.com.cn</w:t>
            </w:r>
          </w:p>
        </w:tc>
      </w:tr>
      <w:tr w:rsidR="00060B4B" w:rsidRPr="001C6410" w:rsidTr="00B25160">
        <w:trPr>
          <w:trHeight w:val="630"/>
          <w:jc w:val="center"/>
        </w:trPr>
        <w:tc>
          <w:tcPr>
            <w:tcW w:w="261" w:type="pct"/>
            <w:tcBorders>
              <w:top w:val="nil"/>
              <w:left w:val="single" w:sz="4" w:space="0" w:color="auto"/>
              <w:bottom w:val="single" w:sz="4" w:space="0" w:color="auto"/>
              <w:right w:val="single" w:sz="4" w:space="0" w:color="auto"/>
            </w:tcBorders>
            <w:shd w:val="clear" w:color="auto" w:fill="auto"/>
          </w:tcPr>
          <w:p w:rsidR="00060B4B" w:rsidRDefault="00060B4B" w:rsidP="00B25160">
            <w:pPr>
              <w:widowControl/>
              <w:jc w:val="center"/>
              <w:rPr>
                <w:rFonts w:ascii="宋体" w:hAnsi="宋体" w:cs="宋体"/>
                <w:bCs/>
                <w:color w:val="000000"/>
                <w:kern w:val="0"/>
                <w:sz w:val="18"/>
                <w:szCs w:val="18"/>
              </w:rPr>
            </w:pPr>
            <w:r>
              <w:rPr>
                <w:rFonts w:ascii="宋体" w:hAnsi="宋体" w:cs="宋体" w:hint="eastAsia"/>
                <w:bCs/>
                <w:color w:val="000000"/>
                <w:kern w:val="0"/>
                <w:sz w:val="18"/>
                <w:szCs w:val="18"/>
              </w:rPr>
              <w:t>3</w:t>
            </w:r>
            <w:r>
              <w:rPr>
                <w:rFonts w:ascii="宋体" w:hAnsi="宋体" w:cs="宋体"/>
                <w:bCs/>
                <w:color w:val="000000"/>
                <w:kern w:val="0"/>
                <w:sz w:val="18"/>
                <w:szCs w:val="18"/>
              </w:rPr>
              <w:t>2</w:t>
            </w:r>
          </w:p>
        </w:tc>
        <w:tc>
          <w:tcPr>
            <w:tcW w:w="729" w:type="pct"/>
            <w:tcBorders>
              <w:top w:val="nil"/>
              <w:left w:val="nil"/>
              <w:bottom w:val="single" w:sz="4" w:space="0" w:color="auto"/>
              <w:right w:val="single" w:sz="4" w:space="0" w:color="auto"/>
            </w:tcBorders>
            <w:shd w:val="clear" w:color="auto" w:fill="auto"/>
          </w:tcPr>
          <w:p w:rsidR="00060B4B" w:rsidRPr="00EB06A7" w:rsidRDefault="00060B4B" w:rsidP="00B25160">
            <w:r w:rsidRPr="00EB06A7">
              <w:rPr>
                <w:rFonts w:hint="eastAsia"/>
              </w:rPr>
              <w:t>上海好买基金销售有限公司</w:t>
            </w:r>
          </w:p>
        </w:tc>
        <w:tc>
          <w:tcPr>
            <w:tcW w:w="926" w:type="pct"/>
            <w:tcBorders>
              <w:top w:val="nil"/>
              <w:left w:val="nil"/>
              <w:bottom w:val="single" w:sz="4" w:space="0" w:color="auto"/>
              <w:right w:val="single" w:sz="4" w:space="0" w:color="auto"/>
            </w:tcBorders>
            <w:shd w:val="clear" w:color="auto" w:fill="auto"/>
          </w:tcPr>
          <w:p w:rsidR="00060B4B" w:rsidRPr="00EB06A7" w:rsidRDefault="00060B4B" w:rsidP="00B25160">
            <w:r w:rsidRPr="00EB06A7">
              <w:rPr>
                <w:rFonts w:hint="eastAsia"/>
              </w:rPr>
              <w:t>上海市虹口区欧阳路</w:t>
            </w:r>
            <w:r w:rsidRPr="00EB06A7">
              <w:rPr>
                <w:rFonts w:hint="eastAsia"/>
              </w:rPr>
              <w:t>196</w:t>
            </w:r>
            <w:r w:rsidRPr="00EB06A7">
              <w:rPr>
                <w:rFonts w:hint="eastAsia"/>
              </w:rPr>
              <w:t>号</w:t>
            </w:r>
            <w:r w:rsidRPr="00EB06A7">
              <w:rPr>
                <w:rFonts w:hint="eastAsia"/>
              </w:rPr>
              <w:t>26</w:t>
            </w:r>
            <w:r w:rsidRPr="00EB06A7">
              <w:rPr>
                <w:rFonts w:hint="eastAsia"/>
              </w:rPr>
              <w:t>号楼</w:t>
            </w:r>
            <w:r w:rsidRPr="00EB06A7">
              <w:rPr>
                <w:rFonts w:hint="eastAsia"/>
              </w:rPr>
              <w:t>2</w:t>
            </w:r>
            <w:r w:rsidRPr="00EB06A7">
              <w:rPr>
                <w:rFonts w:hint="eastAsia"/>
              </w:rPr>
              <w:t>楼</w:t>
            </w:r>
            <w:r w:rsidRPr="00EB06A7">
              <w:rPr>
                <w:rFonts w:hint="eastAsia"/>
              </w:rPr>
              <w:t>41</w:t>
            </w:r>
            <w:r w:rsidRPr="00EB06A7">
              <w:rPr>
                <w:rFonts w:hint="eastAsia"/>
              </w:rPr>
              <w:t>号</w:t>
            </w:r>
          </w:p>
        </w:tc>
        <w:tc>
          <w:tcPr>
            <w:tcW w:w="575" w:type="pct"/>
            <w:tcBorders>
              <w:top w:val="nil"/>
              <w:left w:val="nil"/>
              <w:bottom w:val="single" w:sz="4" w:space="0" w:color="auto"/>
              <w:right w:val="single" w:sz="4" w:space="0" w:color="auto"/>
            </w:tcBorders>
            <w:shd w:val="clear" w:color="auto" w:fill="auto"/>
          </w:tcPr>
          <w:p w:rsidR="00060B4B" w:rsidRPr="00EB06A7" w:rsidRDefault="00060B4B" w:rsidP="00B25160">
            <w:r w:rsidRPr="00EB06A7">
              <w:rPr>
                <w:rFonts w:hint="eastAsia"/>
              </w:rPr>
              <w:t>杨文斌</w:t>
            </w:r>
          </w:p>
        </w:tc>
        <w:tc>
          <w:tcPr>
            <w:tcW w:w="947" w:type="pct"/>
            <w:tcBorders>
              <w:top w:val="nil"/>
              <w:left w:val="nil"/>
              <w:bottom w:val="single" w:sz="4" w:space="0" w:color="auto"/>
              <w:right w:val="single" w:sz="4" w:space="0" w:color="auto"/>
            </w:tcBorders>
            <w:shd w:val="clear" w:color="auto" w:fill="auto"/>
          </w:tcPr>
          <w:p w:rsidR="00060B4B" w:rsidRPr="00EB06A7" w:rsidRDefault="00060B4B" w:rsidP="00B25160">
            <w:r w:rsidRPr="00EB06A7">
              <w:rPr>
                <w:rFonts w:hint="eastAsia"/>
              </w:rPr>
              <w:t>同“注册地址”</w:t>
            </w:r>
          </w:p>
        </w:tc>
        <w:tc>
          <w:tcPr>
            <w:tcW w:w="529" w:type="pct"/>
            <w:tcBorders>
              <w:top w:val="nil"/>
              <w:left w:val="nil"/>
              <w:bottom w:val="single" w:sz="4" w:space="0" w:color="auto"/>
              <w:right w:val="single" w:sz="4" w:space="0" w:color="auto"/>
            </w:tcBorders>
            <w:shd w:val="clear" w:color="auto" w:fill="auto"/>
          </w:tcPr>
          <w:p w:rsidR="00060B4B" w:rsidRPr="00EB06A7" w:rsidRDefault="00060B4B" w:rsidP="00B25160">
            <w:r w:rsidRPr="00EB06A7">
              <w:rPr>
                <w:rFonts w:hint="eastAsia"/>
              </w:rPr>
              <w:t>4007009665</w:t>
            </w:r>
          </w:p>
        </w:tc>
        <w:tc>
          <w:tcPr>
            <w:tcW w:w="398" w:type="pct"/>
            <w:tcBorders>
              <w:top w:val="nil"/>
              <w:left w:val="nil"/>
              <w:bottom w:val="single" w:sz="4" w:space="0" w:color="auto"/>
              <w:right w:val="single" w:sz="4" w:space="0" w:color="auto"/>
            </w:tcBorders>
            <w:shd w:val="clear" w:color="auto" w:fill="auto"/>
          </w:tcPr>
          <w:p w:rsidR="00060B4B" w:rsidRPr="00EB06A7" w:rsidRDefault="00060B4B" w:rsidP="00B25160">
            <w:r w:rsidRPr="00EB06A7">
              <w:rPr>
                <w:rFonts w:hint="eastAsia"/>
              </w:rPr>
              <w:t>杨文斌</w:t>
            </w:r>
          </w:p>
        </w:tc>
        <w:tc>
          <w:tcPr>
            <w:tcW w:w="635" w:type="pct"/>
            <w:tcBorders>
              <w:top w:val="nil"/>
              <w:left w:val="nil"/>
              <w:bottom w:val="single" w:sz="4" w:space="0" w:color="auto"/>
              <w:right w:val="single" w:sz="4" w:space="0" w:color="auto"/>
            </w:tcBorders>
            <w:shd w:val="clear" w:color="auto" w:fill="auto"/>
          </w:tcPr>
          <w:p w:rsidR="00060B4B" w:rsidRPr="00EB06A7" w:rsidRDefault="00060B4B" w:rsidP="00B25160">
            <w:r w:rsidRPr="00EB06A7">
              <w:rPr>
                <w:rFonts w:hint="eastAsia"/>
              </w:rPr>
              <w:t>www.howbuy.com</w:t>
            </w:r>
          </w:p>
        </w:tc>
      </w:tr>
      <w:tr w:rsidR="00060B4B" w:rsidRPr="001C6410" w:rsidTr="00B25160">
        <w:trPr>
          <w:trHeight w:val="630"/>
          <w:jc w:val="center"/>
        </w:trPr>
        <w:tc>
          <w:tcPr>
            <w:tcW w:w="261" w:type="pct"/>
            <w:tcBorders>
              <w:top w:val="nil"/>
              <w:left w:val="single" w:sz="4" w:space="0" w:color="auto"/>
              <w:bottom w:val="single" w:sz="4" w:space="0" w:color="auto"/>
              <w:right w:val="single" w:sz="4" w:space="0" w:color="auto"/>
            </w:tcBorders>
            <w:shd w:val="clear" w:color="auto" w:fill="auto"/>
          </w:tcPr>
          <w:p w:rsidR="00060B4B" w:rsidRDefault="00060B4B" w:rsidP="00B25160">
            <w:pPr>
              <w:widowControl/>
              <w:jc w:val="center"/>
              <w:rPr>
                <w:rFonts w:ascii="宋体" w:hAnsi="宋体" w:cs="宋体"/>
                <w:bCs/>
                <w:color w:val="000000"/>
                <w:kern w:val="0"/>
                <w:sz w:val="18"/>
                <w:szCs w:val="18"/>
              </w:rPr>
            </w:pPr>
            <w:r>
              <w:rPr>
                <w:rFonts w:ascii="宋体" w:hAnsi="宋体" w:cs="宋体" w:hint="eastAsia"/>
                <w:bCs/>
                <w:color w:val="000000"/>
                <w:kern w:val="0"/>
                <w:sz w:val="18"/>
                <w:szCs w:val="18"/>
              </w:rPr>
              <w:t>3</w:t>
            </w:r>
            <w:r>
              <w:rPr>
                <w:rFonts w:ascii="宋体" w:hAnsi="宋体" w:cs="宋体"/>
                <w:bCs/>
                <w:color w:val="000000"/>
                <w:kern w:val="0"/>
                <w:sz w:val="18"/>
                <w:szCs w:val="18"/>
              </w:rPr>
              <w:t>3</w:t>
            </w:r>
          </w:p>
        </w:tc>
        <w:tc>
          <w:tcPr>
            <w:tcW w:w="729" w:type="pct"/>
            <w:tcBorders>
              <w:top w:val="nil"/>
              <w:left w:val="nil"/>
              <w:bottom w:val="single" w:sz="4" w:space="0" w:color="auto"/>
              <w:right w:val="single" w:sz="4" w:space="0" w:color="auto"/>
            </w:tcBorders>
            <w:shd w:val="clear" w:color="auto" w:fill="auto"/>
          </w:tcPr>
          <w:p w:rsidR="00060B4B" w:rsidRPr="00EB06A7" w:rsidRDefault="00060B4B" w:rsidP="00B25160">
            <w:r w:rsidRPr="00EB06A7">
              <w:rPr>
                <w:rFonts w:hint="eastAsia"/>
              </w:rPr>
              <w:t>蚂蚁（杭州）基金销售有限公司</w:t>
            </w:r>
          </w:p>
        </w:tc>
        <w:tc>
          <w:tcPr>
            <w:tcW w:w="926" w:type="pct"/>
            <w:tcBorders>
              <w:top w:val="nil"/>
              <w:left w:val="nil"/>
              <w:bottom w:val="single" w:sz="4" w:space="0" w:color="auto"/>
              <w:right w:val="single" w:sz="4" w:space="0" w:color="auto"/>
            </w:tcBorders>
            <w:shd w:val="clear" w:color="auto" w:fill="auto"/>
          </w:tcPr>
          <w:p w:rsidR="00060B4B" w:rsidRPr="00EB06A7" w:rsidRDefault="00060B4B" w:rsidP="00B25160">
            <w:r w:rsidRPr="00EB06A7">
              <w:rPr>
                <w:rFonts w:hint="eastAsia"/>
              </w:rPr>
              <w:t>浙江省杭州市余杭区五常街道文一西路</w:t>
            </w:r>
            <w:r w:rsidRPr="00EB06A7">
              <w:rPr>
                <w:rFonts w:hint="eastAsia"/>
              </w:rPr>
              <w:t>969</w:t>
            </w:r>
            <w:r w:rsidRPr="00EB06A7">
              <w:rPr>
                <w:rFonts w:hint="eastAsia"/>
              </w:rPr>
              <w:t>号</w:t>
            </w:r>
            <w:r w:rsidRPr="00EB06A7">
              <w:rPr>
                <w:rFonts w:hint="eastAsia"/>
              </w:rPr>
              <w:t>3</w:t>
            </w:r>
            <w:r w:rsidRPr="00EB06A7">
              <w:rPr>
                <w:rFonts w:hint="eastAsia"/>
              </w:rPr>
              <w:t>幢</w:t>
            </w:r>
            <w:r w:rsidRPr="00EB06A7">
              <w:rPr>
                <w:rFonts w:hint="eastAsia"/>
              </w:rPr>
              <w:t>5</w:t>
            </w:r>
            <w:r w:rsidRPr="00EB06A7">
              <w:rPr>
                <w:rFonts w:hint="eastAsia"/>
              </w:rPr>
              <w:t>层</w:t>
            </w:r>
            <w:r w:rsidRPr="00EB06A7">
              <w:rPr>
                <w:rFonts w:hint="eastAsia"/>
              </w:rPr>
              <w:t>599</w:t>
            </w:r>
            <w:r w:rsidRPr="00EB06A7">
              <w:rPr>
                <w:rFonts w:hint="eastAsia"/>
              </w:rPr>
              <w:t>室</w:t>
            </w:r>
          </w:p>
        </w:tc>
        <w:tc>
          <w:tcPr>
            <w:tcW w:w="575" w:type="pct"/>
            <w:tcBorders>
              <w:top w:val="nil"/>
              <w:left w:val="nil"/>
              <w:bottom w:val="single" w:sz="4" w:space="0" w:color="auto"/>
              <w:right w:val="single" w:sz="4" w:space="0" w:color="auto"/>
            </w:tcBorders>
            <w:shd w:val="clear" w:color="auto" w:fill="auto"/>
          </w:tcPr>
          <w:p w:rsidR="00060B4B" w:rsidRPr="00EB06A7" w:rsidRDefault="00060B4B" w:rsidP="00B25160">
            <w:r w:rsidRPr="00EB06A7">
              <w:rPr>
                <w:rFonts w:hint="eastAsia"/>
              </w:rPr>
              <w:t>祖国明</w:t>
            </w:r>
          </w:p>
        </w:tc>
        <w:tc>
          <w:tcPr>
            <w:tcW w:w="947" w:type="pct"/>
            <w:tcBorders>
              <w:top w:val="nil"/>
              <w:left w:val="nil"/>
              <w:bottom w:val="single" w:sz="4" w:space="0" w:color="auto"/>
              <w:right w:val="single" w:sz="4" w:space="0" w:color="auto"/>
            </w:tcBorders>
            <w:shd w:val="clear" w:color="auto" w:fill="auto"/>
          </w:tcPr>
          <w:p w:rsidR="00060B4B" w:rsidRPr="00EB06A7" w:rsidRDefault="00060B4B" w:rsidP="00B25160">
            <w:r w:rsidRPr="00EB06A7">
              <w:rPr>
                <w:rFonts w:hint="eastAsia"/>
              </w:rPr>
              <w:t>浙江省杭州市西湖区万塘路</w:t>
            </w:r>
            <w:r w:rsidRPr="00EB06A7">
              <w:rPr>
                <w:rFonts w:hint="eastAsia"/>
              </w:rPr>
              <w:t>18</w:t>
            </w:r>
            <w:r w:rsidRPr="00EB06A7">
              <w:rPr>
                <w:rFonts w:hint="eastAsia"/>
              </w:rPr>
              <w:t>号黄龙时代广场</w:t>
            </w:r>
            <w:r w:rsidRPr="00EB06A7">
              <w:rPr>
                <w:rFonts w:hint="eastAsia"/>
              </w:rPr>
              <w:t>B</w:t>
            </w:r>
            <w:r w:rsidRPr="00EB06A7">
              <w:rPr>
                <w:rFonts w:hint="eastAsia"/>
              </w:rPr>
              <w:t>座</w:t>
            </w:r>
            <w:r w:rsidRPr="00EB06A7">
              <w:rPr>
                <w:rFonts w:hint="eastAsia"/>
              </w:rPr>
              <w:t>6F</w:t>
            </w:r>
          </w:p>
        </w:tc>
        <w:tc>
          <w:tcPr>
            <w:tcW w:w="529" w:type="pct"/>
            <w:tcBorders>
              <w:top w:val="nil"/>
              <w:left w:val="nil"/>
              <w:bottom w:val="single" w:sz="4" w:space="0" w:color="auto"/>
              <w:right w:val="single" w:sz="4" w:space="0" w:color="auto"/>
            </w:tcBorders>
            <w:shd w:val="clear" w:color="auto" w:fill="auto"/>
          </w:tcPr>
          <w:p w:rsidR="00060B4B" w:rsidRPr="00EB06A7" w:rsidRDefault="00060B4B" w:rsidP="00B25160">
            <w:r w:rsidRPr="00EB06A7">
              <w:rPr>
                <w:rFonts w:hint="eastAsia"/>
              </w:rPr>
              <w:t>4000766123</w:t>
            </w:r>
          </w:p>
        </w:tc>
        <w:tc>
          <w:tcPr>
            <w:tcW w:w="398" w:type="pct"/>
            <w:tcBorders>
              <w:top w:val="nil"/>
              <w:left w:val="nil"/>
              <w:bottom w:val="single" w:sz="4" w:space="0" w:color="auto"/>
              <w:right w:val="single" w:sz="4" w:space="0" w:color="auto"/>
            </w:tcBorders>
            <w:shd w:val="clear" w:color="auto" w:fill="auto"/>
          </w:tcPr>
          <w:p w:rsidR="00060B4B" w:rsidRPr="00EB06A7" w:rsidRDefault="00060B4B" w:rsidP="00B25160">
            <w:r w:rsidRPr="00EB06A7">
              <w:rPr>
                <w:rFonts w:hint="eastAsia"/>
              </w:rPr>
              <w:t>韩爱彬</w:t>
            </w:r>
          </w:p>
        </w:tc>
        <w:tc>
          <w:tcPr>
            <w:tcW w:w="635" w:type="pct"/>
            <w:tcBorders>
              <w:top w:val="nil"/>
              <w:left w:val="nil"/>
              <w:bottom w:val="single" w:sz="4" w:space="0" w:color="auto"/>
              <w:right w:val="single" w:sz="4" w:space="0" w:color="auto"/>
            </w:tcBorders>
            <w:shd w:val="clear" w:color="auto" w:fill="auto"/>
          </w:tcPr>
          <w:p w:rsidR="00060B4B" w:rsidRPr="00EB06A7" w:rsidRDefault="00060B4B" w:rsidP="00B25160">
            <w:r w:rsidRPr="00EB06A7">
              <w:rPr>
                <w:rFonts w:hint="eastAsia"/>
              </w:rPr>
              <w:t>www.fund123.cn</w:t>
            </w:r>
          </w:p>
        </w:tc>
      </w:tr>
      <w:tr w:rsidR="00060B4B" w:rsidRPr="001C6410" w:rsidTr="00B25160">
        <w:trPr>
          <w:trHeight w:val="630"/>
          <w:jc w:val="center"/>
        </w:trPr>
        <w:tc>
          <w:tcPr>
            <w:tcW w:w="261" w:type="pct"/>
            <w:tcBorders>
              <w:top w:val="nil"/>
              <w:left w:val="single" w:sz="4" w:space="0" w:color="auto"/>
              <w:bottom w:val="single" w:sz="4" w:space="0" w:color="auto"/>
              <w:right w:val="single" w:sz="4" w:space="0" w:color="auto"/>
            </w:tcBorders>
            <w:shd w:val="clear" w:color="auto" w:fill="auto"/>
          </w:tcPr>
          <w:p w:rsidR="00060B4B" w:rsidRDefault="00060B4B" w:rsidP="00B25160">
            <w:pPr>
              <w:widowControl/>
              <w:jc w:val="center"/>
              <w:rPr>
                <w:rFonts w:ascii="宋体" w:hAnsi="宋体" w:cs="宋体"/>
                <w:bCs/>
                <w:color w:val="000000"/>
                <w:kern w:val="0"/>
                <w:sz w:val="18"/>
                <w:szCs w:val="18"/>
              </w:rPr>
            </w:pPr>
            <w:r>
              <w:rPr>
                <w:rFonts w:ascii="宋体" w:hAnsi="宋体" w:cs="宋体" w:hint="eastAsia"/>
                <w:bCs/>
                <w:color w:val="000000"/>
                <w:kern w:val="0"/>
                <w:sz w:val="18"/>
                <w:szCs w:val="18"/>
              </w:rPr>
              <w:t>3</w:t>
            </w:r>
            <w:r>
              <w:rPr>
                <w:rFonts w:ascii="宋体" w:hAnsi="宋体" w:cs="宋体"/>
                <w:bCs/>
                <w:color w:val="000000"/>
                <w:kern w:val="0"/>
                <w:sz w:val="18"/>
                <w:szCs w:val="18"/>
              </w:rPr>
              <w:t>4</w:t>
            </w:r>
          </w:p>
        </w:tc>
        <w:tc>
          <w:tcPr>
            <w:tcW w:w="729" w:type="pct"/>
            <w:tcBorders>
              <w:top w:val="nil"/>
              <w:left w:val="nil"/>
              <w:bottom w:val="single" w:sz="4" w:space="0" w:color="auto"/>
              <w:right w:val="single" w:sz="4" w:space="0" w:color="auto"/>
            </w:tcBorders>
            <w:shd w:val="clear" w:color="auto" w:fill="auto"/>
          </w:tcPr>
          <w:p w:rsidR="00060B4B" w:rsidRPr="00EB06A7" w:rsidRDefault="00060B4B" w:rsidP="00B25160">
            <w:r w:rsidRPr="00EB06A7">
              <w:rPr>
                <w:rFonts w:hint="eastAsia"/>
              </w:rPr>
              <w:t>和讯信息科技有限公司</w:t>
            </w:r>
          </w:p>
        </w:tc>
        <w:tc>
          <w:tcPr>
            <w:tcW w:w="926" w:type="pct"/>
            <w:tcBorders>
              <w:top w:val="nil"/>
              <w:left w:val="nil"/>
              <w:bottom w:val="single" w:sz="4" w:space="0" w:color="auto"/>
              <w:right w:val="single" w:sz="4" w:space="0" w:color="auto"/>
            </w:tcBorders>
            <w:shd w:val="clear" w:color="auto" w:fill="auto"/>
          </w:tcPr>
          <w:p w:rsidR="00060B4B" w:rsidRPr="00EB06A7" w:rsidRDefault="00060B4B" w:rsidP="00B25160">
            <w:r w:rsidRPr="00EB06A7">
              <w:rPr>
                <w:rFonts w:hint="eastAsia"/>
              </w:rPr>
              <w:t>北京市朝阳区朝外大街</w:t>
            </w:r>
            <w:r w:rsidRPr="00EB06A7">
              <w:rPr>
                <w:rFonts w:hint="eastAsia"/>
              </w:rPr>
              <w:t>22</w:t>
            </w:r>
            <w:r w:rsidRPr="00EB06A7">
              <w:rPr>
                <w:rFonts w:hint="eastAsia"/>
              </w:rPr>
              <w:t>号泛利大厦</w:t>
            </w:r>
            <w:r w:rsidRPr="00EB06A7">
              <w:rPr>
                <w:rFonts w:hint="eastAsia"/>
              </w:rPr>
              <w:t>1002</w:t>
            </w:r>
            <w:r w:rsidRPr="00EB06A7">
              <w:rPr>
                <w:rFonts w:hint="eastAsia"/>
              </w:rPr>
              <w:t>室</w:t>
            </w:r>
          </w:p>
        </w:tc>
        <w:tc>
          <w:tcPr>
            <w:tcW w:w="575" w:type="pct"/>
            <w:tcBorders>
              <w:top w:val="nil"/>
              <w:left w:val="nil"/>
              <w:bottom w:val="single" w:sz="4" w:space="0" w:color="auto"/>
              <w:right w:val="single" w:sz="4" w:space="0" w:color="auto"/>
            </w:tcBorders>
            <w:shd w:val="clear" w:color="auto" w:fill="auto"/>
          </w:tcPr>
          <w:p w:rsidR="00060B4B" w:rsidRPr="00EB06A7" w:rsidRDefault="00060B4B" w:rsidP="00B25160">
            <w:r w:rsidRPr="00EB06A7">
              <w:rPr>
                <w:rFonts w:hint="eastAsia"/>
              </w:rPr>
              <w:t>王莉</w:t>
            </w:r>
          </w:p>
        </w:tc>
        <w:tc>
          <w:tcPr>
            <w:tcW w:w="947" w:type="pct"/>
            <w:tcBorders>
              <w:top w:val="nil"/>
              <w:left w:val="nil"/>
              <w:bottom w:val="single" w:sz="4" w:space="0" w:color="auto"/>
              <w:right w:val="single" w:sz="4" w:space="0" w:color="auto"/>
            </w:tcBorders>
            <w:shd w:val="clear" w:color="auto" w:fill="auto"/>
          </w:tcPr>
          <w:p w:rsidR="00060B4B" w:rsidRPr="00EB06A7" w:rsidRDefault="00060B4B" w:rsidP="00B25160">
            <w:r w:rsidRPr="00EB06A7">
              <w:rPr>
                <w:rFonts w:hint="eastAsia"/>
              </w:rPr>
              <w:t>同“注册地址”</w:t>
            </w:r>
          </w:p>
        </w:tc>
        <w:tc>
          <w:tcPr>
            <w:tcW w:w="529" w:type="pct"/>
            <w:tcBorders>
              <w:top w:val="nil"/>
              <w:left w:val="nil"/>
              <w:bottom w:val="single" w:sz="4" w:space="0" w:color="auto"/>
              <w:right w:val="single" w:sz="4" w:space="0" w:color="auto"/>
            </w:tcBorders>
            <w:shd w:val="clear" w:color="auto" w:fill="auto"/>
          </w:tcPr>
          <w:p w:rsidR="00060B4B" w:rsidRPr="00EB06A7" w:rsidRDefault="00060B4B" w:rsidP="00B25160">
            <w:r w:rsidRPr="00EB06A7">
              <w:rPr>
                <w:rFonts w:hint="eastAsia"/>
              </w:rPr>
              <w:t>4009200022</w:t>
            </w:r>
          </w:p>
        </w:tc>
        <w:tc>
          <w:tcPr>
            <w:tcW w:w="398" w:type="pct"/>
            <w:tcBorders>
              <w:top w:val="nil"/>
              <w:left w:val="nil"/>
              <w:bottom w:val="single" w:sz="4" w:space="0" w:color="auto"/>
              <w:right w:val="single" w:sz="4" w:space="0" w:color="auto"/>
            </w:tcBorders>
            <w:shd w:val="clear" w:color="auto" w:fill="auto"/>
          </w:tcPr>
          <w:p w:rsidR="00060B4B" w:rsidRPr="00EB06A7" w:rsidRDefault="00060B4B" w:rsidP="00B25160">
            <w:r w:rsidRPr="00EB06A7">
              <w:rPr>
                <w:rFonts w:hint="eastAsia"/>
              </w:rPr>
              <w:t>陈慧慧、陈艳琳</w:t>
            </w:r>
          </w:p>
        </w:tc>
        <w:tc>
          <w:tcPr>
            <w:tcW w:w="635" w:type="pct"/>
            <w:tcBorders>
              <w:top w:val="nil"/>
              <w:left w:val="nil"/>
              <w:bottom w:val="single" w:sz="4" w:space="0" w:color="auto"/>
              <w:right w:val="single" w:sz="4" w:space="0" w:color="auto"/>
            </w:tcBorders>
            <w:shd w:val="clear" w:color="auto" w:fill="auto"/>
          </w:tcPr>
          <w:p w:rsidR="00060B4B" w:rsidRPr="00EB06A7" w:rsidRDefault="00060B4B" w:rsidP="00B25160">
            <w:r w:rsidRPr="00EB06A7">
              <w:rPr>
                <w:rFonts w:hint="eastAsia"/>
              </w:rPr>
              <w:t>licaike.hexun.com</w:t>
            </w:r>
          </w:p>
        </w:tc>
      </w:tr>
      <w:tr w:rsidR="00060B4B" w:rsidRPr="001C6410" w:rsidTr="00B25160">
        <w:trPr>
          <w:trHeight w:val="630"/>
          <w:jc w:val="center"/>
        </w:trPr>
        <w:tc>
          <w:tcPr>
            <w:tcW w:w="261" w:type="pct"/>
            <w:tcBorders>
              <w:top w:val="nil"/>
              <w:left w:val="single" w:sz="4" w:space="0" w:color="auto"/>
              <w:bottom w:val="single" w:sz="4" w:space="0" w:color="auto"/>
              <w:right w:val="single" w:sz="4" w:space="0" w:color="auto"/>
            </w:tcBorders>
            <w:shd w:val="clear" w:color="auto" w:fill="auto"/>
          </w:tcPr>
          <w:p w:rsidR="00060B4B" w:rsidRDefault="00060B4B" w:rsidP="00B25160">
            <w:pPr>
              <w:widowControl/>
              <w:jc w:val="center"/>
              <w:rPr>
                <w:rFonts w:ascii="宋体" w:hAnsi="宋体" w:cs="宋体"/>
                <w:bCs/>
                <w:color w:val="000000"/>
                <w:kern w:val="0"/>
                <w:sz w:val="18"/>
                <w:szCs w:val="18"/>
              </w:rPr>
            </w:pPr>
            <w:r>
              <w:rPr>
                <w:rFonts w:ascii="宋体" w:hAnsi="宋体" w:cs="宋体"/>
                <w:bCs/>
                <w:color w:val="000000"/>
                <w:kern w:val="0"/>
                <w:sz w:val="18"/>
                <w:szCs w:val="18"/>
              </w:rPr>
              <w:t>35</w:t>
            </w:r>
          </w:p>
        </w:tc>
        <w:tc>
          <w:tcPr>
            <w:tcW w:w="729" w:type="pct"/>
            <w:tcBorders>
              <w:top w:val="nil"/>
              <w:left w:val="nil"/>
              <w:bottom w:val="single" w:sz="4" w:space="0" w:color="auto"/>
              <w:right w:val="single" w:sz="4" w:space="0" w:color="auto"/>
            </w:tcBorders>
            <w:shd w:val="clear" w:color="auto" w:fill="auto"/>
          </w:tcPr>
          <w:p w:rsidR="00060B4B" w:rsidRPr="00EB06A7" w:rsidRDefault="00060B4B" w:rsidP="00B25160">
            <w:r w:rsidRPr="00EB06A7">
              <w:rPr>
                <w:rFonts w:hint="eastAsia"/>
              </w:rPr>
              <w:t>浙江同花顺基金销售有限公司</w:t>
            </w:r>
          </w:p>
        </w:tc>
        <w:tc>
          <w:tcPr>
            <w:tcW w:w="926" w:type="pct"/>
            <w:tcBorders>
              <w:top w:val="nil"/>
              <w:left w:val="nil"/>
              <w:bottom w:val="single" w:sz="4" w:space="0" w:color="auto"/>
              <w:right w:val="single" w:sz="4" w:space="0" w:color="auto"/>
            </w:tcBorders>
            <w:shd w:val="clear" w:color="auto" w:fill="auto"/>
          </w:tcPr>
          <w:p w:rsidR="00060B4B" w:rsidRPr="00EB06A7" w:rsidRDefault="00060B4B" w:rsidP="00B25160">
            <w:r w:rsidRPr="00EB06A7">
              <w:rPr>
                <w:rFonts w:hint="eastAsia"/>
              </w:rPr>
              <w:t>杭州市文二西路一号</w:t>
            </w:r>
            <w:r w:rsidRPr="00EB06A7">
              <w:rPr>
                <w:rFonts w:hint="eastAsia"/>
              </w:rPr>
              <w:t>903</w:t>
            </w:r>
            <w:r w:rsidRPr="00EB06A7">
              <w:rPr>
                <w:rFonts w:hint="eastAsia"/>
              </w:rPr>
              <w:t>室</w:t>
            </w:r>
          </w:p>
        </w:tc>
        <w:tc>
          <w:tcPr>
            <w:tcW w:w="575" w:type="pct"/>
            <w:tcBorders>
              <w:top w:val="nil"/>
              <w:left w:val="nil"/>
              <w:bottom w:val="single" w:sz="4" w:space="0" w:color="auto"/>
              <w:right w:val="single" w:sz="4" w:space="0" w:color="auto"/>
            </w:tcBorders>
            <w:shd w:val="clear" w:color="auto" w:fill="auto"/>
          </w:tcPr>
          <w:p w:rsidR="00060B4B" w:rsidRPr="00EB06A7" w:rsidRDefault="00060B4B" w:rsidP="00B25160">
            <w:r w:rsidRPr="00EB06A7">
              <w:rPr>
                <w:rFonts w:hint="eastAsia"/>
              </w:rPr>
              <w:t>吴强</w:t>
            </w:r>
          </w:p>
        </w:tc>
        <w:tc>
          <w:tcPr>
            <w:tcW w:w="947" w:type="pct"/>
            <w:tcBorders>
              <w:top w:val="nil"/>
              <w:left w:val="nil"/>
              <w:bottom w:val="single" w:sz="4" w:space="0" w:color="auto"/>
              <w:right w:val="single" w:sz="4" w:space="0" w:color="auto"/>
            </w:tcBorders>
            <w:shd w:val="clear" w:color="auto" w:fill="auto"/>
          </w:tcPr>
          <w:p w:rsidR="00060B4B" w:rsidRPr="00EB06A7" w:rsidRDefault="00060B4B" w:rsidP="00B25160">
            <w:r w:rsidRPr="00EB06A7">
              <w:rPr>
                <w:rFonts w:hint="eastAsia"/>
              </w:rPr>
              <w:t>杭州市余杭区五常街道同顺路</w:t>
            </w:r>
            <w:r w:rsidRPr="00EB06A7">
              <w:rPr>
                <w:rFonts w:hint="eastAsia"/>
              </w:rPr>
              <w:t>18</w:t>
            </w:r>
            <w:r w:rsidRPr="00EB06A7">
              <w:rPr>
                <w:rFonts w:hint="eastAsia"/>
              </w:rPr>
              <w:t>号同花顺大楼</w:t>
            </w:r>
          </w:p>
        </w:tc>
        <w:tc>
          <w:tcPr>
            <w:tcW w:w="529" w:type="pct"/>
            <w:tcBorders>
              <w:top w:val="nil"/>
              <w:left w:val="nil"/>
              <w:bottom w:val="single" w:sz="4" w:space="0" w:color="auto"/>
              <w:right w:val="single" w:sz="4" w:space="0" w:color="auto"/>
            </w:tcBorders>
            <w:shd w:val="clear" w:color="auto" w:fill="auto"/>
          </w:tcPr>
          <w:p w:rsidR="00060B4B" w:rsidRPr="00EB06A7" w:rsidRDefault="00060B4B" w:rsidP="00B25160">
            <w:r w:rsidRPr="00EB06A7">
              <w:rPr>
                <w:rFonts w:hint="eastAsia"/>
              </w:rPr>
              <w:t>4008773772</w:t>
            </w:r>
          </w:p>
        </w:tc>
        <w:tc>
          <w:tcPr>
            <w:tcW w:w="398" w:type="pct"/>
            <w:tcBorders>
              <w:top w:val="nil"/>
              <w:left w:val="nil"/>
              <w:bottom w:val="single" w:sz="4" w:space="0" w:color="auto"/>
              <w:right w:val="single" w:sz="4" w:space="0" w:color="auto"/>
            </w:tcBorders>
            <w:shd w:val="clear" w:color="auto" w:fill="auto"/>
          </w:tcPr>
          <w:p w:rsidR="00060B4B" w:rsidRPr="00EB06A7" w:rsidRDefault="00060B4B" w:rsidP="00B25160">
            <w:r w:rsidRPr="00EB06A7">
              <w:rPr>
                <w:rFonts w:hint="eastAsia"/>
              </w:rPr>
              <w:t>朱琼</w:t>
            </w:r>
          </w:p>
        </w:tc>
        <w:tc>
          <w:tcPr>
            <w:tcW w:w="635" w:type="pct"/>
            <w:tcBorders>
              <w:top w:val="nil"/>
              <w:left w:val="nil"/>
              <w:bottom w:val="single" w:sz="4" w:space="0" w:color="auto"/>
              <w:right w:val="single" w:sz="4" w:space="0" w:color="auto"/>
            </w:tcBorders>
            <w:shd w:val="clear" w:color="auto" w:fill="auto"/>
          </w:tcPr>
          <w:p w:rsidR="00060B4B" w:rsidRPr="00EB06A7" w:rsidRDefault="00060B4B" w:rsidP="00B25160">
            <w:r w:rsidRPr="00EB06A7">
              <w:rPr>
                <w:rFonts w:hint="eastAsia"/>
              </w:rPr>
              <w:t>www.5ifund.com</w:t>
            </w:r>
          </w:p>
        </w:tc>
      </w:tr>
      <w:tr w:rsidR="00060B4B" w:rsidRPr="001C6410" w:rsidTr="00B25160">
        <w:trPr>
          <w:trHeight w:val="630"/>
          <w:jc w:val="center"/>
        </w:trPr>
        <w:tc>
          <w:tcPr>
            <w:tcW w:w="261" w:type="pct"/>
            <w:tcBorders>
              <w:top w:val="nil"/>
              <w:left w:val="single" w:sz="4" w:space="0" w:color="auto"/>
              <w:bottom w:val="single" w:sz="4" w:space="0" w:color="auto"/>
              <w:right w:val="single" w:sz="4" w:space="0" w:color="auto"/>
            </w:tcBorders>
            <w:shd w:val="clear" w:color="auto" w:fill="auto"/>
          </w:tcPr>
          <w:p w:rsidR="00060B4B" w:rsidRDefault="00060B4B" w:rsidP="00B25160">
            <w:pPr>
              <w:widowControl/>
              <w:jc w:val="center"/>
              <w:rPr>
                <w:rFonts w:ascii="宋体" w:hAnsi="宋体" w:cs="宋体"/>
                <w:bCs/>
                <w:color w:val="000000"/>
                <w:kern w:val="0"/>
                <w:sz w:val="18"/>
                <w:szCs w:val="18"/>
              </w:rPr>
            </w:pPr>
            <w:r>
              <w:rPr>
                <w:rFonts w:ascii="宋体" w:hAnsi="宋体" w:cs="宋体" w:hint="eastAsia"/>
                <w:bCs/>
                <w:color w:val="000000"/>
                <w:kern w:val="0"/>
                <w:sz w:val="18"/>
                <w:szCs w:val="18"/>
              </w:rPr>
              <w:t>3</w:t>
            </w:r>
            <w:r>
              <w:rPr>
                <w:rFonts w:ascii="宋体" w:hAnsi="宋体" w:cs="宋体"/>
                <w:bCs/>
                <w:color w:val="000000"/>
                <w:kern w:val="0"/>
                <w:sz w:val="18"/>
                <w:szCs w:val="18"/>
              </w:rPr>
              <w:t>6</w:t>
            </w:r>
          </w:p>
        </w:tc>
        <w:tc>
          <w:tcPr>
            <w:tcW w:w="729" w:type="pct"/>
            <w:tcBorders>
              <w:top w:val="nil"/>
              <w:left w:val="nil"/>
              <w:bottom w:val="single" w:sz="4" w:space="0" w:color="auto"/>
              <w:right w:val="single" w:sz="4" w:space="0" w:color="auto"/>
            </w:tcBorders>
            <w:shd w:val="clear" w:color="auto" w:fill="auto"/>
          </w:tcPr>
          <w:p w:rsidR="00060B4B" w:rsidRPr="00EB06A7" w:rsidRDefault="00060B4B" w:rsidP="00B25160">
            <w:r w:rsidRPr="00EB06A7">
              <w:rPr>
                <w:rFonts w:hint="eastAsia"/>
              </w:rPr>
              <w:t>上海联泰基金销售有限公司</w:t>
            </w:r>
          </w:p>
        </w:tc>
        <w:tc>
          <w:tcPr>
            <w:tcW w:w="926" w:type="pct"/>
            <w:tcBorders>
              <w:top w:val="nil"/>
              <w:left w:val="nil"/>
              <w:bottom w:val="single" w:sz="4" w:space="0" w:color="auto"/>
              <w:right w:val="single" w:sz="4" w:space="0" w:color="auto"/>
            </w:tcBorders>
            <w:shd w:val="clear" w:color="auto" w:fill="auto"/>
          </w:tcPr>
          <w:p w:rsidR="00060B4B" w:rsidRPr="00EB06A7" w:rsidRDefault="00060B4B" w:rsidP="00B25160">
            <w:r w:rsidRPr="00EB06A7">
              <w:rPr>
                <w:rFonts w:hint="eastAsia"/>
              </w:rPr>
              <w:t>中国（上海）自由贸易试验区富特北路</w:t>
            </w:r>
            <w:r w:rsidRPr="00EB06A7">
              <w:rPr>
                <w:rFonts w:hint="eastAsia"/>
              </w:rPr>
              <w:t>277</w:t>
            </w:r>
            <w:r w:rsidRPr="00EB06A7">
              <w:rPr>
                <w:rFonts w:hint="eastAsia"/>
              </w:rPr>
              <w:t>号</w:t>
            </w:r>
            <w:r w:rsidRPr="00EB06A7">
              <w:rPr>
                <w:rFonts w:hint="eastAsia"/>
              </w:rPr>
              <w:t>3</w:t>
            </w:r>
            <w:r w:rsidRPr="00EB06A7">
              <w:rPr>
                <w:rFonts w:hint="eastAsia"/>
              </w:rPr>
              <w:t>层</w:t>
            </w:r>
            <w:r w:rsidRPr="00EB06A7">
              <w:rPr>
                <w:rFonts w:hint="eastAsia"/>
              </w:rPr>
              <w:t>310</w:t>
            </w:r>
            <w:r w:rsidRPr="00EB06A7">
              <w:rPr>
                <w:rFonts w:hint="eastAsia"/>
              </w:rPr>
              <w:t>室</w:t>
            </w:r>
          </w:p>
        </w:tc>
        <w:tc>
          <w:tcPr>
            <w:tcW w:w="575" w:type="pct"/>
            <w:tcBorders>
              <w:top w:val="nil"/>
              <w:left w:val="nil"/>
              <w:bottom w:val="single" w:sz="4" w:space="0" w:color="auto"/>
              <w:right w:val="single" w:sz="4" w:space="0" w:color="auto"/>
            </w:tcBorders>
            <w:shd w:val="clear" w:color="auto" w:fill="auto"/>
          </w:tcPr>
          <w:p w:rsidR="00060B4B" w:rsidRPr="00EB06A7" w:rsidRDefault="00060B4B" w:rsidP="00B25160">
            <w:r w:rsidRPr="00EB06A7">
              <w:rPr>
                <w:rFonts w:hint="eastAsia"/>
              </w:rPr>
              <w:t>燕斌</w:t>
            </w:r>
          </w:p>
        </w:tc>
        <w:tc>
          <w:tcPr>
            <w:tcW w:w="947" w:type="pct"/>
            <w:tcBorders>
              <w:top w:val="nil"/>
              <w:left w:val="nil"/>
              <w:bottom w:val="single" w:sz="4" w:space="0" w:color="auto"/>
              <w:right w:val="single" w:sz="4" w:space="0" w:color="auto"/>
            </w:tcBorders>
            <w:shd w:val="clear" w:color="auto" w:fill="auto"/>
          </w:tcPr>
          <w:p w:rsidR="00060B4B" w:rsidRPr="00EB06A7" w:rsidRDefault="00060B4B" w:rsidP="00B25160">
            <w:r w:rsidRPr="00EB06A7">
              <w:rPr>
                <w:rFonts w:hint="eastAsia"/>
              </w:rPr>
              <w:t>上海市长宁区金钟路</w:t>
            </w:r>
            <w:r w:rsidRPr="00EB06A7">
              <w:rPr>
                <w:rFonts w:hint="eastAsia"/>
              </w:rPr>
              <w:t>658</w:t>
            </w:r>
            <w:r w:rsidRPr="00EB06A7">
              <w:rPr>
                <w:rFonts w:hint="eastAsia"/>
              </w:rPr>
              <w:t>弄</w:t>
            </w:r>
            <w:r w:rsidRPr="00EB06A7">
              <w:rPr>
                <w:rFonts w:hint="eastAsia"/>
              </w:rPr>
              <w:t>2</w:t>
            </w:r>
            <w:r w:rsidRPr="00EB06A7">
              <w:rPr>
                <w:rFonts w:hint="eastAsia"/>
              </w:rPr>
              <w:t>号楼</w:t>
            </w:r>
            <w:r w:rsidRPr="00EB06A7">
              <w:rPr>
                <w:rFonts w:hint="eastAsia"/>
              </w:rPr>
              <w:t>B</w:t>
            </w:r>
            <w:r w:rsidRPr="00EB06A7">
              <w:rPr>
                <w:rFonts w:hint="eastAsia"/>
              </w:rPr>
              <w:t>座</w:t>
            </w:r>
            <w:r w:rsidRPr="00EB06A7">
              <w:rPr>
                <w:rFonts w:hint="eastAsia"/>
              </w:rPr>
              <w:t>6</w:t>
            </w:r>
            <w:r w:rsidRPr="00EB06A7">
              <w:rPr>
                <w:rFonts w:hint="eastAsia"/>
              </w:rPr>
              <w:t>楼</w:t>
            </w:r>
          </w:p>
        </w:tc>
        <w:tc>
          <w:tcPr>
            <w:tcW w:w="529" w:type="pct"/>
            <w:tcBorders>
              <w:top w:val="nil"/>
              <w:left w:val="nil"/>
              <w:bottom w:val="single" w:sz="4" w:space="0" w:color="auto"/>
              <w:right w:val="single" w:sz="4" w:space="0" w:color="auto"/>
            </w:tcBorders>
            <w:shd w:val="clear" w:color="auto" w:fill="auto"/>
          </w:tcPr>
          <w:p w:rsidR="00060B4B" w:rsidRPr="00EB06A7" w:rsidRDefault="00060B4B" w:rsidP="00B25160">
            <w:r w:rsidRPr="00EB06A7">
              <w:rPr>
                <w:rFonts w:hint="eastAsia"/>
              </w:rPr>
              <w:t>4001181188</w:t>
            </w:r>
          </w:p>
        </w:tc>
        <w:tc>
          <w:tcPr>
            <w:tcW w:w="398" w:type="pct"/>
            <w:tcBorders>
              <w:top w:val="nil"/>
              <w:left w:val="nil"/>
              <w:bottom w:val="single" w:sz="4" w:space="0" w:color="auto"/>
              <w:right w:val="single" w:sz="4" w:space="0" w:color="auto"/>
            </w:tcBorders>
            <w:shd w:val="clear" w:color="auto" w:fill="auto"/>
          </w:tcPr>
          <w:p w:rsidR="00060B4B" w:rsidRPr="00EB06A7" w:rsidRDefault="00060B4B" w:rsidP="00B25160">
            <w:r w:rsidRPr="00EB06A7">
              <w:rPr>
                <w:rFonts w:hint="eastAsia"/>
              </w:rPr>
              <w:t>兰敏</w:t>
            </w:r>
          </w:p>
        </w:tc>
        <w:tc>
          <w:tcPr>
            <w:tcW w:w="635" w:type="pct"/>
            <w:tcBorders>
              <w:top w:val="nil"/>
              <w:left w:val="nil"/>
              <w:bottom w:val="single" w:sz="4" w:space="0" w:color="auto"/>
              <w:right w:val="single" w:sz="4" w:space="0" w:color="auto"/>
            </w:tcBorders>
            <w:shd w:val="clear" w:color="auto" w:fill="auto"/>
          </w:tcPr>
          <w:p w:rsidR="00060B4B" w:rsidRPr="00EB06A7" w:rsidRDefault="00060B4B" w:rsidP="00B25160">
            <w:r w:rsidRPr="00EB06A7">
              <w:rPr>
                <w:rFonts w:hint="eastAsia"/>
              </w:rPr>
              <w:t>www.66zichan.com</w:t>
            </w:r>
          </w:p>
        </w:tc>
      </w:tr>
      <w:tr w:rsidR="00060B4B" w:rsidRPr="001C6410" w:rsidTr="00B25160">
        <w:trPr>
          <w:trHeight w:val="630"/>
          <w:jc w:val="center"/>
        </w:trPr>
        <w:tc>
          <w:tcPr>
            <w:tcW w:w="261" w:type="pct"/>
            <w:tcBorders>
              <w:top w:val="nil"/>
              <w:left w:val="single" w:sz="4" w:space="0" w:color="auto"/>
              <w:bottom w:val="single" w:sz="4" w:space="0" w:color="auto"/>
              <w:right w:val="single" w:sz="4" w:space="0" w:color="auto"/>
            </w:tcBorders>
            <w:shd w:val="clear" w:color="auto" w:fill="auto"/>
          </w:tcPr>
          <w:p w:rsidR="00060B4B" w:rsidRDefault="00060B4B" w:rsidP="00B25160">
            <w:pPr>
              <w:widowControl/>
              <w:jc w:val="center"/>
              <w:rPr>
                <w:rFonts w:ascii="宋体" w:hAnsi="宋体" w:cs="宋体"/>
                <w:bCs/>
                <w:color w:val="000000"/>
                <w:kern w:val="0"/>
                <w:sz w:val="18"/>
                <w:szCs w:val="18"/>
              </w:rPr>
            </w:pPr>
            <w:r>
              <w:rPr>
                <w:rFonts w:ascii="宋体" w:hAnsi="宋体" w:cs="宋体" w:hint="eastAsia"/>
                <w:bCs/>
                <w:color w:val="000000"/>
                <w:kern w:val="0"/>
                <w:sz w:val="18"/>
                <w:szCs w:val="18"/>
              </w:rPr>
              <w:t>3</w:t>
            </w:r>
            <w:r>
              <w:rPr>
                <w:rFonts w:ascii="宋体" w:hAnsi="宋体" w:cs="宋体"/>
                <w:bCs/>
                <w:color w:val="000000"/>
                <w:kern w:val="0"/>
                <w:sz w:val="18"/>
                <w:szCs w:val="18"/>
              </w:rPr>
              <w:t>7</w:t>
            </w:r>
          </w:p>
        </w:tc>
        <w:tc>
          <w:tcPr>
            <w:tcW w:w="729" w:type="pct"/>
            <w:tcBorders>
              <w:top w:val="nil"/>
              <w:left w:val="nil"/>
              <w:bottom w:val="single" w:sz="4" w:space="0" w:color="auto"/>
              <w:right w:val="single" w:sz="4" w:space="0" w:color="auto"/>
            </w:tcBorders>
            <w:shd w:val="clear" w:color="auto" w:fill="auto"/>
          </w:tcPr>
          <w:p w:rsidR="00060B4B" w:rsidRPr="00EB06A7" w:rsidRDefault="00060B4B" w:rsidP="00B25160">
            <w:r w:rsidRPr="00EB06A7">
              <w:rPr>
                <w:rFonts w:hint="eastAsia"/>
              </w:rPr>
              <w:t>上海长量基金销售有限公司</w:t>
            </w:r>
          </w:p>
        </w:tc>
        <w:tc>
          <w:tcPr>
            <w:tcW w:w="926" w:type="pct"/>
            <w:tcBorders>
              <w:top w:val="nil"/>
              <w:left w:val="nil"/>
              <w:bottom w:val="single" w:sz="4" w:space="0" w:color="auto"/>
              <w:right w:val="single" w:sz="4" w:space="0" w:color="auto"/>
            </w:tcBorders>
            <w:shd w:val="clear" w:color="auto" w:fill="auto"/>
          </w:tcPr>
          <w:p w:rsidR="00060B4B" w:rsidRPr="00EB06A7" w:rsidRDefault="00060B4B" w:rsidP="00B25160">
            <w:r w:rsidRPr="00EB06A7">
              <w:rPr>
                <w:rFonts w:hint="eastAsia"/>
              </w:rPr>
              <w:t>上海市浦东新区高翔路</w:t>
            </w:r>
            <w:r w:rsidRPr="00EB06A7">
              <w:rPr>
                <w:rFonts w:hint="eastAsia"/>
              </w:rPr>
              <w:t>526</w:t>
            </w:r>
            <w:r w:rsidRPr="00EB06A7">
              <w:rPr>
                <w:rFonts w:hint="eastAsia"/>
              </w:rPr>
              <w:t>号</w:t>
            </w:r>
            <w:r w:rsidRPr="00EB06A7">
              <w:rPr>
                <w:rFonts w:hint="eastAsia"/>
              </w:rPr>
              <w:t>2</w:t>
            </w:r>
            <w:r w:rsidRPr="00EB06A7">
              <w:rPr>
                <w:rFonts w:hint="eastAsia"/>
              </w:rPr>
              <w:t>幢</w:t>
            </w:r>
            <w:r w:rsidRPr="00EB06A7">
              <w:rPr>
                <w:rFonts w:hint="eastAsia"/>
              </w:rPr>
              <w:t>220</w:t>
            </w:r>
            <w:r w:rsidRPr="00EB06A7">
              <w:rPr>
                <w:rFonts w:hint="eastAsia"/>
              </w:rPr>
              <w:t>室</w:t>
            </w:r>
          </w:p>
        </w:tc>
        <w:tc>
          <w:tcPr>
            <w:tcW w:w="575" w:type="pct"/>
            <w:tcBorders>
              <w:top w:val="nil"/>
              <w:left w:val="nil"/>
              <w:bottom w:val="single" w:sz="4" w:space="0" w:color="auto"/>
              <w:right w:val="single" w:sz="4" w:space="0" w:color="auto"/>
            </w:tcBorders>
            <w:shd w:val="clear" w:color="auto" w:fill="auto"/>
          </w:tcPr>
          <w:p w:rsidR="00060B4B" w:rsidRPr="00EB06A7" w:rsidRDefault="00060B4B" w:rsidP="00B25160">
            <w:r w:rsidRPr="00EB06A7">
              <w:rPr>
                <w:rFonts w:hint="eastAsia"/>
              </w:rPr>
              <w:t>张跃伟</w:t>
            </w:r>
          </w:p>
        </w:tc>
        <w:tc>
          <w:tcPr>
            <w:tcW w:w="947" w:type="pct"/>
            <w:tcBorders>
              <w:top w:val="nil"/>
              <w:left w:val="nil"/>
              <w:bottom w:val="single" w:sz="4" w:space="0" w:color="auto"/>
              <w:right w:val="single" w:sz="4" w:space="0" w:color="auto"/>
            </w:tcBorders>
            <w:shd w:val="clear" w:color="auto" w:fill="auto"/>
          </w:tcPr>
          <w:p w:rsidR="00060B4B" w:rsidRPr="00EB06A7" w:rsidRDefault="00060B4B" w:rsidP="00B25160">
            <w:r w:rsidRPr="00EB06A7">
              <w:rPr>
                <w:rFonts w:hint="eastAsia"/>
              </w:rPr>
              <w:t>上海市浦东新区东方路</w:t>
            </w:r>
            <w:r w:rsidRPr="00EB06A7">
              <w:rPr>
                <w:rFonts w:hint="eastAsia"/>
              </w:rPr>
              <w:t>1267</w:t>
            </w:r>
            <w:r w:rsidRPr="00EB06A7">
              <w:rPr>
                <w:rFonts w:hint="eastAsia"/>
              </w:rPr>
              <w:t>号</w:t>
            </w:r>
            <w:r w:rsidRPr="00EB06A7">
              <w:rPr>
                <w:rFonts w:hint="eastAsia"/>
              </w:rPr>
              <w:t>11</w:t>
            </w:r>
            <w:r w:rsidRPr="00EB06A7">
              <w:rPr>
                <w:rFonts w:hint="eastAsia"/>
              </w:rPr>
              <w:t>层</w:t>
            </w:r>
          </w:p>
        </w:tc>
        <w:tc>
          <w:tcPr>
            <w:tcW w:w="529" w:type="pct"/>
            <w:tcBorders>
              <w:top w:val="nil"/>
              <w:left w:val="nil"/>
              <w:bottom w:val="single" w:sz="4" w:space="0" w:color="auto"/>
              <w:right w:val="single" w:sz="4" w:space="0" w:color="auto"/>
            </w:tcBorders>
            <w:shd w:val="clear" w:color="auto" w:fill="auto"/>
          </w:tcPr>
          <w:p w:rsidR="00060B4B" w:rsidRPr="00EB06A7" w:rsidRDefault="00060B4B" w:rsidP="00B25160">
            <w:r w:rsidRPr="00EB06A7">
              <w:rPr>
                <w:rFonts w:hint="eastAsia"/>
              </w:rPr>
              <w:t>4008202899</w:t>
            </w:r>
          </w:p>
        </w:tc>
        <w:tc>
          <w:tcPr>
            <w:tcW w:w="398" w:type="pct"/>
            <w:tcBorders>
              <w:top w:val="nil"/>
              <w:left w:val="nil"/>
              <w:bottom w:val="single" w:sz="4" w:space="0" w:color="auto"/>
              <w:right w:val="single" w:sz="4" w:space="0" w:color="auto"/>
            </w:tcBorders>
            <w:shd w:val="clear" w:color="auto" w:fill="auto"/>
          </w:tcPr>
          <w:p w:rsidR="00060B4B" w:rsidRPr="00EB06A7" w:rsidRDefault="00060B4B" w:rsidP="00B25160">
            <w:r w:rsidRPr="00EB06A7">
              <w:rPr>
                <w:rFonts w:hint="eastAsia"/>
              </w:rPr>
              <w:t>苗明、党敏</w:t>
            </w:r>
          </w:p>
        </w:tc>
        <w:tc>
          <w:tcPr>
            <w:tcW w:w="635" w:type="pct"/>
            <w:tcBorders>
              <w:top w:val="nil"/>
              <w:left w:val="nil"/>
              <w:bottom w:val="single" w:sz="4" w:space="0" w:color="auto"/>
              <w:right w:val="single" w:sz="4" w:space="0" w:color="auto"/>
            </w:tcBorders>
            <w:shd w:val="clear" w:color="auto" w:fill="auto"/>
          </w:tcPr>
          <w:p w:rsidR="00060B4B" w:rsidRPr="00EB06A7" w:rsidRDefault="00060B4B" w:rsidP="00B25160">
            <w:r w:rsidRPr="00EB06A7">
              <w:rPr>
                <w:rFonts w:hint="eastAsia"/>
              </w:rPr>
              <w:t>www.erichfund.com</w:t>
            </w:r>
          </w:p>
        </w:tc>
      </w:tr>
      <w:tr w:rsidR="00060B4B" w:rsidRPr="001C6410" w:rsidTr="00B25160">
        <w:trPr>
          <w:trHeight w:val="630"/>
          <w:jc w:val="center"/>
        </w:trPr>
        <w:tc>
          <w:tcPr>
            <w:tcW w:w="261" w:type="pct"/>
            <w:tcBorders>
              <w:top w:val="nil"/>
              <w:left w:val="single" w:sz="4" w:space="0" w:color="auto"/>
              <w:bottom w:val="single" w:sz="4" w:space="0" w:color="auto"/>
              <w:right w:val="single" w:sz="4" w:space="0" w:color="auto"/>
            </w:tcBorders>
            <w:shd w:val="clear" w:color="auto" w:fill="auto"/>
          </w:tcPr>
          <w:p w:rsidR="00060B4B" w:rsidRDefault="00060B4B" w:rsidP="00B25160">
            <w:pPr>
              <w:widowControl/>
              <w:jc w:val="center"/>
              <w:rPr>
                <w:rFonts w:ascii="宋体" w:hAnsi="宋体" w:cs="宋体"/>
                <w:bCs/>
                <w:color w:val="000000"/>
                <w:kern w:val="0"/>
                <w:sz w:val="18"/>
                <w:szCs w:val="18"/>
              </w:rPr>
            </w:pPr>
            <w:r>
              <w:rPr>
                <w:rFonts w:ascii="宋体" w:hAnsi="宋体" w:cs="宋体" w:hint="eastAsia"/>
                <w:bCs/>
                <w:color w:val="000000"/>
                <w:kern w:val="0"/>
                <w:sz w:val="18"/>
                <w:szCs w:val="18"/>
              </w:rPr>
              <w:t>3</w:t>
            </w:r>
            <w:r>
              <w:rPr>
                <w:rFonts w:ascii="宋体" w:hAnsi="宋体" w:cs="宋体"/>
                <w:bCs/>
                <w:color w:val="000000"/>
                <w:kern w:val="0"/>
                <w:sz w:val="18"/>
                <w:szCs w:val="18"/>
              </w:rPr>
              <w:t>8</w:t>
            </w:r>
          </w:p>
        </w:tc>
        <w:tc>
          <w:tcPr>
            <w:tcW w:w="729" w:type="pct"/>
            <w:tcBorders>
              <w:top w:val="nil"/>
              <w:left w:val="nil"/>
              <w:bottom w:val="single" w:sz="4" w:space="0" w:color="auto"/>
              <w:right w:val="single" w:sz="4" w:space="0" w:color="auto"/>
            </w:tcBorders>
            <w:shd w:val="clear" w:color="auto" w:fill="auto"/>
          </w:tcPr>
          <w:p w:rsidR="00060B4B" w:rsidRPr="00EB06A7" w:rsidRDefault="00060B4B" w:rsidP="00B25160">
            <w:r w:rsidRPr="00EB06A7">
              <w:rPr>
                <w:rFonts w:hint="eastAsia"/>
              </w:rPr>
              <w:t>上海利得基金销售有限公司</w:t>
            </w:r>
          </w:p>
        </w:tc>
        <w:tc>
          <w:tcPr>
            <w:tcW w:w="926" w:type="pct"/>
            <w:tcBorders>
              <w:top w:val="nil"/>
              <w:left w:val="nil"/>
              <w:bottom w:val="single" w:sz="4" w:space="0" w:color="auto"/>
              <w:right w:val="single" w:sz="4" w:space="0" w:color="auto"/>
            </w:tcBorders>
            <w:shd w:val="clear" w:color="auto" w:fill="auto"/>
          </w:tcPr>
          <w:p w:rsidR="00060B4B" w:rsidRPr="00EB06A7" w:rsidRDefault="00060B4B" w:rsidP="00B25160">
            <w:r w:rsidRPr="00EB06A7">
              <w:rPr>
                <w:rFonts w:hint="eastAsia"/>
              </w:rPr>
              <w:t>上海市宝山区蕴川路</w:t>
            </w:r>
            <w:r w:rsidRPr="00EB06A7">
              <w:rPr>
                <w:rFonts w:hint="eastAsia"/>
              </w:rPr>
              <w:t>5475</w:t>
            </w:r>
            <w:r w:rsidRPr="00EB06A7">
              <w:rPr>
                <w:rFonts w:hint="eastAsia"/>
              </w:rPr>
              <w:t>号</w:t>
            </w:r>
            <w:r w:rsidRPr="00EB06A7">
              <w:rPr>
                <w:rFonts w:hint="eastAsia"/>
              </w:rPr>
              <w:t>1033</w:t>
            </w:r>
            <w:r w:rsidRPr="00EB06A7">
              <w:rPr>
                <w:rFonts w:hint="eastAsia"/>
              </w:rPr>
              <w:t>室</w:t>
            </w:r>
          </w:p>
        </w:tc>
        <w:tc>
          <w:tcPr>
            <w:tcW w:w="575" w:type="pct"/>
            <w:tcBorders>
              <w:top w:val="nil"/>
              <w:left w:val="nil"/>
              <w:bottom w:val="single" w:sz="4" w:space="0" w:color="auto"/>
              <w:right w:val="single" w:sz="4" w:space="0" w:color="auto"/>
            </w:tcBorders>
            <w:shd w:val="clear" w:color="auto" w:fill="auto"/>
          </w:tcPr>
          <w:p w:rsidR="00060B4B" w:rsidRPr="00EB06A7" w:rsidRDefault="00060B4B" w:rsidP="00B25160">
            <w:r w:rsidRPr="00EB06A7">
              <w:rPr>
                <w:rFonts w:hint="eastAsia"/>
              </w:rPr>
              <w:t>李兴春</w:t>
            </w:r>
          </w:p>
        </w:tc>
        <w:tc>
          <w:tcPr>
            <w:tcW w:w="947" w:type="pct"/>
            <w:tcBorders>
              <w:top w:val="nil"/>
              <w:left w:val="nil"/>
              <w:bottom w:val="single" w:sz="4" w:space="0" w:color="auto"/>
              <w:right w:val="single" w:sz="4" w:space="0" w:color="auto"/>
            </w:tcBorders>
            <w:shd w:val="clear" w:color="auto" w:fill="auto"/>
          </w:tcPr>
          <w:p w:rsidR="00060B4B" w:rsidRPr="00EB06A7" w:rsidRDefault="00060B4B" w:rsidP="00B25160">
            <w:r w:rsidRPr="00EB06A7">
              <w:rPr>
                <w:rFonts w:hint="eastAsia"/>
              </w:rPr>
              <w:t>上海虹口区东大名路</w:t>
            </w:r>
            <w:r w:rsidRPr="00EB06A7">
              <w:rPr>
                <w:rFonts w:hint="eastAsia"/>
              </w:rPr>
              <w:t>1098</w:t>
            </w:r>
            <w:r w:rsidRPr="00EB06A7">
              <w:rPr>
                <w:rFonts w:hint="eastAsia"/>
              </w:rPr>
              <w:t>号浦江国际金融广场</w:t>
            </w:r>
            <w:r w:rsidRPr="00EB06A7">
              <w:rPr>
                <w:rFonts w:hint="eastAsia"/>
              </w:rPr>
              <w:t>53</w:t>
            </w:r>
            <w:r w:rsidRPr="00EB06A7">
              <w:rPr>
                <w:rFonts w:hint="eastAsia"/>
              </w:rPr>
              <w:t>楼</w:t>
            </w:r>
          </w:p>
        </w:tc>
        <w:tc>
          <w:tcPr>
            <w:tcW w:w="529" w:type="pct"/>
            <w:tcBorders>
              <w:top w:val="nil"/>
              <w:left w:val="nil"/>
              <w:bottom w:val="single" w:sz="4" w:space="0" w:color="auto"/>
              <w:right w:val="single" w:sz="4" w:space="0" w:color="auto"/>
            </w:tcBorders>
            <w:shd w:val="clear" w:color="auto" w:fill="auto"/>
          </w:tcPr>
          <w:p w:rsidR="00060B4B" w:rsidRPr="00EB06A7" w:rsidRDefault="00060B4B" w:rsidP="00B25160">
            <w:r w:rsidRPr="00EB06A7">
              <w:rPr>
                <w:rFonts w:hint="eastAsia"/>
              </w:rPr>
              <w:t>95733</w:t>
            </w:r>
          </w:p>
        </w:tc>
        <w:tc>
          <w:tcPr>
            <w:tcW w:w="398" w:type="pct"/>
            <w:tcBorders>
              <w:top w:val="nil"/>
              <w:left w:val="nil"/>
              <w:bottom w:val="single" w:sz="4" w:space="0" w:color="auto"/>
              <w:right w:val="single" w:sz="4" w:space="0" w:color="auto"/>
            </w:tcBorders>
            <w:shd w:val="clear" w:color="auto" w:fill="auto"/>
          </w:tcPr>
          <w:p w:rsidR="00060B4B" w:rsidRPr="00EB06A7" w:rsidRDefault="00060B4B" w:rsidP="00B25160">
            <w:r w:rsidRPr="00EB06A7">
              <w:rPr>
                <w:rFonts w:hint="eastAsia"/>
              </w:rPr>
              <w:t>陈洁</w:t>
            </w:r>
          </w:p>
        </w:tc>
        <w:tc>
          <w:tcPr>
            <w:tcW w:w="635" w:type="pct"/>
            <w:tcBorders>
              <w:top w:val="nil"/>
              <w:left w:val="nil"/>
              <w:bottom w:val="single" w:sz="4" w:space="0" w:color="auto"/>
              <w:right w:val="single" w:sz="4" w:space="0" w:color="auto"/>
            </w:tcBorders>
            <w:shd w:val="clear" w:color="auto" w:fill="auto"/>
          </w:tcPr>
          <w:p w:rsidR="00060B4B" w:rsidRPr="00EB06A7" w:rsidRDefault="00060B4B" w:rsidP="00B25160">
            <w:r w:rsidRPr="00EB06A7">
              <w:rPr>
                <w:rFonts w:hint="eastAsia"/>
              </w:rPr>
              <w:t>www.leadfund.com.cn</w:t>
            </w:r>
          </w:p>
        </w:tc>
      </w:tr>
      <w:tr w:rsidR="00060B4B" w:rsidRPr="001C6410" w:rsidTr="00B25160">
        <w:trPr>
          <w:trHeight w:val="630"/>
          <w:jc w:val="center"/>
        </w:trPr>
        <w:tc>
          <w:tcPr>
            <w:tcW w:w="261" w:type="pct"/>
            <w:tcBorders>
              <w:top w:val="nil"/>
              <w:left w:val="single" w:sz="4" w:space="0" w:color="auto"/>
              <w:bottom w:val="single" w:sz="4" w:space="0" w:color="auto"/>
              <w:right w:val="single" w:sz="4" w:space="0" w:color="auto"/>
            </w:tcBorders>
            <w:shd w:val="clear" w:color="auto" w:fill="auto"/>
          </w:tcPr>
          <w:p w:rsidR="00060B4B" w:rsidRDefault="00060B4B" w:rsidP="00B25160">
            <w:pPr>
              <w:widowControl/>
              <w:jc w:val="center"/>
              <w:rPr>
                <w:rFonts w:ascii="宋体" w:hAnsi="宋体" w:cs="宋体"/>
                <w:bCs/>
                <w:color w:val="000000"/>
                <w:kern w:val="0"/>
                <w:sz w:val="18"/>
                <w:szCs w:val="18"/>
              </w:rPr>
            </w:pPr>
            <w:r>
              <w:rPr>
                <w:rFonts w:ascii="宋体" w:hAnsi="宋体" w:cs="宋体" w:hint="eastAsia"/>
                <w:bCs/>
                <w:color w:val="000000"/>
                <w:kern w:val="0"/>
                <w:sz w:val="18"/>
                <w:szCs w:val="18"/>
              </w:rPr>
              <w:t>3</w:t>
            </w:r>
            <w:r>
              <w:rPr>
                <w:rFonts w:ascii="宋体" w:hAnsi="宋体" w:cs="宋体"/>
                <w:bCs/>
                <w:color w:val="000000"/>
                <w:kern w:val="0"/>
                <w:sz w:val="18"/>
                <w:szCs w:val="18"/>
              </w:rPr>
              <w:t>9</w:t>
            </w:r>
          </w:p>
        </w:tc>
        <w:tc>
          <w:tcPr>
            <w:tcW w:w="729" w:type="pct"/>
            <w:tcBorders>
              <w:top w:val="nil"/>
              <w:left w:val="nil"/>
              <w:bottom w:val="single" w:sz="4" w:space="0" w:color="auto"/>
              <w:right w:val="single" w:sz="4" w:space="0" w:color="auto"/>
            </w:tcBorders>
            <w:shd w:val="clear" w:color="auto" w:fill="auto"/>
          </w:tcPr>
          <w:p w:rsidR="00060B4B" w:rsidRPr="00EB06A7" w:rsidRDefault="00060B4B" w:rsidP="00B25160">
            <w:r w:rsidRPr="00EB06A7">
              <w:rPr>
                <w:rFonts w:hint="eastAsia"/>
              </w:rPr>
              <w:t>深圳市金斧子基金销售有限公司</w:t>
            </w:r>
          </w:p>
        </w:tc>
        <w:tc>
          <w:tcPr>
            <w:tcW w:w="926" w:type="pct"/>
            <w:tcBorders>
              <w:top w:val="nil"/>
              <w:left w:val="nil"/>
              <w:bottom w:val="single" w:sz="4" w:space="0" w:color="auto"/>
              <w:right w:val="single" w:sz="4" w:space="0" w:color="auto"/>
            </w:tcBorders>
            <w:shd w:val="clear" w:color="auto" w:fill="auto"/>
          </w:tcPr>
          <w:p w:rsidR="00060B4B" w:rsidRPr="00EB06A7" w:rsidRDefault="00060B4B" w:rsidP="00B25160">
            <w:r w:rsidRPr="00EB06A7">
              <w:rPr>
                <w:rFonts w:hint="eastAsia"/>
              </w:rPr>
              <w:t>深圳市南山区粤海街道科技园中区科苑路</w:t>
            </w:r>
            <w:r w:rsidRPr="00EB06A7">
              <w:rPr>
                <w:rFonts w:hint="eastAsia"/>
              </w:rPr>
              <w:t>15</w:t>
            </w:r>
            <w:r w:rsidRPr="00EB06A7">
              <w:rPr>
                <w:rFonts w:hint="eastAsia"/>
              </w:rPr>
              <w:t>号科兴科学园</w:t>
            </w:r>
            <w:r w:rsidRPr="00EB06A7">
              <w:rPr>
                <w:rFonts w:hint="eastAsia"/>
              </w:rPr>
              <w:t>B</w:t>
            </w:r>
            <w:r w:rsidRPr="00EB06A7">
              <w:rPr>
                <w:rFonts w:hint="eastAsia"/>
              </w:rPr>
              <w:t>栋</w:t>
            </w:r>
            <w:r w:rsidRPr="00EB06A7">
              <w:rPr>
                <w:rFonts w:hint="eastAsia"/>
              </w:rPr>
              <w:t>3</w:t>
            </w:r>
            <w:r w:rsidRPr="00EB06A7">
              <w:rPr>
                <w:rFonts w:hint="eastAsia"/>
              </w:rPr>
              <w:t>单元</w:t>
            </w:r>
            <w:r w:rsidRPr="00EB06A7">
              <w:rPr>
                <w:rFonts w:hint="eastAsia"/>
              </w:rPr>
              <w:t>11</w:t>
            </w:r>
            <w:r w:rsidRPr="00EB06A7">
              <w:rPr>
                <w:rFonts w:hint="eastAsia"/>
              </w:rPr>
              <w:t>层</w:t>
            </w:r>
            <w:r w:rsidRPr="00EB06A7">
              <w:rPr>
                <w:rFonts w:hint="eastAsia"/>
              </w:rPr>
              <w:t>1108</w:t>
            </w:r>
          </w:p>
        </w:tc>
        <w:tc>
          <w:tcPr>
            <w:tcW w:w="575" w:type="pct"/>
            <w:tcBorders>
              <w:top w:val="nil"/>
              <w:left w:val="nil"/>
              <w:bottom w:val="single" w:sz="4" w:space="0" w:color="auto"/>
              <w:right w:val="single" w:sz="4" w:space="0" w:color="auto"/>
            </w:tcBorders>
            <w:shd w:val="clear" w:color="auto" w:fill="auto"/>
          </w:tcPr>
          <w:p w:rsidR="00060B4B" w:rsidRPr="00EB06A7" w:rsidRDefault="00060B4B" w:rsidP="00B25160">
            <w:r w:rsidRPr="00EB06A7">
              <w:rPr>
                <w:rFonts w:hint="eastAsia"/>
              </w:rPr>
              <w:t>赖任军</w:t>
            </w:r>
          </w:p>
        </w:tc>
        <w:tc>
          <w:tcPr>
            <w:tcW w:w="947" w:type="pct"/>
            <w:tcBorders>
              <w:top w:val="nil"/>
              <w:left w:val="nil"/>
              <w:bottom w:val="single" w:sz="4" w:space="0" w:color="auto"/>
              <w:right w:val="single" w:sz="4" w:space="0" w:color="auto"/>
            </w:tcBorders>
            <w:shd w:val="clear" w:color="auto" w:fill="auto"/>
          </w:tcPr>
          <w:p w:rsidR="00060B4B" w:rsidRPr="00EB06A7" w:rsidRDefault="00060B4B" w:rsidP="00B25160">
            <w:r w:rsidRPr="00EB06A7">
              <w:rPr>
                <w:rFonts w:hint="eastAsia"/>
              </w:rPr>
              <w:t>同“注册地址”</w:t>
            </w:r>
          </w:p>
        </w:tc>
        <w:tc>
          <w:tcPr>
            <w:tcW w:w="529" w:type="pct"/>
            <w:tcBorders>
              <w:top w:val="nil"/>
              <w:left w:val="nil"/>
              <w:bottom w:val="single" w:sz="4" w:space="0" w:color="auto"/>
              <w:right w:val="single" w:sz="4" w:space="0" w:color="auto"/>
            </w:tcBorders>
            <w:shd w:val="clear" w:color="auto" w:fill="auto"/>
          </w:tcPr>
          <w:p w:rsidR="00060B4B" w:rsidRPr="00EB06A7" w:rsidRDefault="00060B4B" w:rsidP="00B25160">
            <w:r w:rsidRPr="00EB06A7">
              <w:rPr>
                <w:rFonts w:hint="eastAsia"/>
              </w:rPr>
              <w:t>4009302888</w:t>
            </w:r>
          </w:p>
        </w:tc>
        <w:tc>
          <w:tcPr>
            <w:tcW w:w="398" w:type="pct"/>
            <w:tcBorders>
              <w:top w:val="nil"/>
              <w:left w:val="nil"/>
              <w:bottom w:val="single" w:sz="4" w:space="0" w:color="auto"/>
              <w:right w:val="single" w:sz="4" w:space="0" w:color="auto"/>
            </w:tcBorders>
            <w:shd w:val="clear" w:color="auto" w:fill="auto"/>
          </w:tcPr>
          <w:p w:rsidR="00060B4B" w:rsidRPr="00EB06A7" w:rsidRDefault="00060B4B" w:rsidP="00B25160">
            <w:r w:rsidRPr="00EB06A7">
              <w:rPr>
                <w:rFonts w:hint="eastAsia"/>
              </w:rPr>
              <w:t>陈丽霞</w:t>
            </w:r>
          </w:p>
        </w:tc>
        <w:tc>
          <w:tcPr>
            <w:tcW w:w="635" w:type="pct"/>
            <w:tcBorders>
              <w:top w:val="nil"/>
              <w:left w:val="nil"/>
              <w:bottom w:val="single" w:sz="4" w:space="0" w:color="auto"/>
              <w:right w:val="single" w:sz="4" w:space="0" w:color="auto"/>
            </w:tcBorders>
            <w:shd w:val="clear" w:color="auto" w:fill="auto"/>
          </w:tcPr>
          <w:p w:rsidR="00060B4B" w:rsidRPr="00EB06A7" w:rsidRDefault="00060B4B" w:rsidP="00B25160">
            <w:r w:rsidRPr="00EB06A7">
              <w:rPr>
                <w:rFonts w:hint="eastAsia"/>
              </w:rPr>
              <w:t>www.jfzinv.com</w:t>
            </w:r>
          </w:p>
        </w:tc>
      </w:tr>
      <w:tr w:rsidR="00060B4B" w:rsidRPr="001C6410" w:rsidTr="00B25160">
        <w:trPr>
          <w:trHeight w:val="630"/>
          <w:jc w:val="center"/>
        </w:trPr>
        <w:tc>
          <w:tcPr>
            <w:tcW w:w="261" w:type="pct"/>
            <w:tcBorders>
              <w:top w:val="nil"/>
              <w:left w:val="single" w:sz="4" w:space="0" w:color="auto"/>
              <w:bottom w:val="single" w:sz="4" w:space="0" w:color="auto"/>
              <w:right w:val="single" w:sz="4" w:space="0" w:color="auto"/>
            </w:tcBorders>
            <w:shd w:val="clear" w:color="auto" w:fill="auto"/>
          </w:tcPr>
          <w:p w:rsidR="00060B4B" w:rsidRDefault="00060B4B" w:rsidP="00B25160">
            <w:pPr>
              <w:widowControl/>
              <w:jc w:val="center"/>
              <w:rPr>
                <w:rFonts w:ascii="宋体" w:hAnsi="宋体" w:cs="宋体"/>
                <w:bCs/>
                <w:color w:val="000000"/>
                <w:kern w:val="0"/>
                <w:sz w:val="18"/>
                <w:szCs w:val="18"/>
              </w:rPr>
            </w:pPr>
            <w:r>
              <w:rPr>
                <w:rFonts w:ascii="宋体" w:hAnsi="宋体" w:cs="宋体" w:hint="eastAsia"/>
                <w:bCs/>
                <w:color w:val="000000"/>
                <w:kern w:val="0"/>
                <w:sz w:val="18"/>
                <w:szCs w:val="18"/>
              </w:rPr>
              <w:t>4</w:t>
            </w:r>
            <w:r>
              <w:rPr>
                <w:rFonts w:ascii="宋体" w:hAnsi="宋体" w:cs="宋体"/>
                <w:bCs/>
                <w:color w:val="000000"/>
                <w:kern w:val="0"/>
                <w:sz w:val="18"/>
                <w:szCs w:val="18"/>
              </w:rPr>
              <w:t>0</w:t>
            </w:r>
          </w:p>
        </w:tc>
        <w:tc>
          <w:tcPr>
            <w:tcW w:w="729" w:type="pct"/>
            <w:tcBorders>
              <w:top w:val="nil"/>
              <w:left w:val="nil"/>
              <w:bottom w:val="single" w:sz="4" w:space="0" w:color="auto"/>
              <w:right w:val="single" w:sz="4" w:space="0" w:color="auto"/>
            </w:tcBorders>
            <w:shd w:val="clear" w:color="auto" w:fill="auto"/>
          </w:tcPr>
          <w:p w:rsidR="00060B4B" w:rsidRPr="00EB06A7" w:rsidRDefault="00060B4B" w:rsidP="00B25160">
            <w:r w:rsidRPr="00EB06A7">
              <w:rPr>
                <w:rFonts w:hint="eastAsia"/>
              </w:rPr>
              <w:t>珠海盈米基金销售有限公司</w:t>
            </w:r>
          </w:p>
        </w:tc>
        <w:tc>
          <w:tcPr>
            <w:tcW w:w="926" w:type="pct"/>
            <w:tcBorders>
              <w:top w:val="nil"/>
              <w:left w:val="nil"/>
              <w:bottom w:val="single" w:sz="4" w:space="0" w:color="auto"/>
              <w:right w:val="single" w:sz="4" w:space="0" w:color="auto"/>
            </w:tcBorders>
            <w:shd w:val="clear" w:color="auto" w:fill="auto"/>
          </w:tcPr>
          <w:p w:rsidR="00060B4B" w:rsidRPr="00EB06A7" w:rsidRDefault="00060B4B" w:rsidP="00B25160">
            <w:r w:rsidRPr="00EB06A7">
              <w:rPr>
                <w:rFonts w:hint="eastAsia"/>
              </w:rPr>
              <w:t>珠海市横琴新区宝华路</w:t>
            </w:r>
            <w:r w:rsidRPr="00EB06A7">
              <w:rPr>
                <w:rFonts w:hint="eastAsia"/>
              </w:rPr>
              <w:t>6</w:t>
            </w:r>
            <w:r w:rsidRPr="00EB06A7">
              <w:rPr>
                <w:rFonts w:hint="eastAsia"/>
              </w:rPr>
              <w:t>号</w:t>
            </w:r>
            <w:r w:rsidRPr="00EB06A7">
              <w:rPr>
                <w:rFonts w:hint="eastAsia"/>
              </w:rPr>
              <w:t>105</w:t>
            </w:r>
            <w:r w:rsidRPr="00EB06A7">
              <w:rPr>
                <w:rFonts w:hint="eastAsia"/>
              </w:rPr>
              <w:t>室</w:t>
            </w:r>
            <w:r w:rsidRPr="00EB06A7">
              <w:rPr>
                <w:rFonts w:hint="eastAsia"/>
              </w:rPr>
              <w:t>-3491</w:t>
            </w:r>
          </w:p>
        </w:tc>
        <w:tc>
          <w:tcPr>
            <w:tcW w:w="575" w:type="pct"/>
            <w:tcBorders>
              <w:top w:val="nil"/>
              <w:left w:val="nil"/>
              <w:bottom w:val="single" w:sz="4" w:space="0" w:color="auto"/>
              <w:right w:val="single" w:sz="4" w:space="0" w:color="auto"/>
            </w:tcBorders>
            <w:shd w:val="clear" w:color="auto" w:fill="auto"/>
          </w:tcPr>
          <w:p w:rsidR="00060B4B" w:rsidRPr="00EB06A7" w:rsidRDefault="00060B4B" w:rsidP="00B25160">
            <w:r w:rsidRPr="00EB06A7">
              <w:rPr>
                <w:rFonts w:hint="eastAsia"/>
              </w:rPr>
              <w:t>肖雯</w:t>
            </w:r>
          </w:p>
        </w:tc>
        <w:tc>
          <w:tcPr>
            <w:tcW w:w="947" w:type="pct"/>
            <w:tcBorders>
              <w:top w:val="nil"/>
              <w:left w:val="nil"/>
              <w:bottom w:val="single" w:sz="4" w:space="0" w:color="auto"/>
              <w:right w:val="single" w:sz="4" w:space="0" w:color="auto"/>
            </w:tcBorders>
            <w:shd w:val="clear" w:color="auto" w:fill="auto"/>
          </w:tcPr>
          <w:p w:rsidR="00060B4B" w:rsidRPr="00EB06A7" w:rsidRDefault="00060B4B" w:rsidP="00B25160">
            <w:r w:rsidRPr="00EB06A7">
              <w:rPr>
                <w:rFonts w:hint="eastAsia"/>
              </w:rPr>
              <w:t>广州市海珠区琶洲大道东</w:t>
            </w:r>
            <w:r w:rsidRPr="00EB06A7">
              <w:rPr>
                <w:rFonts w:hint="eastAsia"/>
              </w:rPr>
              <w:t>1</w:t>
            </w:r>
            <w:r w:rsidRPr="00EB06A7">
              <w:rPr>
                <w:rFonts w:hint="eastAsia"/>
              </w:rPr>
              <w:t>号保利国际广场南塔</w:t>
            </w:r>
            <w:r w:rsidRPr="00EB06A7">
              <w:rPr>
                <w:rFonts w:hint="eastAsia"/>
              </w:rPr>
              <w:t>12</w:t>
            </w:r>
            <w:r w:rsidRPr="00EB06A7">
              <w:rPr>
                <w:rFonts w:hint="eastAsia"/>
              </w:rPr>
              <w:t>楼</w:t>
            </w:r>
            <w:r w:rsidRPr="00EB06A7">
              <w:rPr>
                <w:rFonts w:hint="eastAsia"/>
              </w:rPr>
              <w:t>B1201-1203</w:t>
            </w:r>
          </w:p>
        </w:tc>
        <w:tc>
          <w:tcPr>
            <w:tcW w:w="529" w:type="pct"/>
            <w:tcBorders>
              <w:top w:val="nil"/>
              <w:left w:val="nil"/>
              <w:bottom w:val="single" w:sz="4" w:space="0" w:color="auto"/>
              <w:right w:val="single" w:sz="4" w:space="0" w:color="auto"/>
            </w:tcBorders>
            <w:shd w:val="clear" w:color="auto" w:fill="auto"/>
          </w:tcPr>
          <w:p w:rsidR="00060B4B" w:rsidRPr="00EB06A7" w:rsidRDefault="00060B4B" w:rsidP="00B25160">
            <w:r w:rsidRPr="00EB06A7">
              <w:rPr>
                <w:rFonts w:hint="eastAsia"/>
              </w:rPr>
              <w:t>89629066</w:t>
            </w:r>
          </w:p>
        </w:tc>
        <w:tc>
          <w:tcPr>
            <w:tcW w:w="398" w:type="pct"/>
            <w:tcBorders>
              <w:top w:val="nil"/>
              <w:left w:val="nil"/>
              <w:bottom w:val="single" w:sz="4" w:space="0" w:color="auto"/>
              <w:right w:val="single" w:sz="4" w:space="0" w:color="auto"/>
            </w:tcBorders>
            <w:shd w:val="clear" w:color="auto" w:fill="auto"/>
          </w:tcPr>
          <w:p w:rsidR="00060B4B" w:rsidRPr="00EB06A7" w:rsidRDefault="00060B4B" w:rsidP="00B25160">
            <w:r w:rsidRPr="00EB06A7">
              <w:rPr>
                <w:rFonts w:hint="eastAsia"/>
              </w:rPr>
              <w:t>梁文燕、邱湘湘</w:t>
            </w:r>
          </w:p>
        </w:tc>
        <w:tc>
          <w:tcPr>
            <w:tcW w:w="635" w:type="pct"/>
            <w:tcBorders>
              <w:top w:val="nil"/>
              <w:left w:val="nil"/>
              <w:bottom w:val="single" w:sz="4" w:space="0" w:color="auto"/>
              <w:right w:val="single" w:sz="4" w:space="0" w:color="auto"/>
            </w:tcBorders>
            <w:shd w:val="clear" w:color="auto" w:fill="auto"/>
          </w:tcPr>
          <w:p w:rsidR="00060B4B" w:rsidRPr="00EB06A7" w:rsidRDefault="00060B4B" w:rsidP="00B25160">
            <w:r w:rsidRPr="00EB06A7">
              <w:rPr>
                <w:rFonts w:hint="eastAsia"/>
              </w:rPr>
              <w:t>www.yingmi.cn</w:t>
            </w:r>
          </w:p>
        </w:tc>
      </w:tr>
      <w:tr w:rsidR="00060B4B" w:rsidRPr="001C6410" w:rsidTr="00B25160">
        <w:trPr>
          <w:trHeight w:val="630"/>
          <w:jc w:val="center"/>
        </w:trPr>
        <w:tc>
          <w:tcPr>
            <w:tcW w:w="261" w:type="pct"/>
            <w:tcBorders>
              <w:top w:val="nil"/>
              <w:left w:val="single" w:sz="4" w:space="0" w:color="auto"/>
              <w:bottom w:val="single" w:sz="4" w:space="0" w:color="auto"/>
              <w:right w:val="single" w:sz="4" w:space="0" w:color="auto"/>
            </w:tcBorders>
            <w:shd w:val="clear" w:color="auto" w:fill="auto"/>
          </w:tcPr>
          <w:p w:rsidR="00060B4B" w:rsidRDefault="00060B4B" w:rsidP="00B25160">
            <w:pPr>
              <w:widowControl/>
              <w:jc w:val="center"/>
              <w:rPr>
                <w:rFonts w:ascii="宋体" w:hAnsi="宋体" w:cs="宋体"/>
                <w:bCs/>
                <w:color w:val="000000"/>
                <w:kern w:val="0"/>
                <w:sz w:val="18"/>
                <w:szCs w:val="18"/>
              </w:rPr>
            </w:pPr>
            <w:r>
              <w:rPr>
                <w:rFonts w:ascii="宋体" w:hAnsi="宋体" w:cs="宋体" w:hint="eastAsia"/>
                <w:bCs/>
                <w:color w:val="000000"/>
                <w:kern w:val="0"/>
                <w:sz w:val="18"/>
                <w:szCs w:val="18"/>
              </w:rPr>
              <w:t>4</w:t>
            </w:r>
            <w:r>
              <w:rPr>
                <w:rFonts w:ascii="宋体" w:hAnsi="宋体" w:cs="宋体"/>
                <w:bCs/>
                <w:color w:val="000000"/>
                <w:kern w:val="0"/>
                <w:sz w:val="18"/>
                <w:szCs w:val="18"/>
              </w:rPr>
              <w:t>1</w:t>
            </w:r>
          </w:p>
        </w:tc>
        <w:tc>
          <w:tcPr>
            <w:tcW w:w="729" w:type="pct"/>
            <w:tcBorders>
              <w:top w:val="nil"/>
              <w:left w:val="nil"/>
              <w:bottom w:val="single" w:sz="4" w:space="0" w:color="auto"/>
              <w:right w:val="single" w:sz="4" w:space="0" w:color="auto"/>
            </w:tcBorders>
            <w:shd w:val="clear" w:color="auto" w:fill="auto"/>
          </w:tcPr>
          <w:p w:rsidR="00060B4B" w:rsidRPr="00EB06A7" w:rsidRDefault="00060B4B" w:rsidP="00B25160">
            <w:r w:rsidRPr="00EB06A7">
              <w:rPr>
                <w:rFonts w:hint="eastAsia"/>
              </w:rPr>
              <w:t>北京创金启富基金销售有限公司</w:t>
            </w:r>
          </w:p>
        </w:tc>
        <w:tc>
          <w:tcPr>
            <w:tcW w:w="926" w:type="pct"/>
            <w:tcBorders>
              <w:top w:val="nil"/>
              <w:left w:val="nil"/>
              <w:bottom w:val="single" w:sz="4" w:space="0" w:color="auto"/>
              <w:right w:val="single" w:sz="4" w:space="0" w:color="auto"/>
            </w:tcBorders>
            <w:shd w:val="clear" w:color="auto" w:fill="auto"/>
          </w:tcPr>
          <w:p w:rsidR="00060B4B" w:rsidRPr="00EB06A7" w:rsidRDefault="00060B4B" w:rsidP="00B25160">
            <w:r w:rsidRPr="00EB06A7">
              <w:rPr>
                <w:rFonts w:hint="eastAsia"/>
              </w:rPr>
              <w:t>北京西城区白纸坊东街</w:t>
            </w:r>
            <w:r w:rsidRPr="00EB06A7">
              <w:rPr>
                <w:rFonts w:hint="eastAsia"/>
              </w:rPr>
              <w:t>2</w:t>
            </w:r>
            <w:r w:rsidRPr="00EB06A7">
              <w:rPr>
                <w:rFonts w:hint="eastAsia"/>
              </w:rPr>
              <w:t>号院</w:t>
            </w:r>
            <w:r w:rsidRPr="00EB06A7">
              <w:rPr>
                <w:rFonts w:hint="eastAsia"/>
              </w:rPr>
              <w:t>6</w:t>
            </w:r>
            <w:r w:rsidRPr="00EB06A7">
              <w:rPr>
                <w:rFonts w:hint="eastAsia"/>
              </w:rPr>
              <w:t>号楼</w:t>
            </w:r>
            <w:r w:rsidRPr="00EB06A7">
              <w:rPr>
                <w:rFonts w:hint="eastAsia"/>
              </w:rPr>
              <w:t>712</w:t>
            </w:r>
            <w:r w:rsidRPr="00EB06A7">
              <w:rPr>
                <w:rFonts w:hint="eastAsia"/>
              </w:rPr>
              <w:t>室</w:t>
            </w:r>
          </w:p>
        </w:tc>
        <w:tc>
          <w:tcPr>
            <w:tcW w:w="575" w:type="pct"/>
            <w:tcBorders>
              <w:top w:val="nil"/>
              <w:left w:val="nil"/>
              <w:bottom w:val="single" w:sz="4" w:space="0" w:color="auto"/>
              <w:right w:val="single" w:sz="4" w:space="0" w:color="auto"/>
            </w:tcBorders>
            <w:shd w:val="clear" w:color="auto" w:fill="auto"/>
          </w:tcPr>
          <w:p w:rsidR="00060B4B" w:rsidRPr="00EB06A7" w:rsidRDefault="00060B4B" w:rsidP="00B25160">
            <w:r w:rsidRPr="00EB06A7">
              <w:rPr>
                <w:rFonts w:hint="eastAsia"/>
              </w:rPr>
              <w:t>梁蓉</w:t>
            </w:r>
          </w:p>
        </w:tc>
        <w:tc>
          <w:tcPr>
            <w:tcW w:w="947" w:type="pct"/>
            <w:tcBorders>
              <w:top w:val="nil"/>
              <w:left w:val="nil"/>
              <w:bottom w:val="single" w:sz="4" w:space="0" w:color="auto"/>
              <w:right w:val="single" w:sz="4" w:space="0" w:color="auto"/>
            </w:tcBorders>
            <w:shd w:val="clear" w:color="auto" w:fill="auto"/>
          </w:tcPr>
          <w:p w:rsidR="00060B4B" w:rsidRPr="00EB06A7" w:rsidRDefault="00060B4B" w:rsidP="00B25160">
            <w:r w:rsidRPr="00EB06A7">
              <w:rPr>
                <w:rFonts w:hint="eastAsia"/>
              </w:rPr>
              <w:t>同“注册地址”</w:t>
            </w:r>
          </w:p>
        </w:tc>
        <w:tc>
          <w:tcPr>
            <w:tcW w:w="529" w:type="pct"/>
            <w:tcBorders>
              <w:top w:val="nil"/>
              <w:left w:val="nil"/>
              <w:bottom w:val="single" w:sz="4" w:space="0" w:color="auto"/>
              <w:right w:val="single" w:sz="4" w:space="0" w:color="auto"/>
            </w:tcBorders>
            <w:shd w:val="clear" w:color="auto" w:fill="auto"/>
          </w:tcPr>
          <w:p w:rsidR="00060B4B" w:rsidRPr="00EB06A7" w:rsidRDefault="00060B4B" w:rsidP="00B25160">
            <w:r w:rsidRPr="00EB06A7">
              <w:rPr>
                <w:rFonts w:hint="eastAsia"/>
              </w:rPr>
              <w:t>4006262818</w:t>
            </w:r>
          </w:p>
        </w:tc>
        <w:tc>
          <w:tcPr>
            <w:tcW w:w="398" w:type="pct"/>
            <w:tcBorders>
              <w:top w:val="nil"/>
              <w:left w:val="nil"/>
              <w:bottom w:val="single" w:sz="4" w:space="0" w:color="auto"/>
              <w:right w:val="single" w:sz="4" w:space="0" w:color="auto"/>
            </w:tcBorders>
            <w:shd w:val="clear" w:color="auto" w:fill="auto"/>
          </w:tcPr>
          <w:p w:rsidR="00060B4B" w:rsidRPr="00EB06A7" w:rsidRDefault="00060B4B" w:rsidP="00B25160">
            <w:r w:rsidRPr="00EB06A7">
              <w:rPr>
                <w:rFonts w:hint="eastAsia"/>
              </w:rPr>
              <w:t>王瑶</w:t>
            </w:r>
          </w:p>
        </w:tc>
        <w:tc>
          <w:tcPr>
            <w:tcW w:w="635" w:type="pct"/>
            <w:tcBorders>
              <w:top w:val="nil"/>
              <w:left w:val="nil"/>
              <w:bottom w:val="single" w:sz="4" w:space="0" w:color="auto"/>
              <w:right w:val="single" w:sz="4" w:space="0" w:color="auto"/>
            </w:tcBorders>
            <w:shd w:val="clear" w:color="auto" w:fill="auto"/>
          </w:tcPr>
          <w:p w:rsidR="00060B4B" w:rsidRPr="00EB06A7" w:rsidRDefault="00060B4B" w:rsidP="00B25160">
            <w:r w:rsidRPr="00EB06A7">
              <w:rPr>
                <w:rFonts w:hint="eastAsia"/>
              </w:rPr>
              <w:t>www.5irich.com</w:t>
            </w:r>
          </w:p>
        </w:tc>
      </w:tr>
      <w:tr w:rsidR="00060B4B" w:rsidRPr="001C6410" w:rsidTr="00B25160">
        <w:trPr>
          <w:trHeight w:val="630"/>
          <w:jc w:val="center"/>
        </w:trPr>
        <w:tc>
          <w:tcPr>
            <w:tcW w:w="261" w:type="pct"/>
            <w:tcBorders>
              <w:top w:val="nil"/>
              <w:left w:val="single" w:sz="4" w:space="0" w:color="auto"/>
              <w:bottom w:val="single" w:sz="4" w:space="0" w:color="auto"/>
              <w:right w:val="single" w:sz="4" w:space="0" w:color="auto"/>
            </w:tcBorders>
            <w:shd w:val="clear" w:color="auto" w:fill="auto"/>
          </w:tcPr>
          <w:p w:rsidR="00060B4B" w:rsidRDefault="00060B4B" w:rsidP="00B25160">
            <w:pPr>
              <w:widowControl/>
              <w:jc w:val="center"/>
              <w:rPr>
                <w:rFonts w:ascii="宋体" w:hAnsi="宋体" w:cs="宋体"/>
                <w:bCs/>
                <w:color w:val="000000"/>
                <w:kern w:val="0"/>
                <w:sz w:val="18"/>
                <w:szCs w:val="18"/>
              </w:rPr>
            </w:pPr>
            <w:r>
              <w:rPr>
                <w:rFonts w:ascii="宋体" w:hAnsi="宋体" w:cs="宋体" w:hint="eastAsia"/>
                <w:bCs/>
                <w:color w:val="000000"/>
                <w:kern w:val="0"/>
                <w:sz w:val="18"/>
                <w:szCs w:val="18"/>
              </w:rPr>
              <w:t>4</w:t>
            </w:r>
            <w:r>
              <w:rPr>
                <w:rFonts w:ascii="宋体" w:hAnsi="宋体" w:cs="宋体"/>
                <w:bCs/>
                <w:color w:val="000000"/>
                <w:kern w:val="0"/>
                <w:sz w:val="18"/>
                <w:szCs w:val="18"/>
              </w:rPr>
              <w:t>2</w:t>
            </w:r>
          </w:p>
        </w:tc>
        <w:tc>
          <w:tcPr>
            <w:tcW w:w="729" w:type="pct"/>
            <w:tcBorders>
              <w:top w:val="nil"/>
              <w:left w:val="nil"/>
              <w:bottom w:val="single" w:sz="4" w:space="0" w:color="auto"/>
              <w:right w:val="single" w:sz="4" w:space="0" w:color="auto"/>
            </w:tcBorders>
            <w:shd w:val="clear" w:color="auto" w:fill="auto"/>
          </w:tcPr>
          <w:p w:rsidR="00060B4B" w:rsidRPr="00EB06A7" w:rsidRDefault="00060B4B" w:rsidP="00B25160">
            <w:r w:rsidRPr="00EB06A7">
              <w:rPr>
                <w:rFonts w:hint="eastAsia"/>
              </w:rPr>
              <w:t>上海万得基金销售有限公司</w:t>
            </w:r>
          </w:p>
        </w:tc>
        <w:tc>
          <w:tcPr>
            <w:tcW w:w="926" w:type="pct"/>
            <w:tcBorders>
              <w:top w:val="nil"/>
              <w:left w:val="nil"/>
              <w:bottom w:val="single" w:sz="4" w:space="0" w:color="auto"/>
              <w:right w:val="single" w:sz="4" w:space="0" w:color="auto"/>
            </w:tcBorders>
            <w:shd w:val="clear" w:color="auto" w:fill="auto"/>
          </w:tcPr>
          <w:p w:rsidR="00060B4B" w:rsidRPr="00EB06A7" w:rsidRDefault="00060B4B" w:rsidP="00B25160">
            <w:r w:rsidRPr="00EB06A7">
              <w:rPr>
                <w:rFonts w:hint="eastAsia"/>
              </w:rPr>
              <w:t>中国（上海）自由贸易试验区福山路</w:t>
            </w:r>
            <w:r w:rsidRPr="00EB06A7">
              <w:rPr>
                <w:rFonts w:hint="eastAsia"/>
              </w:rPr>
              <w:t>33</w:t>
            </w:r>
            <w:r w:rsidRPr="00EB06A7">
              <w:rPr>
                <w:rFonts w:hint="eastAsia"/>
              </w:rPr>
              <w:t>号</w:t>
            </w:r>
            <w:r w:rsidRPr="00EB06A7">
              <w:rPr>
                <w:rFonts w:hint="eastAsia"/>
              </w:rPr>
              <w:t>11</w:t>
            </w:r>
            <w:r w:rsidRPr="00EB06A7">
              <w:rPr>
                <w:rFonts w:hint="eastAsia"/>
              </w:rPr>
              <w:t>楼</w:t>
            </w:r>
            <w:r w:rsidRPr="00EB06A7">
              <w:rPr>
                <w:rFonts w:hint="eastAsia"/>
              </w:rPr>
              <w:t>B</w:t>
            </w:r>
            <w:r w:rsidRPr="00EB06A7">
              <w:rPr>
                <w:rFonts w:hint="eastAsia"/>
              </w:rPr>
              <w:t>座</w:t>
            </w:r>
          </w:p>
        </w:tc>
        <w:tc>
          <w:tcPr>
            <w:tcW w:w="575" w:type="pct"/>
            <w:tcBorders>
              <w:top w:val="nil"/>
              <w:left w:val="nil"/>
              <w:bottom w:val="single" w:sz="4" w:space="0" w:color="auto"/>
              <w:right w:val="single" w:sz="4" w:space="0" w:color="auto"/>
            </w:tcBorders>
            <w:shd w:val="clear" w:color="auto" w:fill="auto"/>
          </w:tcPr>
          <w:p w:rsidR="00060B4B" w:rsidRPr="00EB06A7" w:rsidRDefault="00060B4B" w:rsidP="00B25160">
            <w:r w:rsidRPr="00EB06A7">
              <w:rPr>
                <w:rFonts w:hint="eastAsia"/>
              </w:rPr>
              <w:t>王廷富</w:t>
            </w:r>
          </w:p>
        </w:tc>
        <w:tc>
          <w:tcPr>
            <w:tcW w:w="947" w:type="pct"/>
            <w:tcBorders>
              <w:top w:val="nil"/>
              <w:left w:val="nil"/>
              <w:bottom w:val="single" w:sz="4" w:space="0" w:color="auto"/>
              <w:right w:val="single" w:sz="4" w:space="0" w:color="auto"/>
            </w:tcBorders>
            <w:shd w:val="clear" w:color="auto" w:fill="auto"/>
          </w:tcPr>
          <w:p w:rsidR="00060B4B" w:rsidRPr="00EB06A7" w:rsidRDefault="00060B4B" w:rsidP="00B25160">
            <w:r w:rsidRPr="00EB06A7">
              <w:rPr>
                <w:rFonts w:hint="eastAsia"/>
              </w:rPr>
              <w:t>上海市浦东新区福山路</w:t>
            </w:r>
            <w:r w:rsidRPr="00EB06A7">
              <w:rPr>
                <w:rFonts w:hint="eastAsia"/>
              </w:rPr>
              <w:t>33</w:t>
            </w:r>
            <w:r w:rsidRPr="00EB06A7">
              <w:rPr>
                <w:rFonts w:hint="eastAsia"/>
              </w:rPr>
              <w:t>号</w:t>
            </w:r>
            <w:r w:rsidRPr="00EB06A7">
              <w:rPr>
                <w:rFonts w:hint="eastAsia"/>
              </w:rPr>
              <w:t>8</w:t>
            </w:r>
            <w:r w:rsidRPr="00EB06A7">
              <w:rPr>
                <w:rFonts w:hint="eastAsia"/>
              </w:rPr>
              <w:t>楼</w:t>
            </w:r>
          </w:p>
        </w:tc>
        <w:tc>
          <w:tcPr>
            <w:tcW w:w="529" w:type="pct"/>
            <w:tcBorders>
              <w:top w:val="nil"/>
              <w:left w:val="nil"/>
              <w:bottom w:val="single" w:sz="4" w:space="0" w:color="auto"/>
              <w:right w:val="single" w:sz="4" w:space="0" w:color="auto"/>
            </w:tcBorders>
            <w:shd w:val="clear" w:color="auto" w:fill="auto"/>
          </w:tcPr>
          <w:p w:rsidR="00060B4B" w:rsidRPr="00EB06A7" w:rsidRDefault="00060B4B" w:rsidP="00B25160">
            <w:r w:rsidRPr="00EB06A7">
              <w:rPr>
                <w:rFonts w:hint="eastAsia"/>
              </w:rPr>
              <w:t>4008210203</w:t>
            </w:r>
          </w:p>
        </w:tc>
        <w:tc>
          <w:tcPr>
            <w:tcW w:w="398" w:type="pct"/>
            <w:tcBorders>
              <w:top w:val="nil"/>
              <w:left w:val="nil"/>
              <w:bottom w:val="single" w:sz="4" w:space="0" w:color="auto"/>
              <w:right w:val="single" w:sz="4" w:space="0" w:color="auto"/>
            </w:tcBorders>
            <w:shd w:val="clear" w:color="auto" w:fill="auto"/>
          </w:tcPr>
          <w:p w:rsidR="00060B4B" w:rsidRPr="00EB06A7" w:rsidRDefault="00060B4B" w:rsidP="00B25160">
            <w:r w:rsidRPr="00EB06A7">
              <w:rPr>
                <w:rFonts w:hint="eastAsia"/>
              </w:rPr>
              <w:t>徐亚丹</w:t>
            </w:r>
          </w:p>
        </w:tc>
        <w:tc>
          <w:tcPr>
            <w:tcW w:w="635" w:type="pct"/>
            <w:tcBorders>
              <w:top w:val="nil"/>
              <w:left w:val="nil"/>
              <w:bottom w:val="single" w:sz="4" w:space="0" w:color="auto"/>
              <w:right w:val="single" w:sz="4" w:space="0" w:color="auto"/>
            </w:tcBorders>
            <w:shd w:val="clear" w:color="auto" w:fill="auto"/>
          </w:tcPr>
          <w:p w:rsidR="00060B4B" w:rsidRPr="00EB06A7" w:rsidRDefault="00060B4B" w:rsidP="00B25160">
            <w:r w:rsidRPr="00EB06A7">
              <w:rPr>
                <w:rFonts w:hint="eastAsia"/>
              </w:rPr>
              <w:t>www.520fund.com.cn</w:t>
            </w:r>
          </w:p>
        </w:tc>
      </w:tr>
      <w:tr w:rsidR="00060B4B" w:rsidRPr="001C6410" w:rsidTr="00B25160">
        <w:trPr>
          <w:trHeight w:val="630"/>
          <w:jc w:val="center"/>
        </w:trPr>
        <w:tc>
          <w:tcPr>
            <w:tcW w:w="261" w:type="pct"/>
            <w:tcBorders>
              <w:top w:val="nil"/>
              <w:left w:val="single" w:sz="4" w:space="0" w:color="auto"/>
              <w:bottom w:val="single" w:sz="4" w:space="0" w:color="auto"/>
              <w:right w:val="single" w:sz="4" w:space="0" w:color="auto"/>
            </w:tcBorders>
            <w:shd w:val="clear" w:color="auto" w:fill="auto"/>
          </w:tcPr>
          <w:p w:rsidR="00060B4B" w:rsidRDefault="00060B4B" w:rsidP="00B25160">
            <w:pPr>
              <w:widowControl/>
              <w:jc w:val="center"/>
              <w:rPr>
                <w:rFonts w:ascii="宋体" w:hAnsi="宋体" w:cs="宋体"/>
                <w:bCs/>
                <w:color w:val="000000"/>
                <w:kern w:val="0"/>
                <w:sz w:val="18"/>
                <w:szCs w:val="18"/>
              </w:rPr>
            </w:pPr>
            <w:r>
              <w:rPr>
                <w:rFonts w:ascii="宋体" w:hAnsi="宋体" w:cs="宋体" w:hint="eastAsia"/>
                <w:bCs/>
                <w:color w:val="000000"/>
                <w:kern w:val="0"/>
                <w:sz w:val="18"/>
                <w:szCs w:val="18"/>
              </w:rPr>
              <w:t>4</w:t>
            </w:r>
            <w:r>
              <w:rPr>
                <w:rFonts w:ascii="宋体" w:hAnsi="宋体" w:cs="宋体"/>
                <w:bCs/>
                <w:color w:val="000000"/>
                <w:kern w:val="0"/>
                <w:sz w:val="18"/>
                <w:szCs w:val="18"/>
              </w:rPr>
              <w:t>3</w:t>
            </w:r>
          </w:p>
        </w:tc>
        <w:tc>
          <w:tcPr>
            <w:tcW w:w="729" w:type="pct"/>
            <w:tcBorders>
              <w:top w:val="nil"/>
              <w:left w:val="nil"/>
              <w:bottom w:val="single" w:sz="4" w:space="0" w:color="auto"/>
              <w:right w:val="single" w:sz="4" w:space="0" w:color="auto"/>
            </w:tcBorders>
            <w:shd w:val="clear" w:color="auto" w:fill="auto"/>
          </w:tcPr>
          <w:p w:rsidR="00060B4B" w:rsidRPr="00EB06A7" w:rsidRDefault="00060B4B" w:rsidP="00B25160">
            <w:r w:rsidRPr="00EB06A7">
              <w:rPr>
                <w:rFonts w:hint="eastAsia"/>
              </w:rPr>
              <w:t>上海基煜基金销售有限公司</w:t>
            </w:r>
          </w:p>
        </w:tc>
        <w:tc>
          <w:tcPr>
            <w:tcW w:w="926" w:type="pct"/>
            <w:tcBorders>
              <w:top w:val="nil"/>
              <w:left w:val="nil"/>
              <w:bottom w:val="single" w:sz="4" w:space="0" w:color="auto"/>
              <w:right w:val="single" w:sz="4" w:space="0" w:color="auto"/>
            </w:tcBorders>
            <w:shd w:val="clear" w:color="auto" w:fill="auto"/>
          </w:tcPr>
          <w:p w:rsidR="00060B4B" w:rsidRPr="00EB06A7" w:rsidRDefault="00060B4B" w:rsidP="00B25160">
            <w:r w:rsidRPr="00EB06A7">
              <w:rPr>
                <w:rFonts w:hint="eastAsia"/>
              </w:rPr>
              <w:t>上海市崇明县长兴镇潘园公路</w:t>
            </w:r>
            <w:r w:rsidRPr="00EB06A7">
              <w:rPr>
                <w:rFonts w:hint="eastAsia"/>
              </w:rPr>
              <w:t>1800</w:t>
            </w:r>
            <w:r w:rsidRPr="00EB06A7">
              <w:rPr>
                <w:rFonts w:hint="eastAsia"/>
              </w:rPr>
              <w:t>号</w:t>
            </w:r>
            <w:r w:rsidRPr="00EB06A7">
              <w:rPr>
                <w:rFonts w:hint="eastAsia"/>
              </w:rPr>
              <w:t>2</w:t>
            </w:r>
            <w:r w:rsidRPr="00EB06A7">
              <w:rPr>
                <w:rFonts w:hint="eastAsia"/>
              </w:rPr>
              <w:t>号楼</w:t>
            </w:r>
            <w:r w:rsidRPr="00EB06A7">
              <w:rPr>
                <w:rFonts w:hint="eastAsia"/>
              </w:rPr>
              <w:t>6153</w:t>
            </w:r>
            <w:r w:rsidRPr="00EB06A7">
              <w:rPr>
                <w:rFonts w:hint="eastAsia"/>
              </w:rPr>
              <w:t>室（上海泰和经济发展区）</w:t>
            </w:r>
          </w:p>
        </w:tc>
        <w:tc>
          <w:tcPr>
            <w:tcW w:w="575" w:type="pct"/>
            <w:tcBorders>
              <w:top w:val="nil"/>
              <w:left w:val="nil"/>
              <w:bottom w:val="single" w:sz="4" w:space="0" w:color="auto"/>
              <w:right w:val="single" w:sz="4" w:space="0" w:color="auto"/>
            </w:tcBorders>
            <w:shd w:val="clear" w:color="auto" w:fill="auto"/>
          </w:tcPr>
          <w:p w:rsidR="00060B4B" w:rsidRPr="00EB06A7" w:rsidRDefault="00060B4B" w:rsidP="00B25160">
            <w:r w:rsidRPr="00EB06A7">
              <w:rPr>
                <w:rFonts w:hint="eastAsia"/>
              </w:rPr>
              <w:t>王翔</w:t>
            </w:r>
          </w:p>
        </w:tc>
        <w:tc>
          <w:tcPr>
            <w:tcW w:w="947" w:type="pct"/>
            <w:tcBorders>
              <w:top w:val="nil"/>
              <w:left w:val="nil"/>
              <w:bottom w:val="single" w:sz="4" w:space="0" w:color="auto"/>
              <w:right w:val="single" w:sz="4" w:space="0" w:color="auto"/>
            </w:tcBorders>
            <w:shd w:val="clear" w:color="auto" w:fill="auto"/>
          </w:tcPr>
          <w:p w:rsidR="00060B4B" w:rsidRPr="00EB06A7" w:rsidRDefault="00060B4B" w:rsidP="00B25160">
            <w:r w:rsidRPr="00EB06A7">
              <w:rPr>
                <w:rFonts w:hint="eastAsia"/>
              </w:rPr>
              <w:t>上海市黄浦区广东路</w:t>
            </w:r>
            <w:r w:rsidRPr="00EB06A7">
              <w:rPr>
                <w:rFonts w:hint="eastAsia"/>
              </w:rPr>
              <w:t>500</w:t>
            </w:r>
            <w:r w:rsidRPr="00EB06A7">
              <w:rPr>
                <w:rFonts w:hint="eastAsia"/>
              </w:rPr>
              <w:t>号</w:t>
            </w:r>
            <w:r w:rsidRPr="00EB06A7">
              <w:rPr>
                <w:rFonts w:hint="eastAsia"/>
              </w:rPr>
              <w:t>30</w:t>
            </w:r>
            <w:r w:rsidRPr="00EB06A7">
              <w:rPr>
                <w:rFonts w:hint="eastAsia"/>
              </w:rPr>
              <w:t>层</w:t>
            </w:r>
            <w:r w:rsidRPr="00EB06A7">
              <w:rPr>
                <w:rFonts w:hint="eastAsia"/>
              </w:rPr>
              <w:t>3001</w:t>
            </w:r>
            <w:r w:rsidRPr="00EB06A7">
              <w:rPr>
                <w:rFonts w:hint="eastAsia"/>
              </w:rPr>
              <w:t>单元</w:t>
            </w:r>
          </w:p>
        </w:tc>
        <w:tc>
          <w:tcPr>
            <w:tcW w:w="529" w:type="pct"/>
            <w:tcBorders>
              <w:top w:val="nil"/>
              <w:left w:val="nil"/>
              <w:bottom w:val="single" w:sz="4" w:space="0" w:color="auto"/>
              <w:right w:val="single" w:sz="4" w:space="0" w:color="auto"/>
            </w:tcBorders>
            <w:shd w:val="clear" w:color="auto" w:fill="auto"/>
          </w:tcPr>
          <w:p w:rsidR="00060B4B" w:rsidRPr="00EB06A7" w:rsidRDefault="00060B4B" w:rsidP="00B25160">
            <w:r w:rsidRPr="00EB06A7">
              <w:rPr>
                <w:rFonts w:hint="eastAsia"/>
              </w:rPr>
              <w:t>4008205369</w:t>
            </w:r>
          </w:p>
        </w:tc>
        <w:tc>
          <w:tcPr>
            <w:tcW w:w="398" w:type="pct"/>
            <w:tcBorders>
              <w:top w:val="nil"/>
              <w:left w:val="nil"/>
              <w:bottom w:val="single" w:sz="4" w:space="0" w:color="auto"/>
              <w:right w:val="single" w:sz="4" w:space="0" w:color="auto"/>
            </w:tcBorders>
            <w:shd w:val="clear" w:color="auto" w:fill="auto"/>
          </w:tcPr>
          <w:p w:rsidR="00060B4B" w:rsidRPr="00EB06A7" w:rsidRDefault="00060B4B" w:rsidP="00B25160">
            <w:r w:rsidRPr="00EB06A7">
              <w:rPr>
                <w:rFonts w:hint="eastAsia"/>
              </w:rPr>
              <w:t>居晓菲</w:t>
            </w:r>
          </w:p>
        </w:tc>
        <w:tc>
          <w:tcPr>
            <w:tcW w:w="635" w:type="pct"/>
            <w:tcBorders>
              <w:top w:val="nil"/>
              <w:left w:val="nil"/>
              <w:bottom w:val="single" w:sz="4" w:space="0" w:color="auto"/>
              <w:right w:val="single" w:sz="4" w:space="0" w:color="auto"/>
            </w:tcBorders>
            <w:shd w:val="clear" w:color="auto" w:fill="auto"/>
          </w:tcPr>
          <w:p w:rsidR="00060B4B" w:rsidRPr="00EB06A7" w:rsidRDefault="00060B4B" w:rsidP="00B25160">
            <w:r w:rsidRPr="00EB06A7">
              <w:rPr>
                <w:rFonts w:hint="eastAsia"/>
              </w:rPr>
              <w:t>www.jiyufund.com.cn</w:t>
            </w:r>
          </w:p>
        </w:tc>
      </w:tr>
      <w:tr w:rsidR="00060B4B" w:rsidRPr="001C6410" w:rsidTr="00B25160">
        <w:trPr>
          <w:trHeight w:val="630"/>
          <w:jc w:val="center"/>
        </w:trPr>
        <w:tc>
          <w:tcPr>
            <w:tcW w:w="261" w:type="pct"/>
            <w:tcBorders>
              <w:top w:val="nil"/>
              <w:left w:val="single" w:sz="4" w:space="0" w:color="auto"/>
              <w:bottom w:val="single" w:sz="4" w:space="0" w:color="auto"/>
              <w:right w:val="single" w:sz="4" w:space="0" w:color="auto"/>
            </w:tcBorders>
            <w:shd w:val="clear" w:color="auto" w:fill="auto"/>
          </w:tcPr>
          <w:p w:rsidR="00060B4B" w:rsidRDefault="00060B4B" w:rsidP="00B25160">
            <w:pPr>
              <w:widowControl/>
              <w:jc w:val="center"/>
              <w:rPr>
                <w:rFonts w:ascii="宋体" w:hAnsi="宋体" w:cs="宋体"/>
                <w:bCs/>
                <w:color w:val="000000"/>
                <w:kern w:val="0"/>
                <w:sz w:val="18"/>
                <w:szCs w:val="18"/>
              </w:rPr>
            </w:pPr>
            <w:r>
              <w:rPr>
                <w:rFonts w:ascii="宋体" w:hAnsi="宋体" w:cs="宋体" w:hint="eastAsia"/>
                <w:bCs/>
                <w:color w:val="000000"/>
                <w:kern w:val="0"/>
                <w:sz w:val="18"/>
                <w:szCs w:val="18"/>
              </w:rPr>
              <w:t>4</w:t>
            </w:r>
            <w:r>
              <w:rPr>
                <w:rFonts w:ascii="宋体" w:hAnsi="宋体" w:cs="宋体"/>
                <w:bCs/>
                <w:color w:val="000000"/>
                <w:kern w:val="0"/>
                <w:sz w:val="18"/>
                <w:szCs w:val="18"/>
              </w:rPr>
              <w:t>4</w:t>
            </w:r>
          </w:p>
        </w:tc>
        <w:tc>
          <w:tcPr>
            <w:tcW w:w="729" w:type="pct"/>
            <w:tcBorders>
              <w:top w:val="nil"/>
              <w:left w:val="nil"/>
              <w:bottom w:val="single" w:sz="4" w:space="0" w:color="auto"/>
              <w:right w:val="single" w:sz="4" w:space="0" w:color="auto"/>
            </w:tcBorders>
            <w:shd w:val="clear" w:color="auto" w:fill="auto"/>
          </w:tcPr>
          <w:p w:rsidR="00060B4B" w:rsidRPr="00EB06A7" w:rsidRDefault="00060B4B" w:rsidP="00B25160">
            <w:r w:rsidRPr="00EB06A7">
              <w:rPr>
                <w:rFonts w:hint="eastAsia"/>
              </w:rPr>
              <w:t>北京汇成基金销售有限公司</w:t>
            </w:r>
          </w:p>
        </w:tc>
        <w:tc>
          <w:tcPr>
            <w:tcW w:w="926" w:type="pct"/>
            <w:tcBorders>
              <w:top w:val="nil"/>
              <w:left w:val="nil"/>
              <w:bottom w:val="single" w:sz="4" w:space="0" w:color="auto"/>
              <w:right w:val="single" w:sz="4" w:space="0" w:color="auto"/>
            </w:tcBorders>
            <w:shd w:val="clear" w:color="auto" w:fill="auto"/>
          </w:tcPr>
          <w:p w:rsidR="00060B4B" w:rsidRPr="00EB06A7" w:rsidRDefault="00060B4B" w:rsidP="00B25160">
            <w:r w:rsidRPr="00EB06A7">
              <w:rPr>
                <w:rFonts w:hint="eastAsia"/>
              </w:rPr>
              <w:t>北京市海淀区中关村大街</w:t>
            </w:r>
            <w:r w:rsidRPr="00EB06A7">
              <w:rPr>
                <w:rFonts w:hint="eastAsia"/>
              </w:rPr>
              <w:t>11</w:t>
            </w:r>
            <w:r w:rsidRPr="00EB06A7">
              <w:rPr>
                <w:rFonts w:hint="eastAsia"/>
              </w:rPr>
              <w:t>号</w:t>
            </w:r>
            <w:r w:rsidRPr="00EB06A7">
              <w:rPr>
                <w:rFonts w:hint="eastAsia"/>
              </w:rPr>
              <w:t>E</w:t>
            </w:r>
            <w:r w:rsidRPr="00EB06A7">
              <w:rPr>
                <w:rFonts w:hint="eastAsia"/>
              </w:rPr>
              <w:t>世界财富中心</w:t>
            </w:r>
            <w:r w:rsidRPr="00EB06A7">
              <w:rPr>
                <w:rFonts w:hint="eastAsia"/>
              </w:rPr>
              <w:t>A</w:t>
            </w:r>
            <w:r w:rsidRPr="00EB06A7">
              <w:rPr>
                <w:rFonts w:hint="eastAsia"/>
              </w:rPr>
              <w:t>座</w:t>
            </w:r>
            <w:r w:rsidRPr="00EB06A7">
              <w:rPr>
                <w:rFonts w:hint="eastAsia"/>
              </w:rPr>
              <w:t>11</w:t>
            </w:r>
            <w:r w:rsidRPr="00EB06A7">
              <w:rPr>
                <w:rFonts w:hint="eastAsia"/>
              </w:rPr>
              <w:t>层</w:t>
            </w:r>
            <w:r w:rsidRPr="00EB06A7">
              <w:rPr>
                <w:rFonts w:hint="eastAsia"/>
              </w:rPr>
              <w:t>1108</w:t>
            </w:r>
            <w:r w:rsidRPr="00EB06A7">
              <w:rPr>
                <w:rFonts w:hint="eastAsia"/>
              </w:rPr>
              <w:t>号</w:t>
            </w:r>
          </w:p>
        </w:tc>
        <w:tc>
          <w:tcPr>
            <w:tcW w:w="575" w:type="pct"/>
            <w:tcBorders>
              <w:top w:val="nil"/>
              <w:left w:val="nil"/>
              <w:bottom w:val="single" w:sz="4" w:space="0" w:color="auto"/>
              <w:right w:val="single" w:sz="4" w:space="0" w:color="auto"/>
            </w:tcBorders>
            <w:shd w:val="clear" w:color="auto" w:fill="auto"/>
          </w:tcPr>
          <w:p w:rsidR="00060B4B" w:rsidRPr="00EB06A7" w:rsidRDefault="00060B4B" w:rsidP="00B25160">
            <w:r w:rsidRPr="00EB06A7">
              <w:rPr>
                <w:rFonts w:hint="eastAsia"/>
              </w:rPr>
              <w:t>王伟刚</w:t>
            </w:r>
          </w:p>
        </w:tc>
        <w:tc>
          <w:tcPr>
            <w:tcW w:w="947" w:type="pct"/>
            <w:tcBorders>
              <w:top w:val="nil"/>
              <w:left w:val="nil"/>
              <w:bottom w:val="single" w:sz="4" w:space="0" w:color="auto"/>
              <w:right w:val="single" w:sz="4" w:space="0" w:color="auto"/>
            </w:tcBorders>
            <w:shd w:val="clear" w:color="auto" w:fill="auto"/>
          </w:tcPr>
          <w:p w:rsidR="00060B4B" w:rsidRPr="00EB06A7" w:rsidRDefault="00060B4B" w:rsidP="00B25160">
            <w:r w:rsidRPr="00EB06A7">
              <w:rPr>
                <w:rFonts w:hint="eastAsia"/>
              </w:rPr>
              <w:t>北京市海淀区中关村大街</w:t>
            </w:r>
            <w:r w:rsidRPr="00EB06A7">
              <w:rPr>
                <w:rFonts w:hint="eastAsia"/>
              </w:rPr>
              <w:t>11</w:t>
            </w:r>
            <w:r w:rsidRPr="00EB06A7">
              <w:rPr>
                <w:rFonts w:hint="eastAsia"/>
              </w:rPr>
              <w:t>号</w:t>
            </w:r>
            <w:r w:rsidRPr="00EB06A7">
              <w:rPr>
                <w:rFonts w:hint="eastAsia"/>
              </w:rPr>
              <w:t>E</w:t>
            </w:r>
            <w:r w:rsidRPr="00EB06A7">
              <w:rPr>
                <w:rFonts w:hint="eastAsia"/>
              </w:rPr>
              <w:t>世界财富中心</w:t>
            </w:r>
            <w:r w:rsidRPr="00EB06A7">
              <w:rPr>
                <w:rFonts w:hint="eastAsia"/>
              </w:rPr>
              <w:t>A</w:t>
            </w:r>
            <w:r w:rsidRPr="00EB06A7">
              <w:rPr>
                <w:rFonts w:hint="eastAsia"/>
              </w:rPr>
              <w:t>座</w:t>
            </w:r>
            <w:r w:rsidRPr="00EB06A7">
              <w:rPr>
                <w:rFonts w:hint="eastAsia"/>
              </w:rPr>
              <w:t>11</w:t>
            </w:r>
            <w:r w:rsidRPr="00EB06A7">
              <w:rPr>
                <w:rFonts w:hint="eastAsia"/>
              </w:rPr>
              <w:t>层</w:t>
            </w:r>
          </w:p>
        </w:tc>
        <w:tc>
          <w:tcPr>
            <w:tcW w:w="529" w:type="pct"/>
            <w:tcBorders>
              <w:top w:val="nil"/>
              <w:left w:val="nil"/>
              <w:bottom w:val="single" w:sz="4" w:space="0" w:color="auto"/>
              <w:right w:val="single" w:sz="4" w:space="0" w:color="auto"/>
            </w:tcBorders>
            <w:shd w:val="clear" w:color="auto" w:fill="auto"/>
          </w:tcPr>
          <w:p w:rsidR="00060B4B" w:rsidRPr="00EB06A7" w:rsidRDefault="00060B4B" w:rsidP="00B25160">
            <w:r w:rsidRPr="00EB06A7">
              <w:rPr>
                <w:rFonts w:hint="eastAsia"/>
              </w:rPr>
              <w:t>4006199059</w:t>
            </w:r>
          </w:p>
        </w:tc>
        <w:tc>
          <w:tcPr>
            <w:tcW w:w="398" w:type="pct"/>
            <w:tcBorders>
              <w:top w:val="nil"/>
              <w:left w:val="nil"/>
              <w:bottom w:val="single" w:sz="4" w:space="0" w:color="auto"/>
              <w:right w:val="single" w:sz="4" w:space="0" w:color="auto"/>
            </w:tcBorders>
            <w:shd w:val="clear" w:color="auto" w:fill="auto"/>
          </w:tcPr>
          <w:p w:rsidR="00060B4B" w:rsidRPr="00EB06A7" w:rsidRDefault="00060B4B" w:rsidP="00B25160">
            <w:r w:rsidRPr="00EB06A7">
              <w:rPr>
                <w:rFonts w:hint="eastAsia"/>
              </w:rPr>
              <w:t>王骁骁</w:t>
            </w:r>
          </w:p>
        </w:tc>
        <w:tc>
          <w:tcPr>
            <w:tcW w:w="635" w:type="pct"/>
            <w:tcBorders>
              <w:top w:val="nil"/>
              <w:left w:val="nil"/>
              <w:bottom w:val="single" w:sz="4" w:space="0" w:color="auto"/>
              <w:right w:val="single" w:sz="4" w:space="0" w:color="auto"/>
            </w:tcBorders>
            <w:shd w:val="clear" w:color="auto" w:fill="auto"/>
          </w:tcPr>
          <w:p w:rsidR="00060B4B" w:rsidRPr="00EB06A7" w:rsidRDefault="00060B4B" w:rsidP="00B25160">
            <w:r w:rsidRPr="00EB06A7">
              <w:rPr>
                <w:rFonts w:hint="eastAsia"/>
              </w:rPr>
              <w:t>www.hcjijin.com</w:t>
            </w:r>
          </w:p>
        </w:tc>
      </w:tr>
      <w:tr w:rsidR="00060B4B" w:rsidRPr="001C6410" w:rsidTr="00B25160">
        <w:trPr>
          <w:trHeight w:val="630"/>
          <w:jc w:val="center"/>
        </w:trPr>
        <w:tc>
          <w:tcPr>
            <w:tcW w:w="261" w:type="pct"/>
            <w:tcBorders>
              <w:top w:val="nil"/>
              <w:left w:val="single" w:sz="4" w:space="0" w:color="auto"/>
              <w:bottom w:val="single" w:sz="4" w:space="0" w:color="auto"/>
              <w:right w:val="single" w:sz="4" w:space="0" w:color="auto"/>
            </w:tcBorders>
            <w:shd w:val="clear" w:color="auto" w:fill="auto"/>
          </w:tcPr>
          <w:p w:rsidR="00060B4B" w:rsidRDefault="00060B4B" w:rsidP="00B25160">
            <w:pPr>
              <w:widowControl/>
              <w:jc w:val="center"/>
              <w:rPr>
                <w:rFonts w:ascii="宋体" w:hAnsi="宋体" w:cs="宋体"/>
                <w:bCs/>
                <w:color w:val="000000"/>
                <w:kern w:val="0"/>
                <w:sz w:val="18"/>
                <w:szCs w:val="18"/>
              </w:rPr>
            </w:pPr>
            <w:r>
              <w:rPr>
                <w:rFonts w:ascii="宋体" w:hAnsi="宋体" w:cs="宋体" w:hint="eastAsia"/>
                <w:bCs/>
                <w:color w:val="000000"/>
                <w:kern w:val="0"/>
                <w:sz w:val="18"/>
                <w:szCs w:val="18"/>
              </w:rPr>
              <w:t>4</w:t>
            </w:r>
            <w:r>
              <w:rPr>
                <w:rFonts w:ascii="宋体" w:hAnsi="宋体" w:cs="宋体"/>
                <w:bCs/>
                <w:color w:val="000000"/>
                <w:kern w:val="0"/>
                <w:sz w:val="18"/>
                <w:szCs w:val="18"/>
              </w:rPr>
              <w:t>5</w:t>
            </w:r>
          </w:p>
        </w:tc>
        <w:tc>
          <w:tcPr>
            <w:tcW w:w="729" w:type="pct"/>
            <w:tcBorders>
              <w:top w:val="nil"/>
              <w:left w:val="nil"/>
              <w:bottom w:val="single" w:sz="4" w:space="0" w:color="auto"/>
              <w:right w:val="single" w:sz="4" w:space="0" w:color="auto"/>
            </w:tcBorders>
            <w:shd w:val="clear" w:color="auto" w:fill="auto"/>
          </w:tcPr>
          <w:p w:rsidR="00060B4B" w:rsidRPr="00EB06A7" w:rsidRDefault="00060B4B" w:rsidP="00B25160">
            <w:r w:rsidRPr="00EB06A7">
              <w:rPr>
                <w:rFonts w:hint="eastAsia"/>
              </w:rPr>
              <w:t>京东肯特瑞基金销售有限公司</w:t>
            </w:r>
          </w:p>
        </w:tc>
        <w:tc>
          <w:tcPr>
            <w:tcW w:w="926" w:type="pct"/>
            <w:tcBorders>
              <w:top w:val="nil"/>
              <w:left w:val="nil"/>
              <w:bottom w:val="single" w:sz="4" w:space="0" w:color="auto"/>
              <w:right w:val="single" w:sz="4" w:space="0" w:color="auto"/>
            </w:tcBorders>
            <w:shd w:val="clear" w:color="auto" w:fill="auto"/>
          </w:tcPr>
          <w:p w:rsidR="00060B4B" w:rsidRPr="00EB06A7" w:rsidRDefault="00060B4B" w:rsidP="00B25160">
            <w:r w:rsidRPr="00EB06A7">
              <w:rPr>
                <w:rFonts w:hint="eastAsia"/>
              </w:rPr>
              <w:t>北京市海淀区西三旗建材城中路</w:t>
            </w:r>
            <w:r w:rsidRPr="00EB06A7">
              <w:rPr>
                <w:rFonts w:hint="eastAsia"/>
              </w:rPr>
              <w:t>12</w:t>
            </w:r>
            <w:r w:rsidRPr="00EB06A7">
              <w:rPr>
                <w:rFonts w:hint="eastAsia"/>
              </w:rPr>
              <w:t>号</w:t>
            </w:r>
            <w:r w:rsidRPr="00EB06A7">
              <w:rPr>
                <w:rFonts w:hint="eastAsia"/>
              </w:rPr>
              <w:t>17</w:t>
            </w:r>
            <w:r w:rsidRPr="00EB06A7">
              <w:rPr>
                <w:rFonts w:hint="eastAsia"/>
              </w:rPr>
              <w:t>号平房</w:t>
            </w:r>
            <w:r w:rsidRPr="00EB06A7">
              <w:rPr>
                <w:rFonts w:hint="eastAsia"/>
              </w:rPr>
              <w:t>157</w:t>
            </w:r>
          </w:p>
        </w:tc>
        <w:tc>
          <w:tcPr>
            <w:tcW w:w="575" w:type="pct"/>
            <w:tcBorders>
              <w:top w:val="nil"/>
              <w:left w:val="nil"/>
              <w:bottom w:val="single" w:sz="4" w:space="0" w:color="auto"/>
              <w:right w:val="single" w:sz="4" w:space="0" w:color="auto"/>
            </w:tcBorders>
            <w:shd w:val="clear" w:color="auto" w:fill="auto"/>
          </w:tcPr>
          <w:p w:rsidR="00060B4B" w:rsidRPr="00EB06A7" w:rsidRDefault="00060B4B" w:rsidP="00B25160">
            <w:r w:rsidRPr="00EB06A7">
              <w:rPr>
                <w:rFonts w:hint="eastAsia"/>
              </w:rPr>
              <w:t>王苏宁</w:t>
            </w:r>
          </w:p>
        </w:tc>
        <w:tc>
          <w:tcPr>
            <w:tcW w:w="947" w:type="pct"/>
            <w:tcBorders>
              <w:top w:val="nil"/>
              <w:left w:val="nil"/>
              <w:bottom w:val="single" w:sz="4" w:space="0" w:color="auto"/>
              <w:right w:val="single" w:sz="4" w:space="0" w:color="auto"/>
            </w:tcBorders>
            <w:shd w:val="clear" w:color="auto" w:fill="auto"/>
          </w:tcPr>
          <w:p w:rsidR="00060B4B" w:rsidRPr="00EB06A7" w:rsidRDefault="00060B4B" w:rsidP="00B25160">
            <w:r w:rsidRPr="00EB06A7">
              <w:rPr>
                <w:rFonts w:hint="eastAsia"/>
              </w:rPr>
              <w:t>北京市通州区亦庄经济技术开发区科创十一街</w:t>
            </w:r>
            <w:r w:rsidRPr="00EB06A7">
              <w:rPr>
                <w:rFonts w:hint="eastAsia"/>
              </w:rPr>
              <w:t>18</w:t>
            </w:r>
            <w:r w:rsidRPr="00EB06A7">
              <w:rPr>
                <w:rFonts w:hint="eastAsia"/>
              </w:rPr>
              <w:t>号院京东集团总部</w:t>
            </w:r>
            <w:r w:rsidRPr="00EB06A7">
              <w:rPr>
                <w:rFonts w:hint="eastAsia"/>
              </w:rPr>
              <w:t>A</w:t>
            </w:r>
            <w:r w:rsidRPr="00EB06A7">
              <w:rPr>
                <w:rFonts w:hint="eastAsia"/>
              </w:rPr>
              <w:t>座</w:t>
            </w:r>
            <w:r w:rsidRPr="00EB06A7">
              <w:rPr>
                <w:rFonts w:hint="eastAsia"/>
              </w:rPr>
              <w:t>15</w:t>
            </w:r>
            <w:r w:rsidRPr="00EB06A7">
              <w:rPr>
                <w:rFonts w:hint="eastAsia"/>
              </w:rPr>
              <w:t>层</w:t>
            </w:r>
          </w:p>
        </w:tc>
        <w:tc>
          <w:tcPr>
            <w:tcW w:w="529" w:type="pct"/>
            <w:tcBorders>
              <w:top w:val="nil"/>
              <w:left w:val="nil"/>
              <w:bottom w:val="single" w:sz="4" w:space="0" w:color="auto"/>
              <w:right w:val="single" w:sz="4" w:space="0" w:color="auto"/>
            </w:tcBorders>
            <w:shd w:val="clear" w:color="auto" w:fill="auto"/>
          </w:tcPr>
          <w:p w:rsidR="00060B4B" w:rsidRPr="00EB06A7" w:rsidRDefault="00060B4B" w:rsidP="00B25160">
            <w:r w:rsidRPr="00EB06A7">
              <w:rPr>
                <w:rFonts w:hint="eastAsia"/>
              </w:rPr>
              <w:t>95118</w:t>
            </w:r>
          </w:p>
        </w:tc>
        <w:tc>
          <w:tcPr>
            <w:tcW w:w="398" w:type="pct"/>
            <w:tcBorders>
              <w:top w:val="nil"/>
              <w:left w:val="nil"/>
              <w:bottom w:val="single" w:sz="4" w:space="0" w:color="auto"/>
              <w:right w:val="single" w:sz="4" w:space="0" w:color="auto"/>
            </w:tcBorders>
            <w:shd w:val="clear" w:color="auto" w:fill="auto"/>
          </w:tcPr>
          <w:p w:rsidR="00060B4B" w:rsidRPr="00EB06A7" w:rsidRDefault="00060B4B" w:rsidP="00B25160">
            <w:r w:rsidRPr="00EB06A7">
              <w:rPr>
                <w:rFonts w:hint="eastAsia"/>
              </w:rPr>
              <w:t>黄立影、江卉</w:t>
            </w:r>
          </w:p>
        </w:tc>
        <w:tc>
          <w:tcPr>
            <w:tcW w:w="635" w:type="pct"/>
            <w:tcBorders>
              <w:top w:val="nil"/>
              <w:left w:val="nil"/>
              <w:bottom w:val="single" w:sz="4" w:space="0" w:color="auto"/>
              <w:right w:val="single" w:sz="4" w:space="0" w:color="auto"/>
            </w:tcBorders>
            <w:shd w:val="clear" w:color="auto" w:fill="auto"/>
          </w:tcPr>
          <w:p w:rsidR="00060B4B" w:rsidRPr="00EB06A7" w:rsidRDefault="00060B4B" w:rsidP="00B25160">
            <w:r w:rsidRPr="00EB06A7">
              <w:rPr>
                <w:rFonts w:hint="eastAsia"/>
              </w:rPr>
              <w:t>kenterui.jd.com/</w:t>
            </w:r>
          </w:p>
        </w:tc>
      </w:tr>
      <w:tr w:rsidR="00060B4B" w:rsidRPr="001C6410" w:rsidTr="00B25160">
        <w:trPr>
          <w:trHeight w:val="630"/>
          <w:jc w:val="center"/>
        </w:trPr>
        <w:tc>
          <w:tcPr>
            <w:tcW w:w="261" w:type="pct"/>
            <w:tcBorders>
              <w:top w:val="nil"/>
              <w:left w:val="single" w:sz="4" w:space="0" w:color="auto"/>
              <w:bottom w:val="single" w:sz="4" w:space="0" w:color="auto"/>
              <w:right w:val="single" w:sz="4" w:space="0" w:color="auto"/>
            </w:tcBorders>
            <w:shd w:val="clear" w:color="auto" w:fill="auto"/>
          </w:tcPr>
          <w:p w:rsidR="00060B4B" w:rsidRDefault="00060B4B" w:rsidP="00B25160">
            <w:pPr>
              <w:widowControl/>
              <w:jc w:val="center"/>
              <w:rPr>
                <w:rFonts w:ascii="宋体" w:hAnsi="宋体" w:cs="宋体"/>
                <w:bCs/>
                <w:color w:val="000000"/>
                <w:kern w:val="0"/>
                <w:sz w:val="18"/>
                <w:szCs w:val="18"/>
              </w:rPr>
            </w:pPr>
            <w:r>
              <w:rPr>
                <w:rFonts w:ascii="宋体" w:hAnsi="宋体" w:cs="宋体" w:hint="eastAsia"/>
                <w:bCs/>
                <w:color w:val="000000"/>
                <w:kern w:val="0"/>
                <w:sz w:val="18"/>
                <w:szCs w:val="18"/>
              </w:rPr>
              <w:t>4</w:t>
            </w:r>
            <w:r>
              <w:rPr>
                <w:rFonts w:ascii="宋体" w:hAnsi="宋体" w:cs="宋体"/>
                <w:bCs/>
                <w:color w:val="000000"/>
                <w:kern w:val="0"/>
                <w:sz w:val="18"/>
                <w:szCs w:val="18"/>
              </w:rPr>
              <w:t>6</w:t>
            </w:r>
          </w:p>
        </w:tc>
        <w:tc>
          <w:tcPr>
            <w:tcW w:w="729" w:type="pct"/>
            <w:tcBorders>
              <w:top w:val="nil"/>
              <w:left w:val="nil"/>
              <w:bottom w:val="single" w:sz="4" w:space="0" w:color="auto"/>
              <w:right w:val="single" w:sz="4" w:space="0" w:color="auto"/>
            </w:tcBorders>
            <w:shd w:val="clear" w:color="auto" w:fill="auto"/>
          </w:tcPr>
          <w:p w:rsidR="00060B4B" w:rsidRPr="00EB06A7" w:rsidRDefault="00060B4B" w:rsidP="00B25160">
            <w:r w:rsidRPr="00EB06A7">
              <w:rPr>
                <w:rFonts w:hint="eastAsia"/>
              </w:rPr>
              <w:t>南京苏宁基金销售有限公司</w:t>
            </w:r>
          </w:p>
        </w:tc>
        <w:tc>
          <w:tcPr>
            <w:tcW w:w="926" w:type="pct"/>
            <w:tcBorders>
              <w:top w:val="nil"/>
              <w:left w:val="nil"/>
              <w:bottom w:val="single" w:sz="4" w:space="0" w:color="auto"/>
              <w:right w:val="single" w:sz="4" w:space="0" w:color="auto"/>
            </w:tcBorders>
            <w:shd w:val="clear" w:color="auto" w:fill="auto"/>
          </w:tcPr>
          <w:p w:rsidR="00060B4B" w:rsidRPr="00EB06A7" w:rsidRDefault="00060B4B" w:rsidP="00B25160">
            <w:r w:rsidRPr="00EB06A7">
              <w:rPr>
                <w:rFonts w:hint="eastAsia"/>
              </w:rPr>
              <w:t>南京市玄武区苏宁大道</w:t>
            </w:r>
            <w:r w:rsidRPr="00EB06A7">
              <w:rPr>
                <w:rFonts w:hint="eastAsia"/>
              </w:rPr>
              <w:t>1</w:t>
            </w:r>
            <w:r w:rsidRPr="00EB06A7">
              <w:rPr>
                <w:rFonts w:hint="eastAsia"/>
              </w:rPr>
              <w:t>号</w:t>
            </w:r>
          </w:p>
        </w:tc>
        <w:tc>
          <w:tcPr>
            <w:tcW w:w="575" w:type="pct"/>
            <w:tcBorders>
              <w:top w:val="nil"/>
              <w:left w:val="nil"/>
              <w:bottom w:val="single" w:sz="4" w:space="0" w:color="auto"/>
              <w:right w:val="single" w:sz="4" w:space="0" w:color="auto"/>
            </w:tcBorders>
            <w:shd w:val="clear" w:color="auto" w:fill="auto"/>
          </w:tcPr>
          <w:p w:rsidR="00060B4B" w:rsidRPr="00EB06A7" w:rsidRDefault="00060B4B" w:rsidP="00B25160">
            <w:r w:rsidRPr="00EB06A7">
              <w:rPr>
                <w:rFonts w:hint="eastAsia"/>
              </w:rPr>
              <w:t>王锋</w:t>
            </w:r>
          </w:p>
        </w:tc>
        <w:tc>
          <w:tcPr>
            <w:tcW w:w="947" w:type="pct"/>
            <w:tcBorders>
              <w:top w:val="nil"/>
              <w:left w:val="nil"/>
              <w:bottom w:val="single" w:sz="4" w:space="0" w:color="auto"/>
              <w:right w:val="single" w:sz="4" w:space="0" w:color="auto"/>
            </w:tcBorders>
            <w:shd w:val="clear" w:color="auto" w:fill="auto"/>
          </w:tcPr>
          <w:p w:rsidR="00060B4B" w:rsidRPr="00EB06A7" w:rsidRDefault="00060B4B" w:rsidP="00B25160">
            <w:r w:rsidRPr="00EB06A7">
              <w:rPr>
                <w:rFonts w:hint="eastAsia"/>
              </w:rPr>
              <w:t>同“注册地址”</w:t>
            </w:r>
          </w:p>
        </w:tc>
        <w:tc>
          <w:tcPr>
            <w:tcW w:w="529" w:type="pct"/>
            <w:tcBorders>
              <w:top w:val="nil"/>
              <w:left w:val="nil"/>
              <w:bottom w:val="single" w:sz="4" w:space="0" w:color="auto"/>
              <w:right w:val="single" w:sz="4" w:space="0" w:color="auto"/>
            </w:tcBorders>
            <w:shd w:val="clear" w:color="auto" w:fill="auto"/>
          </w:tcPr>
          <w:p w:rsidR="00060B4B" w:rsidRPr="00EB06A7" w:rsidRDefault="00060B4B" w:rsidP="00B25160">
            <w:r w:rsidRPr="00EB06A7">
              <w:rPr>
                <w:rFonts w:hint="eastAsia"/>
              </w:rPr>
              <w:t>95177</w:t>
            </w:r>
          </w:p>
        </w:tc>
        <w:tc>
          <w:tcPr>
            <w:tcW w:w="398" w:type="pct"/>
            <w:tcBorders>
              <w:top w:val="nil"/>
              <w:left w:val="nil"/>
              <w:bottom w:val="single" w:sz="4" w:space="0" w:color="auto"/>
              <w:right w:val="single" w:sz="4" w:space="0" w:color="auto"/>
            </w:tcBorders>
            <w:shd w:val="clear" w:color="auto" w:fill="auto"/>
          </w:tcPr>
          <w:p w:rsidR="00060B4B" w:rsidRPr="00EB06A7" w:rsidRDefault="00060B4B" w:rsidP="00B25160">
            <w:r w:rsidRPr="00EB06A7">
              <w:rPr>
                <w:rFonts w:hint="eastAsia"/>
              </w:rPr>
              <w:t>张云飞</w:t>
            </w:r>
          </w:p>
        </w:tc>
        <w:tc>
          <w:tcPr>
            <w:tcW w:w="635" w:type="pct"/>
            <w:tcBorders>
              <w:top w:val="nil"/>
              <w:left w:val="nil"/>
              <w:bottom w:val="single" w:sz="4" w:space="0" w:color="auto"/>
              <w:right w:val="single" w:sz="4" w:space="0" w:color="auto"/>
            </w:tcBorders>
            <w:shd w:val="clear" w:color="auto" w:fill="auto"/>
          </w:tcPr>
          <w:p w:rsidR="00060B4B" w:rsidRPr="00EB06A7" w:rsidRDefault="00060B4B" w:rsidP="00B25160">
            <w:r w:rsidRPr="00EB06A7">
              <w:rPr>
                <w:rFonts w:hint="eastAsia"/>
              </w:rPr>
              <w:t>www.snjijin.com</w:t>
            </w:r>
          </w:p>
        </w:tc>
      </w:tr>
      <w:tr w:rsidR="00060B4B" w:rsidRPr="001C6410" w:rsidTr="00B25160">
        <w:trPr>
          <w:trHeight w:val="630"/>
          <w:jc w:val="center"/>
        </w:trPr>
        <w:tc>
          <w:tcPr>
            <w:tcW w:w="261" w:type="pct"/>
            <w:tcBorders>
              <w:top w:val="nil"/>
              <w:left w:val="single" w:sz="4" w:space="0" w:color="auto"/>
              <w:bottom w:val="single" w:sz="4" w:space="0" w:color="auto"/>
              <w:right w:val="single" w:sz="4" w:space="0" w:color="auto"/>
            </w:tcBorders>
            <w:shd w:val="clear" w:color="auto" w:fill="auto"/>
          </w:tcPr>
          <w:p w:rsidR="00060B4B" w:rsidRDefault="00060B4B" w:rsidP="00B25160">
            <w:pPr>
              <w:widowControl/>
              <w:jc w:val="center"/>
              <w:rPr>
                <w:rFonts w:ascii="宋体" w:hAnsi="宋体" w:cs="宋体"/>
                <w:bCs/>
                <w:color w:val="000000"/>
                <w:kern w:val="0"/>
                <w:sz w:val="18"/>
                <w:szCs w:val="18"/>
              </w:rPr>
            </w:pPr>
            <w:r>
              <w:rPr>
                <w:rFonts w:ascii="宋体" w:hAnsi="宋体" w:cs="宋体" w:hint="eastAsia"/>
                <w:bCs/>
                <w:color w:val="000000"/>
                <w:kern w:val="0"/>
                <w:sz w:val="18"/>
                <w:szCs w:val="18"/>
              </w:rPr>
              <w:t>4</w:t>
            </w:r>
            <w:r>
              <w:rPr>
                <w:rFonts w:ascii="宋体" w:hAnsi="宋体" w:cs="宋体"/>
                <w:bCs/>
                <w:color w:val="000000"/>
                <w:kern w:val="0"/>
                <w:sz w:val="18"/>
                <w:szCs w:val="18"/>
              </w:rPr>
              <w:t>7</w:t>
            </w:r>
          </w:p>
        </w:tc>
        <w:tc>
          <w:tcPr>
            <w:tcW w:w="729" w:type="pct"/>
            <w:tcBorders>
              <w:top w:val="nil"/>
              <w:left w:val="nil"/>
              <w:bottom w:val="single" w:sz="4" w:space="0" w:color="auto"/>
              <w:right w:val="single" w:sz="4" w:space="0" w:color="auto"/>
            </w:tcBorders>
            <w:shd w:val="clear" w:color="auto" w:fill="auto"/>
          </w:tcPr>
          <w:p w:rsidR="00060B4B" w:rsidRPr="00EB06A7" w:rsidRDefault="00060B4B" w:rsidP="00B25160">
            <w:r w:rsidRPr="00EB06A7">
              <w:rPr>
                <w:rFonts w:hint="eastAsia"/>
              </w:rPr>
              <w:t>北京济安基金销售有限公司</w:t>
            </w:r>
          </w:p>
        </w:tc>
        <w:tc>
          <w:tcPr>
            <w:tcW w:w="926" w:type="pct"/>
            <w:tcBorders>
              <w:top w:val="nil"/>
              <w:left w:val="nil"/>
              <w:bottom w:val="single" w:sz="4" w:space="0" w:color="auto"/>
              <w:right w:val="single" w:sz="4" w:space="0" w:color="auto"/>
            </w:tcBorders>
            <w:shd w:val="clear" w:color="auto" w:fill="auto"/>
          </w:tcPr>
          <w:p w:rsidR="00060B4B" w:rsidRPr="00EB06A7" w:rsidRDefault="00060B4B" w:rsidP="00B25160">
            <w:r w:rsidRPr="00EB06A7">
              <w:rPr>
                <w:rFonts w:hint="eastAsia"/>
              </w:rPr>
              <w:t>北京市朝阳区太阳宫中路</w:t>
            </w:r>
            <w:r w:rsidRPr="00EB06A7">
              <w:rPr>
                <w:rFonts w:hint="eastAsia"/>
              </w:rPr>
              <w:t>16</w:t>
            </w:r>
            <w:r w:rsidRPr="00EB06A7">
              <w:rPr>
                <w:rFonts w:hint="eastAsia"/>
              </w:rPr>
              <w:t>号院</w:t>
            </w:r>
            <w:r w:rsidRPr="00EB06A7">
              <w:rPr>
                <w:rFonts w:hint="eastAsia"/>
              </w:rPr>
              <w:t>1</w:t>
            </w:r>
            <w:r w:rsidRPr="00EB06A7">
              <w:rPr>
                <w:rFonts w:hint="eastAsia"/>
              </w:rPr>
              <w:t>号楼</w:t>
            </w:r>
            <w:r w:rsidRPr="00EB06A7">
              <w:rPr>
                <w:rFonts w:hint="eastAsia"/>
              </w:rPr>
              <w:t>3</w:t>
            </w:r>
            <w:r w:rsidRPr="00EB06A7">
              <w:rPr>
                <w:rFonts w:hint="eastAsia"/>
              </w:rPr>
              <w:t>层</w:t>
            </w:r>
            <w:r w:rsidRPr="00EB06A7">
              <w:rPr>
                <w:rFonts w:hint="eastAsia"/>
              </w:rPr>
              <w:t>307</w:t>
            </w:r>
          </w:p>
        </w:tc>
        <w:tc>
          <w:tcPr>
            <w:tcW w:w="575" w:type="pct"/>
            <w:tcBorders>
              <w:top w:val="nil"/>
              <w:left w:val="nil"/>
              <w:bottom w:val="single" w:sz="4" w:space="0" w:color="auto"/>
              <w:right w:val="single" w:sz="4" w:space="0" w:color="auto"/>
            </w:tcBorders>
            <w:shd w:val="clear" w:color="auto" w:fill="auto"/>
          </w:tcPr>
          <w:p w:rsidR="00060B4B" w:rsidRPr="00EB06A7" w:rsidRDefault="00060B4B" w:rsidP="00B25160">
            <w:r w:rsidRPr="00EB06A7">
              <w:rPr>
                <w:rFonts w:hint="eastAsia"/>
              </w:rPr>
              <w:t>杨健</w:t>
            </w:r>
          </w:p>
        </w:tc>
        <w:tc>
          <w:tcPr>
            <w:tcW w:w="947" w:type="pct"/>
            <w:tcBorders>
              <w:top w:val="nil"/>
              <w:left w:val="nil"/>
              <w:bottom w:val="single" w:sz="4" w:space="0" w:color="auto"/>
              <w:right w:val="single" w:sz="4" w:space="0" w:color="auto"/>
            </w:tcBorders>
            <w:shd w:val="clear" w:color="auto" w:fill="auto"/>
          </w:tcPr>
          <w:p w:rsidR="00060B4B" w:rsidRPr="00EB06A7" w:rsidRDefault="00060B4B" w:rsidP="00B25160">
            <w:r w:rsidRPr="00EB06A7">
              <w:rPr>
                <w:rFonts w:hint="eastAsia"/>
              </w:rPr>
              <w:t>同“注册地址”</w:t>
            </w:r>
          </w:p>
        </w:tc>
        <w:tc>
          <w:tcPr>
            <w:tcW w:w="529" w:type="pct"/>
            <w:tcBorders>
              <w:top w:val="nil"/>
              <w:left w:val="nil"/>
              <w:bottom w:val="single" w:sz="4" w:space="0" w:color="auto"/>
              <w:right w:val="single" w:sz="4" w:space="0" w:color="auto"/>
            </w:tcBorders>
            <w:shd w:val="clear" w:color="auto" w:fill="auto"/>
          </w:tcPr>
          <w:p w:rsidR="00060B4B" w:rsidRPr="00EB06A7" w:rsidRDefault="00060B4B" w:rsidP="00B25160">
            <w:r w:rsidRPr="00EB06A7">
              <w:rPr>
                <w:rFonts w:hint="eastAsia"/>
              </w:rPr>
              <w:t>4006737010</w:t>
            </w:r>
          </w:p>
        </w:tc>
        <w:tc>
          <w:tcPr>
            <w:tcW w:w="398" w:type="pct"/>
            <w:tcBorders>
              <w:top w:val="nil"/>
              <w:left w:val="nil"/>
              <w:bottom w:val="single" w:sz="4" w:space="0" w:color="auto"/>
              <w:right w:val="single" w:sz="4" w:space="0" w:color="auto"/>
            </w:tcBorders>
            <w:shd w:val="clear" w:color="auto" w:fill="auto"/>
          </w:tcPr>
          <w:p w:rsidR="00060B4B" w:rsidRPr="00EB06A7" w:rsidRDefault="00060B4B" w:rsidP="00B25160">
            <w:r w:rsidRPr="00EB06A7">
              <w:rPr>
                <w:rFonts w:hint="eastAsia"/>
              </w:rPr>
              <w:t>李海燕</w:t>
            </w:r>
          </w:p>
        </w:tc>
        <w:tc>
          <w:tcPr>
            <w:tcW w:w="635" w:type="pct"/>
            <w:tcBorders>
              <w:top w:val="nil"/>
              <w:left w:val="nil"/>
              <w:bottom w:val="single" w:sz="4" w:space="0" w:color="auto"/>
              <w:right w:val="single" w:sz="4" w:space="0" w:color="auto"/>
            </w:tcBorders>
            <w:shd w:val="clear" w:color="auto" w:fill="auto"/>
          </w:tcPr>
          <w:p w:rsidR="00060B4B" w:rsidRPr="00EB06A7" w:rsidRDefault="00060B4B" w:rsidP="00B25160">
            <w:r w:rsidRPr="00EB06A7">
              <w:rPr>
                <w:rFonts w:hint="eastAsia"/>
              </w:rPr>
              <w:t>www.jianfortune.com</w:t>
            </w:r>
          </w:p>
        </w:tc>
      </w:tr>
      <w:tr w:rsidR="00060B4B" w:rsidRPr="001C6410" w:rsidTr="00B25160">
        <w:trPr>
          <w:trHeight w:val="630"/>
          <w:jc w:val="center"/>
        </w:trPr>
        <w:tc>
          <w:tcPr>
            <w:tcW w:w="261" w:type="pct"/>
            <w:tcBorders>
              <w:top w:val="nil"/>
              <w:left w:val="single" w:sz="4" w:space="0" w:color="auto"/>
              <w:bottom w:val="single" w:sz="4" w:space="0" w:color="auto"/>
              <w:right w:val="single" w:sz="4" w:space="0" w:color="auto"/>
            </w:tcBorders>
            <w:shd w:val="clear" w:color="auto" w:fill="auto"/>
          </w:tcPr>
          <w:p w:rsidR="00060B4B" w:rsidRDefault="00060B4B" w:rsidP="00B25160">
            <w:pPr>
              <w:widowControl/>
              <w:jc w:val="center"/>
              <w:rPr>
                <w:rFonts w:ascii="宋体" w:hAnsi="宋体" w:cs="宋体"/>
                <w:bCs/>
                <w:color w:val="000000"/>
                <w:kern w:val="0"/>
                <w:sz w:val="18"/>
                <w:szCs w:val="18"/>
              </w:rPr>
            </w:pPr>
            <w:r>
              <w:rPr>
                <w:rFonts w:ascii="宋体" w:hAnsi="宋体" w:cs="宋体" w:hint="eastAsia"/>
                <w:bCs/>
                <w:color w:val="000000"/>
                <w:kern w:val="0"/>
                <w:sz w:val="18"/>
                <w:szCs w:val="18"/>
              </w:rPr>
              <w:t>4</w:t>
            </w:r>
            <w:r>
              <w:rPr>
                <w:rFonts w:ascii="宋体" w:hAnsi="宋体" w:cs="宋体"/>
                <w:bCs/>
                <w:color w:val="000000"/>
                <w:kern w:val="0"/>
                <w:sz w:val="18"/>
                <w:szCs w:val="18"/>
              </w:rPr>
              <w:t>8</w:t>
            </w:r>
          </w:p>
        </w:tc>
        <w:tc>
          <w:tcPr>
            <w:tcW w:w="729" w:type="pct"/>
            <w:tcBorders>
              <w:top w:val="nil"/>
              <w:left w:val="nil"/>
              <w:bottom w:val="single" w:sz="4" w:space="0" w:color="auto"/>
              <w:right w:val="single" w:sz="4" w:space="0" w:color="auto"/>
            </w:tcBorders>
            <w:shd w:val="clear" w:color="auto" w:fill="auto"/>
          </w:tcPr>
          <w:p w:rsidR="00060B4B" w:rsidRPr="00EB06A7" w:rsidRDefault="00060B4B" w:rsidP="00B25160">
            <w:r w:rsidRPr="00EB06A7">
              <w:rPr>
                <w:rFonts w:hint="eastAsia"/>
              </w:rPr>
              <w:t>北京雪球基金销售有限公司</w:t>
            </w:r>
          </w:p>
        </w:tc>
        <w:tc>
          <w:tcPr>
            <w:tcW w:w="926" w:type="pct"/>
            <w:tcBorders>
              <w:top w:val="nil"/>
              <w:left w:val="nil"/>
              <w:bottom w:val="single" w:sz="4" w:space="0" w:color="auto"/>
              <w:right w:val="single" w:sz="4" w:space="0" w:color="auto"/>
            </w:tcBorders>
            <w:shd w:val="clear" w:color="auto" w:fill="auto"/>
          </w:tcPr>
          <w:p w:rsidR="00060B4B" w:rsidRPr="00EB06A7" w:rsidRDefault="00060B4B" w:rsidP="00B25160">
            <w:r w:rsidRPr="00EB06A7">
              <w:rPr>
                <w:rFonts w:hint="eastAsia"/>
              </w:rPr>
              <w:t>北京市朝阳区阜通东大街</w:t>
            </w:r>
            <w:r w:rsidRPr="00EB06A7">
              <w:rPr>
                <w:rFonts w:hint="eastAsia"/>
              </w:rPr>
              <w:t>1</w:t>
            </w:r>
            <w:r w:rsidRPr="00EB06A7">
              <w:rPr>
                <w:rFonts w:hint="eastAsia"/>
              </w:rPr>
              <w:t>号院</w:t>
            </w:r>
            <w:r w:rsidRPr="00EB06A7">
              <w:rPr>
                <w:rFonts w:hint="eastAsia"/>
              </w:rPr>
              <w:t>6</w:t>
            </w:r>
            <w:r w:rsidRPr="00EB06A7">
              <w:rPr>
                <w:rFonts w:hint="eastAsia"/>
              </w:rPr>
              <w:t>号楼</w:t>
            </w:r>
            <w:r w:rsidRPr="00EB06A7">
              <w:rPr>
                <w:rFonts w:hint="eastAsia"/>
              </w:rPr>
              <w:t>2</w:t>
            </w:r>
            <w:r w:rsidRPr="00EB06A7">
              <w:rPr>
                <w:rFonts w:hint="eastAsia"/>
              </w:rPr>
              <w:t>单元</w:t>
            </w:r>
            <w:r w:rsidRPr="00EB06A7">
              <w:rPr>
                <w:rFonts w:hint="eastAsia"/>
              </w:rPr>
              <w:t>21</w:t>
            </w:r>
            <w:r w:rsidRPr="00EB06A7">
              <w:rPr>
                <w:rFonts w:hint="eastAsia"/>
              </w:rPr>
              <w:t>层</w:t>
            </w:r>
            <w:r w:rsidRPr="00EB06A7">
              <w:rPr>
                <w:rFonts w:hint="eastAsia"/>
              </w:rPr>
              <w:t>222507</w:t>
            </w:r>
          </w:p>
        </w:tc>
        <w:tc>
          <w:tcPr>
            <w:tcW w:w="575" w:type="pct"/>
            <w:tcBorders>
              <w:top w:val="nil"/>
              <w:left w:val="nil"/>
              <w:bottom w:val="single" w:sz="4" w:space="0" w:color="auto"/>
              <w:right w:val="single" w:sz="4" w:space="0" w:color="auto"/>
            </w:tcBorders>
            <w:shd w:val="clear" w:color="auto" w:fill="auto"/>
          </w:tcPr>
          <w:p w:rsidR="00060B4B" w:rsidRPr="00EB06A7" w:rsidRDefault="00060B4B" w:rsidP="00B25160">
            <w:r w:rsidRPr="00EB06A7">
              <w:rPr>
                <w:rFonts w:hint="eastAsia"/>
              </w:rPr>
              <w:t>钟斐斐</w:t>
            </w:r>
          </w:p>
        </w:tc>
        <w:tc>
          <w:tcPr>
            <w:tcW w:w="947" w:type="pct"/>
            <w:tcBorders>
              <w:top w:val="nil"/>
              <w:left w:val="nil"/>
              <w:bottom w:val="single" w:sz="4" w:space="0" w:color="auto"/>
              <w:right w:val="single" w:sz="4" w:space="0" w:color="auto"/>
            </w:tcBorders>
            <w:shd w:val="clear" w:color="auto" w:fill="auto"/>
          </w:tcPr>
          <w:p w:rsidR="00060B4B" w:rsidRPr="00EB06A7" w:rsidRDefault="00060B4B" w:rsidP="00B25160">
            <w:r w:rsidRPr="00EB06A7">
              <w:rPr>
                <w:rFonts w:hint="eastAsia"/>
              </w:rPr>
              <w:t>北京市朝阳区创远路</w:t>
            </w:r>
            <w:r w:rsidRPr="00EB06A7">
              <w:rPr>
                <w:rFonts w:hint="eastAsia"/>
              </w:rPr>
              <w:t>34</w:t>
            </w:r>
            <w:r w:rsidRPr="00EB06A7">
              <w:rPr>
                <w:rFonts w:hint="eastAsia"/>
              </w:rPr>
              <w:t>号院融新科技中心</w:t>
            </w:r>
            <w:r w:rsidRPr="00EB06A7">
              <w:rPr>
                <w:rFonts w:hint="eastAsia"/>
              </w:rPr>
              <w:t>C</w:t>
            </w:r>
            <w:r w:rsidRPr="00EB06A7">
              <w:rPr>
                <w:rFonts w:hint="eastAsia"/>
              </w:rPr>
              <w:t>座</w:t>
            </w:r>
            <w:r w:rsidRPr="00EB06A7">
              <w:rPr>
                <w:rFonts w:hint="eastAsia"/>
              </w:rPr>
              <w:t>17</w:t>
            </w:r>
            <w:r w:rsidRPr="00EB06A7">
              <w:rPr>
                <w:rFonts w:hint="eastAsia"/>
              </w:rPr>
              <w:t>层</w:t>
            </w:r>
          </w:p>
        </w:tc>
        <w:tc>
          <w:tcPr>
            <w:tcW w:w="529" w:type="pct"/>
            <w:tcBorders>
              <w:top w:val="nil"/>
              <w:left w:val="nil"/>
              <w:bottom w:val="single" w:sz="4" w:space="0" w:color="auto"/>
              <w:right w:val="single" w:sz="4" w:space="0" w:color="auto"/>
            </w:tcBorders>
            <w:shd w:val="clear" w:color="auto" w:fill="auto"/>
          </w:tcPr>
          <w:p w:rsidR="00060B4B" w:rsidRPr="00EB06A7" w:rsidRDefault="00060B4B" w:rsidP="00B25160">
            <w:r w:rsidRPr="00EB06A7">
              <w:rPr>
                <w:rFonts w:hint="eastAsia"/>
              </w:rPr>
              <w:t>4005199288</w:t>
            </w:r>
          </w:p>
        </w:tc>
        <w:tc>
          <w:tcPr>
            <w:tcW w:w="398" w:type="pct"/>
            <w:tcBorders>
              <w:top w:val="nil"/>
              <w:left w:val="nil"/>
              <w:bottom w:val="single" w:sz="4" w:space="0" w:color="auto"/>
              <w:right w:val="single" w:sz="4" w:space="0" w:color="auto"/>
            </w:tcBorders>
            <w:shd w:val="clear" w:color="auto" w:fill="auto"/>
          </w:tcPr>
          <w:p w:rsidR="00060B4B" w:rsidRPr="00EB06A7" w:rsidRDefault="00060B4B" w:rsidP="00B25160">
            <w:r w:rsidRPr="00EB06A7">
              <w:rPr>
                <w:rFonts w:hint="eastAsia"/>
              </w:rPr>
              <w:t>王悦</w:t>
            </w:r>
          </w:p>
        </w:tc>
        <w:tc>
          <w:tcPr>
            <w:tcW w:w="635" w:type="pct"/>
            <w:tcBorders>
              <w:top w:val="nil"/>
              <w:left w:val="nil"/>
              <w:bottom w:val="single" w:sz="4" w:space="0" w:color="auto"/>
              <w:right w:val="single" w:sz="4" w:space="0" w:color="auto"/>
            </w:tcBorders>
            <w:shd w:val="clear" w:color="auto" w:fill="auto"/>
          </w:tcPr>
          <w:p w:rsidR="00060B4B" w:rsidRPr="00EB06A7" w:rsidRDefault="00060B4B" w:rsidP="00B25160">
            <w:r w:rsidRPr="00EB06A7">
              <w:rPr>
                <w:rFonts w:hint="eastAsia"/>
              </w:rPr>
              <w:t>www.danjuanapp.com</w:t>
            </w:r>
          </w:p>
        </w:tc>
      </w:tr>
      <w:tr w:rsidR="00060B4B" w:rsidRPr="001C6410" w:rsidTr="00B25160">
        <w:trPr>
          <w:trHeight w:val="630"/>
          <w:jc w:val="center"/>
        </w:trPr>
        <w:tc>
          <w:tcPr>
            <w:tcW w:w="261" w:type="pct"/>
            <w:tcBorders>
              <w:top w:val="nil"/>
              <w:left w:val="single" w:sz="4" w:space="0" w:color="auto"/>
              <w:bottom w:val="single" w:sz="4" w:space="0" w:color="auto"/>
              <w:right w:val="single" w:sz="4" w:space="0" w:color="auto"/>
            </w:tcBorders>
            <w:shd w:val="clear" w:color="auto" w:fill="auto"/>
          </w:tcPr>
          <w:p w:rsidR="00060B4B" w:rsidRDefault="00060B4B" w:rsidP="00B25160">
            <w:pPr>
              <w:widowControl/>
              <w:jc w:val="center"/>
              <w:rPr>
                <w:rFonts w:ascii="宋体" w:hAnsi="宋体" w:cs="宋体"/>
                <w:bCs/>
                <w:color w:val="000000"/>
                <w:kern w:val="0"/>
                <w:sz w:val="18"/>
                <w:szCs w:val="18"/>
              </w:rPr>
            </w:pPr>
            <w:r>
              <w:rPr>
                <w:rFonts w:ascii="宋体" w:hAnsi="宋体" w:cs="宋体" w:hint="eastAsia"/>
                <w:bCs/>
                <w:color w:val="000000"/>
                <w:kern w:val="0"/>
                <w:sz w:val="18"/>
                <w:szCs w:val="18"/>
              </w:rPr>
              <w:t>4</w:t>
            </w:r>
            <w:r>
              <w:rPr>
                <w:rFonts w:ascii="宋体" w:hAnsi="宋体" w:cs="宋体"/>
                <w:bCs/>
                <w:color w:val="000000"/>
                <w:kern w:val="0"/>
                <w:sz w:val="18"/>
                <w:szCs w:val="18"/>
              </w:rPr>
              <w:t>9</w:t>
            </w:r>
          </w:p>
        </w:tc>
        <w:tc>
          <w:tcPr>
            <w:tcW w:w="729" w:type="pct"/>
            <w:tcBorders>
              <w:top w:val="nil"/>
              <w:left w:val="nil"/>
              <w:bottom w:val="single" w:sz="4" w:space="0" w:color="auto"/>
              <w:right w:val="single" w:sz="4" w:space="0" w:color="auto"/>
            </w:tcBorders>
            <w:shd w:val="clear" w:color="auto" w:fill="auto"/>
          </w:tcPr>
          <w:p w:rsidR="00060B4B" w:rsidRPr="00EB06A7" w:rsidRDefault="00060B4B" w:rsidP="00B25160">
            <w:r w:rsidRPr="00EB06A7">
              <w:rPr>
                <w:rFonts w:hint="eastAsia"/>
              </w:rPr>
              <w:t>北京度小满基金销售有限公司</w:t>
            </w:r>
          </w:p>
        </w:tc>
        <w:tc>
          <w:tcPr>
            <w:tcW w:w="926" w:type="pct"/>
            <w:tcBorders>
              <w:top w:val="nil"/>
              <w:left w:val="nil"/>
              <w:bottom w:val="single" w:sz="4" w:space="0" w:color="auto"/>
              <w:right w:val="single" w:sz="4" w:space="0" w:color="auto"/>
            </w:tcBorders>
            <w:shd w:val="clear" w:color="auto" w:fill="auto"/>
          </w:tcPr>
          <w:p w:rsidR="00060B4B" w:rsidRPr="00EB06A7" w:rsidRDefault="00060B4B" w:rsidP="00B25160">
            <w:r w:rsidRPr="00EB06A7">
              <w:rPr>
                <w:rFonts w:hint="eastAsia"/>
              </w:rPr>
              <w:t>北京市海淀区西北旺东路</w:t>
            </w:r>
            <w:r w:rsidRPr="00EB06A7">
              <w:rPr>
                <w:rFonts w:hint="eastAsia"/>
              </w:rPr>
              <w:t>10</w:t>
            </w:r>
            <w:r w:rsidRPr="00EB06A7">
              <w:rPr>
                <w:rFonts w:hint="eastAsia"/>
              </w:rPr>
              <w:t>号院西区</w:t>
            </w:r>
            <w:r w:rsidRPr="00EB06A7">
              <w:rPr>
                <w:rFonts w:hint="eastAsia"/>
              </w:rPr>
              <w:t>4</w:t>
            </w:r>
            <w:r w:rsidRPr="00EB06A7">
              <w:rPr>
                <w:rFonts w:hint="eastAsia"/>
              </w:rPr>
              <w:t>号楼</w:t>
            </w:r>
            <w:r w:rsidRPr="00EB06A7">
              <w:rPr>
                <w:rFonts w:hint="eastAsia"/>
              </w:rPr>
              <w:t>1</w:t>
            </w:r>
            <w:r w:rsidRPr="00EB06A7">
              <w:rPr>
                <w:rFonts w:hint="eastAsia"/>
              </w:rPr>
              <w:t>层</w:t>
            </w:r>
            <w:r w:rsidRPr="00EB06A7">
              <w:rPr>
                <w:rFonts w:hint="eastAsia"/>
              </w:rPr>
              <w:t>103</w:t>
            </w:r>
            <w:r w:rsidRPr="00EB06A7">
              <w:rPr>
                <w:rFonts w:hint="eastAsia"/>
              </w:rPr>
              <w:t>室</w:t>
            </w:r>
          </w:p>
        </w:tc>
        <w:tc>
          <w:tcPr>
            <w:tcW w:w="575" w:type="pct"/>
            <w:tcBorders>
              <w:top w:val="nil"/>
              <w:left w:val="nil"/>
              <w:bottom w:val="single" w:sz="4" w:space="0" w:color="auto"/>
              <w:right w:val="single" w:sz="4" w:space="0" w:color="auto"/>
            </w:tcBorders>
            <w:shd w:val="clear" w:color="auto" w:fill="auto"/>
          </w:tcPr>
          <w:p w:rsidR="00060B4B" w:rsidRPr="00EB06A7" w:rsidRDefault="00060B4B" w:rsidP="00B25160">
            <w:r w:rsidRPr="00EB06A7">
              <w:rPr>
                <w:rFonts w:hint="eastAsia"/>
              </w:rPr>
              <w:t>葛新</w:t>
            </w:r>
          </w:p>
        </w:tc>
        <w:tc>
          <w:tcPr>
            <w:tcW w:w="947" w:type="pct"/>
            <w:tcBorders>
              <w:top w:val="nil"/>
              <w:left w:val="nil"/>
              <w:bottom w:val="single" w:sz="4" w:space="0" w:color="auto"/>
              <w:right w:val="single" w:sz="4" w:space="0" w:color="auto"/>
            </w:tcBorders>
            <w:shd w:val="clear" w:color="auto" w:fill="auto"/>
          </w:tcPr>
          <w:p w:rsidR="00060B4B" w:rsidRPr="00EB06A7" w:rsidRDefault="00060B4B" w:rsidP="00B25160">
            <w:r w:rsidRPr="00EB06A7">
              <w:rPr>
                <w:rFonts w:hint="eastAsia"/>
              </w:rPr>
              <w:t>同“注册地址”</w:t>
            </w:r>
          </w:p>
        </w:tc>
        <w:tc>
          <w:tcPr>
            <w:tcW w:w="529" w:type="pct"/>
            <w:tcBorders>
              <w:top w:val="nil"/>
              <w:left w:val="nil"/>
              <w:bottom w:val="single" w:sz="4" w:space="0" w:color="auto"/>
              <w:right w:val="single" w:sz="4" w:space="0" w:color="auto"/>
            </w:tcBorders>
            <w:shd w:val="clear" w:color="auto" w:fill="auto"/>
          </w:tcPr>
          <w:p w:rsidR="00060B4B" w:rsidRPr="00EB06A7" w:rsidRDefault="00060B4B" w:rsidP="00B25160">
            <w:r w:rsidRPr="00EB06A7">
              <w:rPr>
                <w:rFonts w:hint="eastAsia"/>
              </w:rPr>
              <w:t>95055</w:t>
            </w:r>
          </w:p>
        </w:tc>
        <w:tc>
          <w:tcPr>
            <w:tcW w:w="398" w:type="pct"/>
            <w:tcBorders>
              <w:top w:val="nil"/>
              <w:left w:val="nil"/>
              <w:bottom w:val="single" w:sz="4" w:space="0" w:color="auto"/>
              <w:right w:val="single" w:sz="4" w:space="0" w:color="auto"/>
            </w:tcBorders>
            <w:shd w:val="clear" w:color="auto" w:fill="auto"/>
          </w:tcPr>
          <w:p w:rsidR="00060B4B" w:rsidRPr="00EB06A7" w:rsidRDefault="00060B4B" w:rsidP="00B25160">
            <w:r w:rsidRPr="00EB06A7">
              <w:rPr>
                <w:rFonts w:hint="eastAsia"/>
              </w:rPr>
              <w:t>孙博超</w:t>
            </w:r>
          </w:p>
        </w:tc>
        <w:tc>
          <w:tcPr>
            <w:tcW w:w="635" w:type="pct"/>
            <w:tcBorders>
              <w:top w:val="nil"/>
              <w:left w:val="nil"/>
              <w:bottom w:val="single" w:sz="4" w:space="0" w:color="auto"/>
              <w:right w:val="single" w:sz="4" w:space="0" w:color="auto"/>
            </w:tcBorders>
            <w:shd w:val="clear" w:color="auto" w:fill="auto"/>
          </w:tcPr>
          <w:p w:rsidR="00060B4B" w:rsidRPr="00EB06A7" w:rsidRDefault="00060B4B" w:rsidP="00B25160">
            <w:r w:rsidRPr="00EB06A7">
              <w:rPr>
                <w:rFonts w:hint="eastAsia"/>
              </w:rPr>
              <w:t>www.baiyingfund.com</w:t>
            </w:r>
          </w:p>
        </w:tc>
      </w:tr>
      <w:tr w:rsidR="00060B4B" w:rsidRPr="001C6410" w:rsidTr="00B25160">
        <w:trPr>
          <w:trHeight w:val="630"/>
          <w:jc w:val="center"/>
        </w:trPr>
        <w:tc>
          <w:tcPr>
            <w:tcW w:w="261" w:type="pct"/>
            <w:tcBorders>
              <w:top w:val="nil"/>
              <w:left w:val="single" w:sz="4" w:space="0" w:color="auto"/>
              <w:bottom w:val="single" w:sz="4" w:space="0" w:color="auto"/>
              <w:right w:val="single" w:sz="4" w:space="0" w:color="auto"/>
            </w:tcBorders>
            <w:shd w:val="clear" w:color="auto" w:fill="auto"/>
          </w:tcPr>
          <w:p w:rsidR="00060B4B" w:rsidRDefault="00060B4B" w:rsidP="00B25160">
            <w:pPr>
              <w:widowControl/>
              <w:jc w:val="center"/>
              <w:rPr>
                <w:rFonts w:ascii="宋体" w:hAnsi="宋体" w:cs="宋体"/>
                <w:bCs/>
                <w:color w:val="000000"/>
                <w:kern w:val="0"/>
                <w:sz w:val="18"/>
                <w:szCs w:val="18"/>
              </w:rPr>
            </w:pPr>
            <w:r>
              <w:rPr>
                <w:rFonts w:ascii="宋体" w:hAnsi="宋体" w:cs="宋体" w:hint="eastAsia"/>
                <w:bCs/>
                <w:color w:val="000000"/>
                <w:kern w:val="0"/>
                <w:sz w:val="18"/>
                <w:szCs w:val="18"/>
              </w:rPr>
              <w:t>5</w:t>
            </w:r>
            <w:r>
              <w:rPr>
                <w:rFonts w:ascii="宋体" w:hAnsi="宋体" w:cs="宋体"/>
                <w:bCs/>
                <w:color w:val="000000"/>
                <w:kern w:val="0"/>
                <w:sz w:val="18"/>
                <w:szCs w:val="18"/>
              </w:rPr>
              <w:t>0</w:t>
            </w:r>
          </w:p>
        </w:tc>
        <w:tc>
          <w:tcPr>
            <w:tcW w:w="729" w:type="pct"/>
            <w:tcBorders>
              <w:top w:val="nil"/>
              <w:left w:val="nil"/>
              <w:bottom w:val="single" w:sz="4" w:space="0" w:color="auto"/>
              <w:right w:val="single" w:sz="4" w:space="0" w:color="auto"/>
            </w:tcBorders>
            <w:shd w:val="clear" w:color="auto" w:fill="auto"/>
          </w:tcPr>
          <w:p w:rsidR="00060B4B" w:rsidRPr="00EB06A7" w:rsidRDefault="00060B4B" w:rsidP="00B25160">
            <w:r w:rsidRPr="00EB06A7">
              <w:rPr>
                <w:rFonts w:hint="eastAsia"/>
              </w:rPr>
              <w:t>腾安基金销售（深圳）有限公司</w:t>
            </w:r>
          </w:p>
        </w:tc>
        <w:tc>
          <w:tcPr>
            <w:tcW w:w="926" w:type="pct"/>
            <w:tcBorders>
              <w:top w:val="nil"/>
              <w:left w:val="nil"/>
              <w:bottom w:val="single" w:sz="4" w:space="0" w:color="auto"/>
              <w:right w:val="single" w:sz="4" w:space="0" w:color="auto"/>
            </w:tcBorders>
            <w:shd w:val="clear" w:color="auto" w:fill="auto"/>
          </w:tcPr>
          <w:p w:rsidR="00060B4B" w:rsidRPr="00EB06A7" w:rsidRDefault="00060B4B" w:rsidP="00B25160">
            <w:r w:rsidRPr="00EB06A7">
              <w:rPr>
                <w:rFonts w:hint="eastAsia"/>
              </w:rPr>
              <w:t>深圳市前海深港合作区前湾一路</w:t>
            </w:r>
            <w:r w:rsidRPr="00EB06A7">
              <w:rPr>
                <w:rFonts w:hint="eastAsia"/>
              </w:rPr>
              <w:t>1</w:t>
            </w:r>
            <w:r w:rsidRPr="00EB06A7">
              <w:rPr>
                <w:rFonts w:hint="eastAsia"/>
              </w:rPr>
              <w:t>号</w:t>
            </w:r>
            <w:r w:rsidRPr="00EB06A7">
              <w:rPr>
                <w:rFonts w:hint="eastAsia"/>
              </w:rPr>
              <w:t>A</w:t>
            </w:r>
            <w:r w:rsidRPr="00EB06A7">
              <w:rPr>
                <w:rFonts w:hint="eastAsia"/>
              </w:rPr>
              <w:t>栋</w:t>
            </w:r>
            <w:r w:rsidRPr="00EB06A7">
              <w:rPr>
                <w:rFonts w:hint="eastAsia"/>
              </w:rPr>
              <w:t>201</w:t>
            </w:r>
            <w:r w:rsidRPr="00EB06A7">
              <w:rPr>
                <w:rFonts w:hint="eastAsia"/>
              </w:rPr>
              <w:t>室（入住深圳市前海商务秘书有限公司）</w:t>
            </w:r>
          </w:p>
        </w:tc>
        <w:tc>
          <w:tcPr>
            <w:tcW w:w="575" w:type="pct"/>
            <w:tcBorders>
              <w:top w:val="nil"/>
              <w:left w:val="nil"/>
              <w:bottom w:val="single" w:sz="4" w:space="0" w:color="auto"/>
              <w:right w:val="single" w:sz="4" w:space="0" w:color="auto"/>
            </w:tcBorders>
            <w:shd w:val="clear" w:color="auto" w:fill="auto"/>
          </w:tcPr>
          <w:p w:rsidR="00060B4B" w:rsidRPr="00EB06A7" w:rsidRDefault="00060B4B" w:rsidP="00B25160">
            <w:r w:rsidRPr="00EB06A7">
              <w:rPr>
                <w:rFonts w:hint="eastAsia"/>
              </w:rPr>
              <w:t>刘明军</w:t>
            </w:r>
          </w:p>
        </w:tc>
        <w:tc>
          <w:tcPr>
            <w:tcW w:w="947" w:type="pct"/>
            <w:tcBorders>
              <w:top w:val="nil"/>
              <w:left w:val="nil"/>
              <w:bottom w:val="single" w:sz="4" w:space="0" w:color="auto"/>
              <w:right w:val="single" w:sz="4" w:space="0" w:color="auto"/>
            </w:tcBorders>
            <w:shd w:val="clear" w:color="auto" w:fill="auto"/>
          </w:tcPr>
          <w:p w:rsidR="00060B4B" w:rsidRPr="00EB06A7" w:rsidRDefault="00060B4B" w:rsidP="00B25160">
            <w:r w:rsidRPr="00EB06A7">
              <w:rPr>
                <w:rFonts w:hint="eastAsia"/>
              </w:rPr>
              <w:t>深圳市南山区海天二路腾讯滨海大厦南塔</w:t>
            </w:r>
            <w:r w:rsidRPr="00EB06A7">
              <w:rPr>
                <w:rFonts w:hint="eastAsia"/>
              </w:rPr>
              <w:t>15</w:t>
            </w:r>
            <w:r w:rsidRPr="00EB06A7">
              <w:rPr>
                <w:rFonts w:hint="eastAsia"/>
              </w:rPr>
              <w:t>层</w:t>
            </w:r>
          </w:p>
        </w:tc>
        <w:tc>
          <w:tcPr>
            <w:tcW w:w="529" w:type="pct"/>
            <w:tcBorders>
              <w:top w:val="nil"/>
              <w:left w:val="nil"/>
              <w:bottom w:val="single" w:sz="4" w:space="0" w:color="auto"/>
              <w:right w:val="single" w:sz="4" w:space="0" w:color="auto"/>
            </w:tcBorders>
            <w:shd w:val="clear" w:color="auto" w:fill="auto"/>
          </w:tcPr>
          <w:p w:rsidR="00060B4B" w:rsidRPr="00EB06A7" w:rsidRDefault="00060B4B" w:rsidP="00B25160">
            <w:r w:rsidRPr="00EB06A7">
              <w:rPr>
                <w:rFonts w:hint="eastAsia"/>
              </w:rPr>
              <w:t>95017</w:t>
            </w:r>
            <w:r w:rsidRPr="00EB06A7">
              <w:rPr>
                <w:rFonts w:hint="eastAsia"/>
              </w:rPr>
              <w:t>（微信）</w:t>
            </w:r>
            <w:r w:rsidRPr="00EB06A7">
              <w:rPr>
                <w:rFonts w:hint="eastAsia"/>
              </w:rPr>
              <w:t>0755-86013860</w:t>
            </w:r>
            <w:r w:rsidRPr="00EB06A7">
              <w:rPr>
                <w:rFonts w:hint="eastAsia"/>
              </w:rPr>
              <w:t>（</w:t>
            </w:r>
            <w:r w:rsidRPr="00EB06A7">
              <w:rPr>
                <w:rFonts w:hint="eastAsia"/>
              </w:rPr>
              <w:t>QQ</w:t>
            </w:r>
            <w:r w:rsidRPr="00EB06A7">
              <w:rPr>
                <w:rFonts w:hint="eastAsia"/>
              </w:rPr>
              <w:t>用户）</w:t>
            </w:r>
          </w:p>
        </w:tc>
        <w:tc>
          <w:tcPr>
            <w:tcW w:w="398" w:type="pct"/>
            <w:tcBorders>
              <w:top w:val="nil"/>
              <w:left w:val="nil"/>
              <w:bottom w:val="single" w:sz="4" w:space="0" w:color="auto"/>
              <w:right w:val="single" w:sz="4" w:space="0" w:color="auto"/>
            </w:tcBorders>
            <w:shd w:val="clear" w:color="auto" w:fill="auto"/>
          </w:tcPr>
          <w:p w:rsidR="00060B4B" w:rsidRPr="00EB06A7" w:rsidRDefault="00060B4B" w:rsidP="00B25160">
            <w:r w:rsidRPr="00EB06A7">
              <w:rPr>
                <w:rFonts w:hint="eastAsia"/>
              </w:rPr>
              <w:t>赵晨</w:t>
            </w:r>
          </w:p>
        </w:tc>
        <w:tc>
          <w:tcPr>
            <w:tcW w:w="635" w:type="pct"/>
            <w:tcBorders>
              <w:top w:val="nil"/>
              <w:left w:val="nil"/>
              <w:bottom w:val="single" w:sz="4" w:space="0" w:color="auto"/>
              <w:right w:val="single" w:sz="4" w:space="0" w:color="auto"/>
            </w:tcBorders>
            <w:shd w:val="clear" w:color="auto" w:fill="auto"/>
          </w:tcPr>
          <w:p w:rsidR="00060B4B" w:rsidRPr="00EB06A7" w:rsidRDefault="00060B4B" w:rsidP="00B25160">
            <w:r w:rsidRPr="00EB06A7">
              <w:rPr>
                <w:rFonts w:hint="eastAsia"/>
              </w:rPr>
              <w:t>https://qian.qq.com/index.shtml</w:t>
            </w:r>
          </w:p>
        </w:tc>
      </w:tr>
      <w:tr w:rsidR="00060B4B" w:rsidRPr="001C6410" w:rsidTr="00B25160">
        <w:trPr>
          <w:trHeight w:val="630"/>
          <w:jc w:val="center"/>
        </w:trPr>
        <w:tc>
          <w:tcPr>
            <w:tcW w:w="261" w:type="pct"/>
            <w:tcBorders>
              <w:top w:val="nil"/>
              <w:left w:val="single" w:sz="4" w:space="0" w:color="auto"/>
              <w:bottom w:val="single" w:sz="4" w:space="0" w:color="auto"/>
              <w:right w:val="single" w:sz="4" w:space="0" w:color="auto"/>
            </w:tcBorders>
            <w:shd w:val="clear" w:color="auto" w:fill="auto"/>
          </w:tcPr>
          <w:p w:rsidR="00060B4B" w:rsidRDefault="00060B4B" w:rsidP="00B25160">
            <w:pPr>
              <w:widowControl/>
              <w:jc w:val="center"/>
              <w:rPr>
                <w:rFonts w:ascii="宋体" w:hAnsi="宋体" w:cs="宋体"/>
                <w:bCs/>
                <w:color w:val="000000"/>
                <w:kern w:val="0"/>
                <w:sz w:val="18"/>
                <w:szCs w:val="18"/>
              </w:rPr>
            </w:pPr>
            <w:r>
              <w:rPr>
                <w:rFonts w:ascii="宋体" w:hAnsi="宋体" w:cs="宋体" w:hint="eastAsia"/>
                <w:bCs/>
                <w:color w:val="000000"/>
                <w:kern w:val="0"/>
                <w:sz w:val="18"/>
                <w:szCs w:val="18"/>
              </w:rPr>
              <w:t>5</w:t>
            </w:r>
            <w:r>
              <w:rPr>
                <w:rFonts w:ascii="宋体" w:hAnsi="宋体" w:cs="宋体"/>
                <w:bCs/>
                <w:color w:val="000000"/>
                <w:kern w:val="0"/>
                <w:sz w:val="18"/>
                <w:szCs w:val="18"/>
              </w:rPr>
              <w:t>1</w:t>
            </w:r>
          </w:p>
        </w:tc>
        <w:tc>
          <w:tcPr>
            <w:tcW w:w="729" w:type="pct"/>
            <w:tcBorders>
              <w:top w:val="nil"/>
              <w:left w:val="nil"/>
              <w:bottom w:val="single" w:sz="4" w:space="0" w:color="auto"/>
              <w:right w:val="single" w:sz="4" w:space="0" w:color="auto"/>
            </w:tcBorders>
            <w:shd w:val="clear" w:color="auto" w:fill="auto"/>
          </w:tcPr>
          <w:p w:rsidR="00060B4B" w:rsidRPr="00EB06A7" w:rsidRDefault="00060B4B" w:rsidP="00B25160">
            <w:r w:rsidRPr="00EB06A7">
              <w:rPr>
                <w:rFonts w:hint="eastAsia"/>
              </w:rPr>
              <w:t>嘉实财富管理有限公司</w:t>
            </w:r>
          </w:p>
        </w:tc>
        <w:tc>
          <w:tcPr>
            <w:tcW w:w="926" w:type="pct"/>
            <w:tcBorders>
              <w:top w:val="nil"/>
              <w:left w:val="nil"/>
              <w:bottom w:val="single" w:sz="4" w:space="0" w:color="auto"/>
              <w:right w:val="single" w:sz="4" w:space="0" w:color="auto"/>
            </w:tcBorders>
            <w:shd w:val="clear" w:color="auto" w:fill="auto"/>
          </w:tcPr>
          <w:p w:rsidR="00060B4B" w:rsidRPr="00EB06A7" w:rsidRDefault="00060B4B" w:rsidP="00B25160">
            <w:r w:rsidRPr="00EB06A7">
              <w:rPr>
                <w:rFonts w:hint="eastAsia"/>
              </w:rPr>
              <w:t>上海市浦东新区世纪大道</w:t>
            </w:r>
            <w:r w:rsidRPr="00EB06A7">
              <w:rPr>
                <w:rFonts w:hint="eastAsia"/>
              </w:rPr>
              <w:t>8</w:t>
            </w:r>
            <w:r w:rsidRPr="00EB06A7">
              <w:rPr>
                <w:rFonts w:hint="eastAsia"/>
              </w:rPr>
              <w:t>号上海国金中心办公楼二期</w:t>
            </w:r>
            <w:r w:rsidRPr="00EB06A7">
              <w:rPr>
                <w:rFonts w:hint="eastAsia"/>
              </w:rPr>
              <w:t>53</w:t>
            </w:r>
            <w:r w:rsidRPr="00EB06A7">
              <w:rPr>
                <w:rFonts w:hint="eastAsia"/>
              </w:rPr>
              <w:t>层</w:t>
            </w:r>
            <w:r w:rsidRPr="00EB06A7">
              <w:rPr>
                <w:rFonts w:hint="eastAsia"/>
              </w:rPr>
              <w:t>5312-15</w:t>
            </w:r>
            <w:r w:rsidRPr="00EB06A7">
              <w:rPr>
                <w:rFonts w:hint="eastAsia"/>
              </w:rPr>
              <w:t>单元</w:t>
            </w:r>
          </w:p>
        </w:tc>
        <w:tc>
          <w:tcPr>
            <w:tcW w:w="575" w:type="pct"/>
            <w:tcBorders>
              <w:top w:val="nil"/>
              <w:left w:val="nil"/>
              <w:bottom w:val="single" w:sz="4" w:space="0" w:color="auto"/>
              <w:right w:val="single" w:sz="4" w:space="0" w:color="auto"/>
            </w:tcBorders>
            <w:shd w:val="clear" w:color="auto" w:fill="auto"/>
          </w:tcPr>
          <w:p w:rsidR="00060B4B" w:rsidRPr="00EB06A7" w:rsidRDefault="00060B4B" w:rsidP="00B25160">
            <w:r w:rsidRPr="00EB06A7">
              <w:rPr>
                <w:rFonts w:hint="eastAsia"/>
              </w:rPr>
              <w:t>赵学军</w:t>
            </w:r>
          </w:p>
        </w:tc>
        <w:tc>
          <w:tcPr>
            <w:tcW w:w="947" w:type="pct"/>
            <w:tcBorders>
              <w:top w:val="nil"/>
              <w:left w:val="nil"/>
              <w:bottom w:val="single" w:sz="4" w:space="0" w:color="auto"/>
              <w:right w:val="single" w:sz="4" w:space="0" w:color="auto"/>
            </w:tcBorders>
            <w:shd w:val="clear" w:color="auto" w:fill="auto"/>
          </w:tcPr>
          <w:p w:rsidR="00060B4B" w:rsidRPr="00EB06A7" w:rsidRDefault="00060B4B" w:rsidP="00B25160">
            <w:r w:rsidRPr="00EB06A7">
              <w:rPr>
                <w:rFonts w:hint="eastAsia"/>
              </w:rPr>
              <w:t>北京市朝阳区建国门外大街</w:t>
            </w:r>
            <w:r w:rsidRPr="00EB06A7">
              <w:rPr>
                <w:rFonts w:hint="eastAsia"/>
              </w:rPr>
              <w:t>21</w:t>
            </w:r>
            <w:r w:rsidRPr="00EB06A7">
              <w:rPr>
                <w:rFonts w:hint="eastAsia"/>
              </w:rPr>
              <w:t>号北京国际俱乐部</w:t>
            </w:r>
            <w:r w:rsidRPr="00EB06A7">
              <w:rPr>
                <w:rFonts w:hint="eastAsia"/>
              </w:rPr>
              <w:t>C</w:t>
            </w:r>
            <w:r w:rsidRPr="00EB06A7">
              <w:rPr>
                <w:rFonts w:hint="eastAsia"/>
              </w:rPr>
              <w:t>座写字楼</w:t>
            </w:r>
            <w:r w:rsidRPr="00EB06A7">
              <w:rPr>
                <w:rFonts w:hint="eastAsia"/>
              </w:rPr>
              <w:t>11</w:t>
            </w:r>
            <w:r w:rsidRPr="00EB06A7">
              <w:rPr>
                <w:rFonts w:hint="eastAsia"/>
              </w:rPr>
              <w:t>层</w:t>
            </w:r>
          </w:p>
        </w:tc>
        <w:tc>
          <w:tcPr>
            <w:tcW w:w="529" w:type="pct"/>
            <w:tcBorders>
              <w:top w:val="nil"/>
              <w:left w:val="nil"/>
              <w:bottom w:val="single" w:sz="4" w:space="0" w:color="auto"/>
              <w:right w:val="single" w:sz="4" w:space="0" w:color="auto"/>
            </w:tcBorders>
            <w:shd w:val="clear" w:color="auto" w:fill="auto"/>
          </w:tcPr>
          <w:p w:rsidR="00060B4B" w:rsidRPr="00EB06A7" w:rsidRDefault="00060B4B" w:rsidP="00B25160">
            <w:r w:rsidRPr="00EB06A7">
              <w:rPr>
                <w:rFonts w:hint="eastAsia"/>
              </w:rPr>
              <w:t>4000218850</w:t>
            </w:r>
          </w:p>
        </w:tc>
        <w:tc>
          <w:tcPr>
            <w:tcW w:w="398" w:type="pct"/>
            <w:tcBorders>
              <w:top w:val="nil"/>
              <w:left w:val="nil"/>
              <w:bottom w:val="single" w:sz="4" w:space="0" w:color="auto"/>
              <w:right w:val="single" w:sz="4" w:space="0" w:color="auto"/>
            </w:tcBorders>
            <w:shd w:val="clear" w:color="auto" w:fill="auto"/>
          </w:tcPr>
          <w:p w:rsidR="00060B4B" w:rsidRPr="00EB06A7" w:rsidRDefault="00060B4B" w:rsidP="00B25160">
            <w:r w:rsidRPr="00EB06A7">
              <w:rPr>
                <w:rFonts w:hint="eastAsia"/>
              </w:rPr>
              <w:t>李雯</w:t>
            </w:r>
          </w:p>
        </w:tc>
        <w:tc>
          <w:tcPr>
            <w:tcW w:w="635" w:type="pct"/>
            <w:tcBorders>
              <w:top w:val="nil"/>
              <w:left w:val="nil"/>
              <w:bottom w:val="single" w:sz="4" w:space="0" w:color="auto"/>
              <w:right w:val="single" w:sz="4" w:space="0" w:color="auto"/>
            </w:tcBorders>
            <w:shd w:val="clear" w:color="auto" w:fill="auto"/>
          </w:tcPr>
          <w:p w:rsidR="00060B4B" w:rsidRPr="00EB06A7" w:rsidRDefault="00060B4B" w:rsidP="00B25160">
            <w:r w:rsidRPr="00EB06A7">
              <w:rPr>
                <w:rFonts w:hint="eastAsia"/>
              </w:rPr>
              <w:t>www.harvestwm.cn</w:t>
            </w:r>
          </w:p>
        </w:tc>
      </w:tr>
      <w:tr w:rsidR="00060B4B" w:rsidRPr="001C6410" w:rsidTr="00B25160">
        <w:trPr>
          <w:trHeight w:val="630"/>
          <w:jc w:val="center"/>
        </w:trPr>
        <w:tc>
          <w:tcPr>
            <w:tcW w:w="261" w:type="pct"/>
            <w:tcBorders>
              <w:top w:val="nil"/>
              <w:left w:val="single" w:sz="4" w:space="0" w:color="auto"/>
              <w:bottom w:val="single" w:sz="4" w:space="0" w:color="auto"/>
              <w:right w:val="single" w:sz="4" w:space="0" w:color="auto"/>
            </w:tcBorders>
            <w:shd w:val="clear" w:color="auto" w:fill="auto"/>
          </w:tcPr>
          <w:p w:rsidR="00060B4B" w:rsidRDefault="00060B4B" w:rsidP="00B25160">
            <w:pPr>
              <w:widowControl/>
              <w:jc w:val="center"/>
              <w:rPr>
                <w:rFonts w:ascii="宋体" w:hAnsi="宋体" w:cs="宋体"/>
                <w:bCs/>
                <w:color w:val="000000"/>
                <w:kern w:val="0"/>
                <w:sz w:val="18"/>
                <w:szCs w:val="18"/>
              </w:rPr>
            </w:pPr>
            <w:r>
              <w:rPr>
                <w:rFonts w:ascii="宋体" w:hAnsi="宋体" w:cs="宋体" w:hint="eastAsia"/>
                <w:bCs/>
                <w:color w:val="000000"/>
                <w:kern w:val="0"/>
                <w:sz w:val="18"/>
                <w:szCs w:val="18"/>
              </w:rPr>
              <w:t>5</w:t>
            </w:r>
            <w:r>
              <w:rPr>
                <w:rFonts w:ascii="宋体" w:hAnsi="宋体" w:cs="宋体"/>
                <w:bCs/>
                <w:color w:val="000000"/>
                <w:kern w:val="0"/>
                <w:sz w:val="18"/>
                <w:szCs w:val="18"/>
              </w:rPr>
              <w:t>2</w:t>
            </w:r>
          </w:p>
        </w:tc>
        <w:tc>
          <w:tcPr>
            <w:tcW w:w="729" w:type="pct"/>
            <w:tcBorders>
              <w:top w:val="nil"/>
              <w:left w:val="nil"/>
              <w:bottom w:val="single" w:sz="4" w:space="0" w:color="auto"/>
              <w:right w:val="single" w:sz="4" w:space="0" w:color="auto"/>
            </w:tcBorders>
            <w:shd w:val="clear" w:color="auto" w:fill="auto"/>
          </w:tcPr>
          <w:p w:rsidR="00060B4B" w:rsidRPr="00EB06A7" w:rsidRDefault="00060B4B" w:rsidP="00B25160">
            <w:r w:rsidRPr="00EB06A7">
              <w:rPr>
                <w:rFonts w:hint="eastAsia"/>
              </w:rPr>
              <w:t>和耕传承基金销售有限公司</w:t>
            </w:r>
            <w:r w:rsidRPr="00EB06A7">
              <w:rPr>
                <w:rFonts w:hint="eastAsia"/>
              </w:rPr>
              <w:t xml:space="preserve">    </w:t>
            </w:r>
          </w:p>
        </w:tc>
        <w:tc>
          <w:tcPr>
            <w:tcW w:w="926" w:type="pct"/>
            <w:tcBorders>
              <w:top w:val="nil"/>
              <w:left w:val="nil"/>
              <w:bottom w:val="single" w:sz="4" w:space="0" w:color="auto"/>
              <w:right w:val="single" w:sz="4" w:space="0" w:color="auto"/>
            </w:tcBorders>
            <w:shd w:val="clear" w:color="auto" w:fill="auto"/>
          </w:tcPr>
          <w:p w:rsidR="00060B4B" w:rsidRPr="00EB06A7" w:rsidRDefault="00060B4B" w:rsidP="00B25160">
            <w:r w:rsidRPr="00EB06A7">
              <w:rPr>
                <w:rFonts w:hint="eastAsia"/>
              </w:rPr>
              <w:t>河南自贸试验区郑州片区（郑东）东风南路东康宁街北</w:t>
            </w:r>
            <w:r w:rsidRPr="00EB06A7">
              <w:rPr>
                <w:rFonts w:hint="eastAsia"/>
              </w:rPr>
              <w:t>6</w:t>
            </w:r>
            <w:r w:rsidRPr="00EB06A7">
              <w:rPr>
                <w:rFonts w:hint="eastAsia"/>
              </w:rPr>
              <w:t>号楼</w:t>
            </w:r>
            <w:r w:rsidRPr="00EB06A7">
              <w:rPr>
                <w:rFonts w:hint="eastAsia"/>
              </w:rPr>
              <w:t>5</w:t>
            </w:r>
            <w:r w:rsidRPr="00EB06A7">
              <w:rPr>
                <w:rFonts w:hint="eastAsia"/>
              </w:rPr>
              <w:t>楼</w:t>
            </w:r>
            <w:r w:rsidRPr="00EB06A7">
              <w:rPr>
                <w:rFonts w:hint="eastAsia"/>
              </w:rPr>
              <w:t>503</w:t>
            </w:r>
          </w:p>
        </w:tc>
        <w:tc>
          <w:tcPr>
            <w:tcW w:w="575" w:type="pct"/>
            <w:tcBorders>
              <w:top w:val="nil"/>
              <w:left w:val="nil"/>
              <w:bottom w:val="single" w:sz="4" w:space="0" w:color="auto"/>
              <w:right w:val="single" w:sz="4" w:space="0" w:color="auto"/>
            </w:tcBorders>
            <w:shd w:val="clear" w:color="auto" w:fill="auto"/>
          </w:tcPr>
          <w:p w:rsidR="00060B4B" w:rsidRPr="00EB06A7" w:rsidRDefault="00060B4B" w:rsidP="00B25160">
            <w:r w:rsidRPr="00EB06A7">
              <w:rPr>
                <w:rFonts w:hint="eastAsia"/>
              </w:rPr>
              <w:t>温丽燕</w:t>
            </w:r>
          </w:p>
        </w:tc>
        <w:tc>
          <w:tcPr>
            <w:tcW w:w="947" w:type="pct"/>
            <w:tcBorders>
              <w:top w:val="nil"/>
              <w:left w:val="nil"/>
              <w:bottom w:val="single" w:sz="4" w:space="0" w:color="auto"/>
              <w:right w:val="single" w:sz="4" w:space="0" w:color="auto"/>
            </w:tcBorders>
            <w:shd w:val="clear" w:color="auto" w:fill="auto"/>
          </w:tcPr>
          <w:p w:rsidR="00060B4B" w:rsidRPr="00EB06A7" w:rsidRDefault="00060B4B" w:rsidP="00B25160">
            <w:r w:rsidRPr="00EB06A7">
              <w:rPr>
                <w:rFonts w:hint="eastAsia"/>
              </w:rPr>
              <w:t>同“注册地址”</w:t>
            </w:r>
          </w:p>
        </w:tc>
        <w:tc>
          <w:tcPr>
            <w:tcW w:w="529" w:type="pct"/>
            <w:tcBorders>
              <w:top w:val="nil"/>
              <w:left w:val="nil"/>
              <w:bottom w:val="single" w:sz="4" w:space="0" w:color="auto"/>
              <w:right w:val="single" w:sz="4" w:space="0" w:color="auto"/>
            </w:tcBorders>
            <w:shd w:val="clear" w:color="auto" w:fill="auto"/>
          </w:tcPr>
          <w:p w:rsidR="00060B4B" w:rsidRPr="00EB06A7" w:rsidRDefault="00060B4B" w:rsidP="00B25160">
            <w:r w:rsidRPr="00EB06A7">
              <w:rPr>
                <w:rFonts w:hint="eastAsia"/>
              </w:rPr>
              <w:t>0371-85518396</w:t>
            </w:r>
          </w:p>
        </w:tc>
        <w:tc>
          <w:tcPr>
            <w:tcW w:w="398" w:type="pct"/>
            <w:tcBorders>
              <w:top w:val="nil"/>
              <w:left w:val="nil"/>
              <w:bottom w:val="single" w:sz="4" w:space="0" w:color="auto"/>
              <w:right w:val="single" w:sz="4" w:space="0" w:color="auto"/>
            </w:tcBorders>
            <w:shd w:val="clear" w:color="auto" w:fill="auto"/>
          </w:tcPr>
          <w:p w:rsidR="00060B4B" w:rsidRPr="00EB06A7" w:rsidRDefault="00060B4B" w:rsidP="00B25160">
            <w:r w:rsidRPr="00EB06A7">
              <w:rPr>
                <w:rFonts w:hint="eastAsia"/>
              </w:rPr>
              <w:t>董亚芳</w:t>
            </w:r>
          </w:p>
        </w:tc>
        <w:tc>
          <w:tcPr>
            <w:tcW w:w="635" w:type="pct"/>
            <w:tcBorders>
              <w:top w:val="nil"/>
              <w:left w:val="nil"/>
              <w:bottom w:val="single" w:sz="4" w:space="0" w:color="auto"/>
              <w:right w:val="single" w:sz="4" w:space="0" w:color="auto"/>
            </w:tcBorders>
            <w:shd w:val="clear" w:color="auto" w:fill="auto"/>
          </w:tcPr>
          <w:p w:rsidR="00060B4B" w:rsidRPr="00EB06A7" w:rsidRDefault="00060B4B" w:rsidP="00B25160">
            <w:r w:rsidRPr="00EB06A7">
              <w:rPr>
                <w:rFonts w:hint="eastAsia"/>
              </w:rPr>
              <w:t>https://www.360jinrong.net/</w:t>
            </w:r>
          </w:p>
        </w:tc>
      </w:tr>
      <w:tr w:rsidR="00060B4B" w:rsidRPr="001C6410" w:rsidTr="00B25160">
        <w:trPr>
          <w:trHeight w:val="630"/>
          <w:jc w:val="center"/>
        </w:trPr>
        <w:tc>
          <w:tcPr>
            <w:tcW w:w="261" w:type="pct"/>
            <w:tcBorders>
              <w:top w:val="nil"/>
              <w:left w:val="single" w:sz="4" w:space="0" w:color="auto"/>
              <w:bottom w:val="single" w:sz="4" w:space="0" w:color="auto"/>
              <w:right w:val="single" w:sz="4" w:space="0" w:color="auto"/>
            </w:tcBorders>
            <w:shd w:val="clear" w:color="auto" w:fill="auto"/>
          </w:tcPr>
          <w:p w:rsidR="00060B4B" w:rsidRDefault="00060B4B" w:rsidP="00B25160">
            <w:pPr>
              <w:widowControl/>
              <w:jc w:val="center"/>
              <w:rPr>
                <w:rFonts w:ascii="宋体" w:hAnsi="宋体" w:cs="宋体"/>
                <w:bCs/>
                <w:color w:val="000000"/>
                <w:kern w:val="0"/>
                <w:sz w:val="18"/>
                <w:szCs w:val="18"/>
              </w:rPr>
            </w:pPr>
            <w:r>
              <w:rPr>
                <w:rFonts w:ascii="宋体" w:hAnsi="宋体" w:cs="宋体" w:hint="eastAsia"/>
                <w:bCs/>
                <w:color w:val="000000"/>
                <w:kern w:val="0"/>
                <w:sz w:val="18"/>
                <w:szCs w:val="18"/>
              </w:rPr>
              <w:t>5</w:t>
            </w:r>
            <w:r>
              <w:rPr>
                <w:rFonts w:ascii="宋体" w:hAnsi="宋体" w:cs="宋体"/>
                <w:bCs/>
                <w:color w:val="000000"/>
                <w:kern w:val="0"/>
                <w:sz w:val="18"/>
                <w:szCs w:val="18"/>
              </w:rPr>
              <w:t>3</w:t>
            </w:r>
          </w:p>
        </w:tc>
        <w:tc>
          <w:tcPr>
            <w:tcW w:w="729" w:type="pct"/>
            <w:tcBorders>
              <w:top w:val="nil"/>
              <w:left w:val="nil"/>
              <w:bottom w:val="single" w:sz="4" w:space="0" w:color="auto"/>
              <w:right w:val="single" w:sz="4" w:space="0" w:color="auto"/>
            </w:tcBorders>
            <w:shd w:val="clear" w:color="auto" w:fill="auto"/>
          </w:tcPr>
          <w:p w:rsidR="00060B4B" w:rsidRPr="00EB06A7" w:rsidRDefault="00060B4B" w:rsidP="00B25160">
            <w:r w:rsidRPr="00EB06A7">
              <w:rPr>
                <w:rFonts w:hint="eastAsia"/>
              </w:rPr>
              <w:t>大连网金基金销售有限公司</w:t>
            </w:r>
          </w:p>
        </w:tc>
        <w:tc>
          <w:tcPr>
            <w:tcW w:w="926" w:type="pct"/>
            <w:tcBorders>
              <w:top w:val="nil"/>
              <w:left w:val="nil"/>
              <w:bottom w:val="single" w:sz="4" w:space="0" w:color="auto"/>
              <w:right w:val="single" w:sz="4" w:space="0" w:color="auto"/>
            </w:tcBorders>
            <w:shd w:val="clear" w:color="auto" w:fill="auto"/>
          </w:tcPr>
          <w:p w:rsidR="00060B4B" w:rsidRPr="00EB06A7" w:rsidRDefault="00060B4B" w:rsidP="00B25160">
            <w:r w:rsidRPr="00EB06A7">
              <w:rPr>
                <w:rFonts w:hint="eastAsia"/>
              </w:rPr>
              <w:t>辽宁省大连市沙河口区体坛路</w:t>
            </w:r>
            <w:r w:rsidRPr="00EB06A7">
              <w:rPr>
                <w:rFonts w:hint="eastAsia"/>
              </w:rPr>
              <w:t>22</w:t>
            </w:r>
            <w:r w:rsidRPr="00EB06A7">
              <w:rPr>
                <w:rFonts w:hint="eastAsia"/>
              </w:rPr>
              <w:t>号诺德大厦</w:t>
            </w:r>
            <w:r w:rsidRPr="00EB06A7">
              <w:rPr>
                <w:rFonts w:hint="eastAsia"/>
              </w:rPr>
              <w:t>2</w:t>
            </w:r>
            <w:r w:rsidRPr="00EB06A7">
              <w:rPr>
                <w:rFonts w:hint="eastAsia"/>
              </w:rPr>
              <w:t>层</w:t>
            </w:r>
            <w:r w:rsidRPr="00EB06A7">
              <w:rPr>
                <w:rFonts w:hint="eastAsia"/>
              </w:rPr>
              <w:t>202</w:t>
            </w:r>
            <w:r w:rsidRPr="00EB06A7">
              <w:rPr>
                <w:rFonts w:hint="eastAsia"/>
              </w:rPr>
              <w:t>室</w:t>
            </w:r>
          </w:p>
        </w:tc>
        <w:tc>
          <w:tcPr>
            <w:tcW w:w="575" w:type="pct"/>
            <w:tcBorders>
              <w:top w:val="nil"/>
              <w:left w:val="nil"/>
              <w:bottom w:val="single" w:sz="4" w:space="0" w:color="auto"/>
              <w:right w:val="single" w:sz="4" w:space="0" w:color="auto"/>
            </w:tcBorders>
            <w:shd w:val="clear" w:color="auto" w:fill="auto"/>
          </w:tcPr>
          <w:p w:rsidR="00060B4B" w:rsidRPr="00EB06A7" w:rsidRDefault="00060B4B" w:rsidP="00B25160">
            <w:r w:rsidRPr="00EB06A7">
              <w:rPr>
                <w:rFonts w:hint="eastAsia"/>
              </w:rPr>
              <w:t>樊怀东</w:t>
            </w:r>
          </w:p>
        </w:tc>
        <w:tc>
          <w:tcPr>
            <w:tcW w:w="947" w:type="pct"/>
            <w:tcBorders>
              <w:top w:val="nil"/>
              <w:left w:val="nil"/>
              <w:bottom w:val="single" w:sz="4" w:space="0" w:color="auto"/>
              <w:right w:val="single" w:sz="4" w:space="0" w:color="auto"/>
            </w:tcBorders>
            <w:shd w:val="clear" w:color="auto" w:fill="auto"/>
          </w:tcPr>
          <w:p w:rsidR="00060B4B" w:rsidRPr="00EB06A7" w:rsidRDefault="00060B4B" w:rsidP="00B25160">
            <w:r w:rsidRPr="00EB06A7">
              <w:rPr>
                <w:rFonts w:hint="eastAsia"/>
              </w:rPr>
              <w:t>同“注册地址”</w:t>
            </w:r>
          </w:p>
        </w:tc>
        <w:tc>
          <w:tcPr>
            <w:tcW w:w="529" w:type="pct"/>
            <w:tcBorders>
              <w:top w:val="nil"/>
              <w:left w:val="nil"/>
              <w:bottom w:val="single" w:sz="4" w:space="0" w:color="auto"/>
              <w:right w:val="single" w:sz="4" w:space="0" w:color="auto"/>
            </w:tcBorders>
            <w:shd w:val="clear" w:color="auto" w:fill="auto"/>
          </w:tcPr>
          <w:p w:rsidR="00060B4B" w:rsidRPr="00EB06A7" w:rsidRDefault="00060B4B" w:rsidP="00B25160">
            <w:r w:rsidRPr="00EB06A7">
              <w:rPr>
                <w:rFonts w:hint="eastAsia"/>
              </w:rPr>
              <w:t>4000899100</w:t>
            </w:r>
          </w:p>
        </w:tc>
        <w:tc>
          <w:tcPr>
            <w:tcW w:w="398" w:type="pct"/>
            <w:tcBorders>
              <w:top w:val="nil"/>
              <w:left w:val="nil"/>
              <w:bottom w:val="single" w:sz="4" w:space="0" w:color="auto"/>
              <w:right w:val="single" w:sz="4" w:space="0" w:color="auto"/>
            </w:tcBorders>
            <w:shd w:val="clear" w:color="auto" w:fill="auto"/>
          </w:tcPr>
          <w:p w:rsidR="00060B4B" w:rsidRPr="00EB06A7" w:rsidRDefault="00060B4B" w:rsidP="00B25160">
            <w:r w:rsidRPr="00EB06A7">
              <w:rPr>
                <w:rFonts w:hint="eastAsia"/>
              </w:rPr>
              <w:t>于秀</w:t>
            </w:r>
          </w:p>
        </w:tc>
        <w:tc>
          <w:tcPr>
            <w:tcW w:w="635" w:type="pct"/>
            <w:tcBorders>
              <w:top w:val="nil"/>
              <w:left w:val="nil"/>
              <w:bottom w:val="single" w:sz="4" w:space="0" w:color="auto"/>
              <w:right w:val="single" w:sz="4" w:space="0" w:color="auto"/>
            </w:tcBorders>
            <w:shd w:val="clear" w:color="auto" w:fill="auto"/>
          </w:tcPr>
          <w:p w:rsidR="00060B4B" w:rsidRPr="00EB06A7" w:rsidRDefault="00060B4B" w:rsidP="00B25160">
            <w:r w:rsidRPr="00EB06A7">
              <w:rPr>
                <w:rFonts w:hint="eastAsia"/>
              </w:rPr>
              <w:t xml:space="preserve">www.yibaijin.com </w:t>
            </w:r>
          </w:p>
        </w:tc>
      </w:tr>
      <w:tr w:rsidR="00060B4B" w:rsidRPr="001C6410" w:rsidTr="00B25160">
        <w:trPr>
          <w:trHeight w:val="630"/>
          <w:jc w:val="center"/>
        </w:trPr>
        <w:tc>
          <w:tcPr>
            <w:tcW w:w="261" w:type="pct"/>
            <w:tcBorders>
              <w:top w:val="nil"/>
              <w:left w:val="single" w:sz="4" w:space="0" w:color="auto"/>
              <w:bottom w:val="single" w:sz="4" w:space="0" w:color="auto"/>
              <w:right w:val="single" w:sz="4" w:space="0" w:color="auto"/>
            </w:tcBorders>
            <w:shd w:val="clear" w:color="auto" w:fill="auto"/>
          </w:tcPr>
          <w:p w:rsidR="00060B4B" w:rsidRDefault="00060B4B" w:rsidP="00B25160">
            <w:pPr>
              <w:widowControl/>
              <w:jc w:val="center"/>
              <w:rPr>
                <w:rFonts w:ascii="宋体" w:hAnsi="宋体" w:cs="宋体"/>
                <w:bCs/>
                <w:color w:val="000000"/>
                <w:kern w:val="0"/>
                <w:sz w:val="18"/>
                <w:szCs w:val="18"/>
              </w:rPr>
            </w:pPr>
            <w:r>
              <w:rPr>
                <w:rFonts w:ascii="宋体" w:hAnsi="宋体" w:cs="宋体" w:hint="eastAsia"/>
                <w:bCs/>
                <w:color w:val="000000"/>
                <w:kern w:val="0"/>
                <w:sz w:val="18"/>
                <w:szCs w:val="18"/>
              </w:rPr>
              <w:t>5</w:t>
            </w:r>
            <w:r>
              <w:rPr>
                <w:rFonts w:ascii="宋体" w:hAnsi="宋体" w:cs="宋体"/>
                <w:bCs/>
                <w:color w:val="000000"/>
                <w:kern w:val="0"/>
                <w:sz w:val="18"/>
                <w:szCs w:val="18"/>
              </w:rPr>
              <w:t>4</w:t>
            </w:r>
          </w:p>
        </w:tc>
        <w:tc>
          <w:tcPr>
            <w:tcW w:w="729" w:type="pct"/>
            <w:tcBorders>
              <w:top w:val="nil"/>
              <w:left w:val="nil"/>
              <w:bottom w:val="single" w:sz="4" w:space="0" w:color="auto"/>
              <w:right w:val="single" w:sz="4" w:space="0" w:color="auto"/>
            </w:tcBorders>
            <w:shd w:val="clear" w:color="auto" w:fill="auto"/>
          </w:tcPr>
          <w:p w:rsidR="00060B4B" w:rsidRPr="00EB06A7" w:rsidRDefault="00060B4B" w:rsidP="00B25160">
            <w:r w:rsidRPr="00EB06A7">
              <w:rPr>
                <w:rFonts w:hint="eastAsia"/>
              </w:rPr>
              <w:t>泛华普益基金销售有限公司</w:t>
            </w:r>
          </w:p>
        </w:tc>
        <w:tc>
          <w:tcPr>
            <w:tcW w:w="926" w:type="pct"/>
            <w:tcBorders>
              <w:top w:val="nil"/>
              <w:left w:val="nil"/>
              <w:bottom w:val="single" w:sz="4" w:space="0" w:color="auto"/>
              <w:right w:val="single" w:sz="4" w:space="0" w:color="auto"/>
            </w:tcBorders>
            <w:shd w:val="clear" w:color="auto" w:fill="auto"/>
          </w:tcPr>
          <w:p w:rsidR="00060B4B" w:rsidRPr="00EB06A7" w:rsidRDefault="00060B4B" w:rsidP="00B25160">
            <w:r w:rsidRPr="00EB06A7">
              <w:rPr>
                <w:rFonts w:hint="eastAsia"/>
              </w:rPr>
              <w:t>成都市成华区建设路</w:t>
            </w:r>
            <w:r w:rsidRPr="00EB06A7">
              <w:rPr>
                <w:rFonts w:hint="eastAsia"/>
              </w:rPr>
              <w:t xml:space="preserve"> 9 </w:t>
            </w:r>
            <w:r w:rsidRPr="00EB06A7">
              <w:rPr>
                <w:rFonts w:hint="eastAsia"/>
              </w:rPr>
              <w:t>号高地中心</w:t>
            </w:r>
            <w:r w:rsidRPr="00EB06A7">
              <w:rPr>
                <w:rFonts w:hint="eastAsia"/>
              </w:rPr>
              <w:t xml:space="preserve"> 1101 </w:t>
            </w:r>
            <w:r w:rsidRPr="00EB06A7">
              <w:rPr>
                <w:rFonts w:hint="eastAsia"/>
              </w:rPr>
              <w:t>室</w:t>
            </w:r>
          </w:p>
        </w:tc>
        <w:tc>
          <w:tcPr>
            <w:tcW w:w="575" w:type="pct"/>
            <w:tcBorders>
              <w:top w:val="nil"/>
              <w:left w:val="nil"/>
              <w:bottom w:val="single" w:sz="4" w:space="0" w:color="auto"/>
              <w:right w:val="single" w:sz="4" w:space="0" w:color="auto"/>
            </w:tcBorders>
            <w:shd w:val="clear" w:color="auto" w:fill="auto"/>
          </w:tcPr>
          <w:p w:rsidR="00060B4B" w:rsidRPr="00EB06A7" w:rsidRDefault="00060B4B" w:rsidP="00B25160">
            <w:r w:rsidRPr="00EB06A7">
              <w:rPr>
                <w:rFonts w:hint="eastAsia"/>
              </w:rPr>
              <w:t>于海峰</w:t>
            </w:r>
          </w:p>
        </w:tc>
        <w:tc>
          <w:tcPr>
            <w:tcW w:w="947" w:type="pct"/>
            <w:tcBorders>
              <w:top w:val="nil"/>
              <w:left w:val="nil"/>
              <w:bottom w:val="single" w:sz="4" w:space="0" w:color="auto"/>
              <w:right w:val="single" w:sz="4" w:space="0" w:color="auto"/>
            </w:tcBorders>
            <w:shd w:val="clear" w:color="auto" w:fill="auto"/>
          </w:tcPr>
          <w:p w:rsidR="00060B4B" w:rsidRPr="00EB06A7" w:rsidRDefault="00060B4B" w:rsidP="00B25160">
            <w:r w:rsidRPr="00EB06A7">
              <w:rPr>
                <w:rFonts w:hint="eastAsia"/>
              </w:rPr>
              <w:t>广州市天河区珠江城大厦</w:t>
            </w:r>
            <w:r w:rsidRPr="00EB06A7">
              <w:rPr>
                <w:rFonts w:hint="eastAsia"/>
              </w:rPr>
              <w:t>42</w:t>
            </w:r>
            <w:r w:rsidRPr="00EB06A7">
              <w:rPr>
                <w:rFonts w:hint="eastAsia"/>
              </w:rPr>
              <w:t>楼</w:t>
            </w:r>
            <w:r w:rsidRPr="00EB06A7">
              <w:rPr>
                <w:rFonts w:hint="eastAsia"/>
              </w:rPr>
              <w:t>-</w:t>
            </w:r>
            <w:r w:rsidRPr="00EB06A7">
              <w:rPr>
                <w:rFonts w:hint="eastAsia"/>
              </w:rPr>
              <w:t>普益财富</w:t>
            </w:r>
          </w:p>
        </w:tc>
        <w:tc>
          <w:tcPr>
            <w:tcW w:w="529" w:type="pct"/>
            <w:tcBorders>
              <w:top w:val="nil"/>
              <w:left w:val="nil"/>
              <w:bottom w:val="single" w:sz="4" w:space="0" w:color="auto"/>
              <w:right w:val="single" w:sz="4" w:space="0" w:color="auto"/>
            </w:tcBorders>
            <w:shd w:val="clear" w:color="auto" w:fill="auto"/>
          </w:tcPr>
          <w:p w:rsidR="00060B4B" w:rsidRPr="00EB06A7" w:rsidRDefault="00060B4B" w:rsidP="00B25160">
            <w:r w:rsidRPr="00EB06A7">
              <w:rPr>
                <w:rFonts w:hint="eastAsia"/>
              </w:rPr>
              <w:t>4000803388</w:t>
            </w:r>
          </w:p>
        </w:tc>
        <w:tc>
          <w:tcPr>
            <w:tcW w:w="398" w:type="pct"/>
            <w:tcBorders>
              <w:top w:val="nil"/>
              <w:left w:val="nil"/>
              <w:bottom w:val="single" w:sz="4" w:space="0" w:color="auto"/>
              <w:right w:val="single" w:sz="4" w:space="0" w:color="auto"/>
            </w:tcBorders>
            <w:shd w:val="clear" w:color="auto" w:fill="auto"/>
          </w:tcPr>
          <w:p w:rsidR="00060B4B" w:rsidRPr="00EB06A7" w:rsidRDefault="00060B4B" w:rsidP="00B25160">
            <w:r w:rsidRPr="00EB06A7">
              <w:rPr>
                <w:rFonts w:hint="eastAsia"/>
              </w:rPr>
              <w:t>隋亚方</w:t>
            </w:r>
          </w:p>
        </w:tc>
        <w:tc>
          <w:tcPr>
            <w:tcW w:w="635" w:type="pct"/>
            <w:tcBorders>
              <w:top w:val="nil"/>
              <w:left w:val="nil"/>
              <w:bottom w:val="single" w:sz="4" w:space="0" w:color="auto"/>
              <w:right w:val="single" w:sz="4" w:space="0" w:color="auto"/>
            </w:tcBorders>
            <w:shd w:val="clear" w:color="auto" w:fill="auto"/>
          </w:tcPr>
          <w:p w:rsidR="00060B4B" w:rsidRPr="00EB06A7" w:rsidRDefault="00060B4B" w:rsidP="00B25160">
            <w:r w:rsidRPr="00EB06A7">
              <w:rPr>
                <w:rFonts w:hint="eastAsia"/>
              </w:rPr>
              <w:t>https://www.puyifund.com/</w:t>
            </w:r>
          </w:p>
        </w:tc>
      </w:tr>
      <w:tr w:rsidR="00060B4B" w:rsidRPr="001C6410" w:rsidTr="00B25160">
        <w:trPr>
          <w:trHeight w:val="630"/>
          <w:jc w:val="center"/>
        </w:trPr>
        <w:tc>
          <w:tcPr>
            <w:tcW w:w="261" w:type="pct"/>
            <w:tcBorders>
              <w:top w:val="nil"/>
              <w:left w:val="single" w:sz="4" w:space="0" w:color="auto"/>
              <w:bottom w:val="single" w:sz="4" w:space="0" w:color="auto"/>
              <w:right w:val="single" w:sz="4" w:space="0" w:color="auto"/>
            </w:tcBorders>
            <w:shd w:val="clear" w:color="auto" w:fill="auto"/>
          </w:tcPr>
          <w:p w:rsidR="00060B4B" w:rsidRDefault="00060B4B" w:rsidP="00B25160">
            <w:pPr>
              <w:widowControl/>
              <w:jc w:val="center"/>
              <w:rPr>
                <w:rFonts w:ascii="宋体" w:hAnsi="宋体" w:cs="宋体"/>
                <w:bCs/>
                <w:color w:val="000000"/>
                <w:kern w:val="0"/>
                <w:sz w:val="18"/>
                <w:szCs w:val="18"/>
              </w:rPr>
            </w:pPr>
            <w:r>
              <w:rPr>
                <w:rFonts w:ascii="宋体" w:hAnsi="宋体" w:cs="宋体" w:hint="eastAsia"/>
                <w:bCs/>
                <w:color w:val="000000"/>
                <w:kern w:val="0"/>
                <w:sz w:val="18"/>
                <w:szCs w:val="18"/>
              </w:rPr>
              <w:t>5</w:t>
            </w:r>
            <w:r>
              <w:rPr>
                <w:rFonts w:ascii="宋体" w:hAnsi="宋体" w:cs="宋体"/>
                <w:bCs/>
                <w:color w:val="000000"/>
                <w:kern w:val="0"/>
                <w:sz w:val="18"/>
                <w:szCs w:val="18"/>
              </w:rPr>
              <w:t>5</w:t>
            </w:r>
          </w:p>
        </w:tc>
        <w:tc>
          <w:tcPr>
            <w:tcW w:w="729" w:type="pct"/>
            <w:tcBorders>
              <w:top w:val="nil"/>
              <w:left w:val="nil"/>
              <w:bottom w:val="single" w:sz="4" w:space="0" w:color="auto"/>
              <w:right w:val="single" w:sz="4" w:space="0" w:color="auto"/>
            </w:tcBorders>
            <w:shd w:val="clear" w:color="auto" w:fill="auto"/>
          </w:tcPr>
          <w:p w:rsidR="00060B4B" w:rsidRPr="00EB06A7" w:rsidRDefault="00060B4B" w:rsidP="00B25160">
            <w:r w:rsidRPr="00EB06A7">
              <w:rPr>
                <w:rFonts w:hint="eastAsia"/>
              </w:rPr>
              <w:t>鼎信汇金（北京）投资管理有限公司</w:t>
            </w:r>
          </w:p>
        </w:tc>
        <w:tc>
          <w:tcPr>
            <w:tcW w:w="926" w:type="pct"/>
            <w:tcBorders>
              <w:top w:val="nil"/>
              <w:left w:val="nil"/>
              <w:bottom w:val="single" w:sz="4" w:space="0" w:color="auto"/>
              <w:right w:val="single" w:sz="4" w:space="0" w:color="auto"/>
            </w:tcBorders>
            <w:shd w:val="clear" w:color="auto" w:fill="auto"/>
          </w:tcPr>
          <w:p w:rsidR="00060B4B" w:rsidRPr="00EB06A7" w:rsidRDefault="00060B4B" w:rsidP="00B25160">
            <w:r w:rsidRPr="00EB06A7">
              <w:rPr>
                <w:rFonts w:hint="eastAsia"/>
              </w:rPr>
              <w:t>北京市朝阳区霄云路</w:t>
            </w:r>
            <w:r w:rsidRPr="00EB06A7">
              <w:rPr>
                <w:rFonts w:hint="eastAsia"/>
              </w:rPr>
              <w:t>40</w:t>
            </w:r>
            <w:r w:rsidRPr="00EB06A7">
              <w:rPr>
                <w:rFonts w:hint="eastAsia"/>
              </w:rPr>
              <w:t>号院</w:t>
            </w:r>
            <w:r w:rsidRPr="00EB06A7">
              <w:rPr>
                <w:rFonts w:hint="eastAsia"/>
              </w:rPr>
              <w:t>1</w:t>
            </w:r>
            <w:r w:rsidRPr="00EB06A7">
              <w:rPr>
                <w:rFonts w:hint="eastAsia"/>
              </w:rPr>
              <w:t>号楼</w:t>
            </w:r>
            <w:r w:rsidRPr="00EB06A7">
              <w:rPr>
                <w:rFonts w:hint="eastAsia"/>
              </w:rPr>
              <w:t>3</w:t>
            </w:r>
            <w:r w:rsidRPr="00EB06A7">
              <w:rPr>
                <w:rFonts w:hint="eastAsia"/>
              </w:rPr>
              <w:t>层</w:t>
            </w:r>
            <w:r w:rsidRPr="00EB06A7">
              <w:rPr>
                <w:rFonts w:hint="eastAsia"/>
              </w:rPr>
              <w:t>306</w:t>
            </w:r>
            <w:r w:rsidRPr="00EB06A7">
              <w:rPr>
                <w:rFonts w:hint="eastAsia"/>
              </w:rPr>
              <w:t>室</w:t>
            </w:r>
          </w:p>
        </w:tc>
        <w:tc>
          <w:tcPr>
            <w:tcW w:w="575" w:type="pct"/>
            <w:tcBorders>
              <w:top w:val="nil"/>
              <w:left w:val="nil"/>
              <w:bottom w:val="single" w:sz="4" w:space="0" w:color="auto"/>
              <w:right w:val="single" w:sz="4" w:space="0" w:color="auto"/>
            </w:tcBorders>
            <w:shd w:val="clear" w:color="auto" w:fill="auto"/>
          </w:tcPr>
          <w:p w:rsidR="00060B4B" w:rsidRPr="00EB06A7" w:rsidRDefault="00060B4B" w:rsidP="00B25160">
            <w:r w:rsidRPr="00EB06A7">
              <w:rPr>
                <w:rFonts w:hint="eastAsia"/>
              </w:rPr>
              <w:t>齐凌峰</w:t>
            </w:r>
          </w:p>
        </w:tc>
        <w:tc>
          <w:tcPr>
            <w:tcW w:w="947" w:type="pct"/>
            <w:tcBorders>
              <w:top w:val="nil"/>
              <w:left w:val="nil"/>
              <w:bottom w:val="single" w:sz="4" w:space="0" w:color="auto"/>
              <w:right w:val="single" w:sz="4" w:space="0" w:color="auto"/>
            </w:tcBorders>
            <w:shd w:val="clear" w:color="auto" w:fill="auto"/>
          </w:tcPr>
          <w:p w:rsidR="00060B4B" w:rsidRPr="00EB06A7" w:rsidRDefault="00060B4B" w:rsidP="00B25160">
            <w:r w:rsidRPr="00EB06A7">
              <w:rPr>
                <w:rFonts w:hint="eastAsia"/>
              </w:rPr>
              <w:t>同“注册地址”</w:t>
            </w:r>
          </w:p>
        </w:tc>
        <w:tc>
          <w:tcPr>
            <w:tcW w:w="529" w:type="pct"/>
            <w:tcBorders>
              <w:top w:val="nil"/>
              <w:left w:val="nil"/>
              <w:bottom w:val="single" w:sz="4" w:space="0" w:color="auto"/>
              <w:right w:val="single" w:sz="4" w:space="0" w:color="auto"/>
            </w:tcBorders>
            <w:shd w:val="clear" w:color="auto" w:fill="auto"/>
          </w:tcPr>
          <w:p w:rsidR="00060B4B" w:rsidRPr="00EB06A7" w:rsidRDefault="00060B4B" w:rsidP="00B25160">
            <w:r w:rsidRPr="00EB06A7">
              <w:rPr>
                <w:rFonts w:hint="eastAsia"/>
              </w:rPr>
              <w:t>400-158-5050</w:t>
            </w:r>
          </w:p>
        </w:tc>
        <w:tc>
          <w:tcPr>
            <w:tcW w:w="398" w:type="pct"/>
            <w:tcBorders>
              <w:top w:val="nil"/>
              <w:left w:val="nil"/>
              <w:bottom w:val="single" w:sz="4" w:space="0" w:color="auto"/>
              <w:right w:val="single" w:sz="4" w:space="0" w:color="auto"/>
            </w:tcBorders>
            <w:shd w:val="clear" w:color="auto" w:fill="auto"/>
          </w:tcPr>
          <w:p w:rsidR="00060B4B" w:rsidRPr="00EB06A7" w:rsidRDefault="00060B4B" w:rsidP="00B25160">
            <w:r w:rsidRPr="00EB06A7">
              <w:rPr>
                <w:rFonts w:hint="eastAsia"/>
              </w:rPr>
              <w:t>陈臣</w:t>
            </w:r>
          </w:p>
        </w:tc>
        <w:tc>
          <w:tcPr>
            <w:tcW w:w="635" w:type="pct"/>
            <w:tcBorders>
              <w:top w:val="nil"/>
              <w:left w:val="nil"/>
              <w:bottom w:val="single" w:sz="4" w:space="0" w:color="auto"/>
              <w:right w:val="single" w:sz="4" w:space="0" w:color="auto"/>
            </w:tcBorders>
            <w:shd w:val="clear" w:color="auto" w:fill="auto"/>
          </w:tcPr>
          <w:p w:rsidR="00060B4B" w:rsidRPr="00EB06A7" w:rsidRDefault="00060B4B" w:rsidP="00B25160">
            <w:r w:rsidRPr="00EB06A7">
              <w:rPr>
                <w:rFonts w:hint="eastAsia"/>
              </w:rPr>
              <w:t>https://www.9ifund.com/</w:t>
            </w:r>
          </w:p>
        </w:tc>
      </w:tr>
      <w:tr w:rsidR="00060B4B" w:rsidRPr="001C6410" w:rsidTr="00B25160">
        <w:trPr>
          <w:trHeight w:val="630"/>
          <w:jc w:val="center"/>
        </w:trPr>
        <w:tc>
          <w:tcPr>
            <w:tcW w:w="261" w:type="pct"/>
            <w:tcBorders>
              <w:top w:val="nil"/>
              <w:left w:val="single" w:sz="4" w:space="0" w:color="auto"/>
              <w:bottom w:val="single" w:sz="4" w:space="0" w:color="auto"/>
              <w:right w:val="single" w:sz="4" w:space="0" w:color="auto"/>
            </w:tcBorders>
            <w:shd w:val="clear" w:color="auto" w:fill="auto"/>
          </w:tcPr>
          <w:p w:rsidR="00060B4B" w:rsidRDefault="00060B4B" w:rsidP="00B25160">
            <w:pPr>
              <w:widowControl/>
              <w:jc w:val="center"/>
              <w:rPr>
                <w:rFonts w:ascii="宋体" w:hAnsi="宋体" w:cs="宋体"/>
                <w:bCs/>
                <w:color w:val="000000"/>
                <w:kern w:val="0"/>
                <w:sz w:val="18"/>
                <w:szCs w:val="18"/>
              </w:rPr>
            </w:pPr>
            <w:r>
              <w:rPr>
                <w:rFonts w:ascii="宋体" w:hAnsi="宋体" w:cs="宋体" w:hint="eastAsia"/>
                <w:bCs/>
                <w:color w:val="000000"/>
                <w:kern w:val="0"/>
                <w:sz w:val="18"/>
                <w:szCs w:val="18"/>
              </w:rPr>
              <w:t>5</w:t>
            </w:r>
            <w:r>
              <w:rPr>
                <w:rFonts w:ascii="宋体" w:hAnsi="宋体" w:cs="宋体"/>
                <w:bCs/>
                <w:color w:val="000000"/>
                <w:kern w:val="0"/>
                <w:sz w:val="18"/>
                <w:szCs w:val="18"/>
              </w:rPr>
              <w:t>6</w:t>
            </w:r>
          </w:p>
        </w:tc>
        <w:tc>
          <w:tcPr>
            <w:tcW w:w="729" w:type="pct"/>
            <w:tcBorders>
              <w:top w:val="nil"/>
              <w:left w:val="nil"/>
              <w:bottom w:val="single" w:sz="4" w:space="0" w:color="auto"/>
              <w:right w:val="single" w:sz="4" w:space="0" w:color="auto"/>
            </w:tcBorders>
            <w:shd w:val="clear" w:color="auto" w:fill="auto"/>
          </w:tcPr>
          <w:p w:rsidR="00060B4B" w:rsidRPr="00EB06A7" w:rsidRDefault="00060B4B" w:rsidP="00B25160">
            <w:r w:rsidRPr="00EB06A7">
              <w:rPr>
                <w:rFonts w:hint="eastAsia"/>
              </w:rPr>
              <w:t>玄元保险代理有限公司</w:t>
            </w:r>
          </w:p>
        </w:tc>
        <w:tc>
          <w:tcPr>
            <w:tcW w:w="926" w:type="pct"/>
            <w:tcBorders>
              <w:top w:val="nil"/>
              <w:left w:val="nil"/>
              <w:bottom w:val="single" w:sz="4" w:space="0" w:color="auto"/>
              <w:right w:val="single" w:sz="4" w:space="0" w:color="auto"/>
            </w:tcBorders>
            <w:shd w:val="clear" w:color="auto" w:fill="auto"/>
          </w:tcPr>
          <w:p w:rsidR="00060B4B" w:rsidRPr="00EB06A7" w:rsidRDefault="00060B4B" w:rsidP="00B25160">
            <w:r w:rsidRPr="00EB06A7">
              <w:rPr>
                <w:rFonts w:hint="eastAsia"/>
              </w:rPr>
              <w:t>中国（上海）自由贸易试验区张杨路</w:t>
            </w:r>
            <w:r w:rsidRPr="00EB06A7">
              <w:rPr>
                <w:rFonts w:hint="eastAsia"/>
              </w:rPr>
              <w:t>707</w:t>
            </w:r>
            <w:r w:rsidRPr="00EB06A7">
              <w:rPr>
                <w:rFonts w:hint="eastAsia"/>
              </w:rPr>
              <w:t>号</w:t>
            </w:r>
            <w:r w:rsidRPr="00EB06A7">
              <w:rPr>
                <w:rFonts w:hint="eastAsia"/>
              </w:rPr>
              <w:t>1105</w:t>
            </w:r>
            <w:r w:rsidRPr="00EB06A7">
              <w:rPr>
                <w:rFonts w:hint="eastAsia"/>
              </w:rPr>
              <w:t>室</w:t>
            </w:r>
          </w:p>
        </w:tc>
        <w:tc>
          <w:tcPr>
            <w:tcW w:w="575" w:type="pct"/>
            <w:tcBorders>
              <w:top w:val="nil"/>
              <w:left w:val="nil"/>
              <w:bottom w:val="single" w:sz="4" w:space="0" w:color="auto"/>
              <w:right w:val="single" w:sz="4" w:space="0" w:color="auto"/>
            </w:tcBorders>
            <w:shd w:val="clear" w:color="auto" w:fill="auto"/>
          </w:tcPr>
          <w:p w:rsidR="00060B4B" w:rsidRPr="00EB06A7" w:rsidRDefault="00060B4B" w:rsidP="00B25160">
            <w:r w:rsidRPr="00EB06A7">
              <w:rPr>
                <w:rFonts w:hint="eastAsia"/>
              </w:rPr>
              <w:t>马永谙</w:t>
            </w:r>
          </w:p>
        </w:tc>
        <w:tc>
          <w:tcPr>
            <w:tcW w:w="947" w:type="pct"/>
            <w:tcBorders>
              <w:top w:val="nil"/>
              <w:left w:val="nil"/>
              <w:bottom w:val="single" w:sz="4" w:space="0" w:color="auto"/>
              <w:right w:val="single" w:sz="4" w:space="0" w:color="auto"/>
            </w:tcBorders>
            <w:shd w:val="clear" w:color="auto" w:fill="auto"/>
          </w:tcPr>
          <w:p w:rsidR="00060B4B" w:rsidRPr="00EB06A7" w:rsidRDefault="00060B4B" w:rsidP="00B25160">
            <w:r w:rsidRPr="00EB06A7">
              <w:rPr>
                <w:rFonts w:hint="eastAsia"/>
              </w:rPr>
              <w:t>北京市海淀区知春路甲</w:t>
            </w:r>
            <w:r w:rsidRPr="00EB06A7">
              <w:rPr>
                <w:rFonts w:hint="eastAsia"/>
              </w:rPr>
              <w:t>48</w:t>
            </w:r>
            <w:r w:rsidRPr="00EB06A7">
              <w:rPr>
                <w:rFonts w:hint="eastAsia"/>
              </w:rPr>
              <w:t>号盈都大厦</w:t>
            </w:r>
            <w:r w:rsidRPr="00EB06A7">
              <w:rPr>
                <w:rFonts w:hint="eastAsia"/>
              </w:rPr>
              <w:t>A</w:t>
            </w:r>
            <w:r w:rsidRPr="00EB06A7">
              <w:rPr>
                <w:rFonts w:hint="eastAsia"/>
              </w:rPr>
              <w:t>座</w:t>
            </w:r>
            <w:r w:rsidRPr="00EB06A7">
              <w:rPr>
                <w:rFonts w:hint="eastAsia"/>
              </w:rPr>
              <w:t>28</w:t>
            </w:r>
            <w:r w:rsidRPr="00EB06A7">
              <w:rPr>
                <w:rFonts w:hint="eastAsia"/>
              </w:rPr>
              <w:t>层</w:t>
            </w:r>
          </w:p>
        </w:tc>
        <w:tc>
          <w:tcPr>
            <w:tcW w:w="529" w:type="pct"/>
            <w:tcBorders>
              <w:top w:val="nil"/>
              <w:left w:val="nil"/>
              <w:bottom w:val="single" w:sz="4" w:space="0" w:color="auto"/>
              <w:right w:val="single" w:sz="4" w:space="0" w:color="auto"/>
            </w:tcBorders>
            <w:shd w:val="clear" w:color="auto" w:fill="auto"/>
          </w:tcPr>
          <w:p w:rsidR="00060B4B" w:rsidRPr="00EB06A7" w:rsidRDefault="00060B4B" w:rsidP="00B25160">
            <w:r w:rsidRPr="00EB06A7">
              <w:rPr>
                <w:rFonts w:hint="eastAsia"/>
              </w:rPr>
              <w:t>400-080-8208</w:t>
            </w:r>
          </w:p>
        </w:tc>
        <w:tc>
          <w:tcPr>
            <w:tcW w:w="398" w:type="pct"/>
            <w:tcBorders>
              <w:top w:val="nil"/>
              <w:left w:val="nil"/>
              <w:bottom w:val="single" w:sz="4" w:space="0" w:color="auto"/>
              <w:right w:val="single" w:sz="4" w:space="0" w:color="auto"/>
            </w:tcBorders>
            <w:shd w:val="clear" w:color="auto" w:fill="auto"/>
          </w:tcPr>
          <w:p w:rsidR="00060B4B" w:rsidRPr="00EB06A7" w:rsidRDefault="00060B4B" w:rsidP="00B25160">
            <w:r w:rsidRPr="00EB06A7">
              <w:rPr>
                <w:rFonts w:hint="eastAsia"/>
              </w:rPr>
              <w:t>姜帅伯</w:t>
            </w:r>
          </w:p>
        </w:tc>
        <w:tc>
          <w:tcPr>
            <w:tcW w:w="635" w:type="pct"/>
            <w:tcBorders>
              <w:top w:val="nil"/>
              <w:left w:val="nil"/>
              <w:bottom w:val="single" w:sz="4" w:space="0" w:color="auto"/>
              <w:right w:val="single" w:sz="4" w:space="0" w:color="auto"/>
            </w:tcBorders>
            <w:shd w:val="clear" w:color="auto" w:fill="auto"/>
          </w:tcPr>
          <w:p w:rsidR="00060B4B" w:rsidRPr="00EB06A7" w:rsidRDefault="00060B4B" w:rsidP="00B25160">
            <w:r w:rsidRPr="00EB06A7">
              <w:rPr>
                <w:rFonts w:hint="eastAsia"/>
              </w:rPr>
              <w:t>https://www.licaimofang.com/</w:t>
            </w:r>
          </w:p>
        </w:tc>
      </w:tr>
      <w:tr w:rsidR="00060B4B" w:rsidRPr="001C6410" w:rsidTr="00B25160">
        <w:trPr>
          <w:trHeight w:val="630"/>
          <w:jc w:val="center"/>
        </w:trPr>
        <w:tc>
          <w:tcPr>
            <w:tcW w:w="261" w:type="pct"/>
            <w:tcBorders>
              <w:top w:val="nil"/>
              <w:left w:val="single" w:sz="4" w:space="0" w:color="auto"/>
              <w:bottom w:val="single" w:sz="4" w:space="0" w:color="auto"/>
              <w:right w:val="single" w:sz="4" w:space="0" w:color="auto"/>
            </w:tcBorders>
            <w:shd w:val="clear" w:color="auto" w:fill="auto"/>
          </w:tcPr>
          <w:p w:rsidR="00060B4B" w:rsidRDefault="00060B4B" w:rsidP="00B25160">
            <w:pPr>
              <w:widowControl/>
              <w:jc w:val="center"/>
              <w:rPr>
                <w:rFonts w:ascii="宋体" w:hAnsi="宋体" w:cs="宋体"/>
                <w:bCs/>
                <w:color w:val="000000"/>
                <w:kern w:val="0"/>
                <w:sz w:val="18"/>
                <w:szCs w:val="18"/>
              </w:rPr>
            </w:pPr>
            <w:r>
              <w:rPr>
                <w:rFonts w:ascii="宋体" w:hAnsi="宋体" w:cs="宋体" w:hint="eastAsia"/>
                <w:bCs/>
                <w:color w:val="000000"/>
                <w:kern w:val="0"/>
                <w:sz w:val="18"/>
                <w:szCs w:val="18"/>
              </w:rPr>
              <w:t>5</w:t>
            </w:r>
            <w:r>
              <w:rPr>
                <w:rFonts w:ascii="宋体" w:hAnsi="宋体" w:cs="宋体"/>
                <w:bCs/>
                <w:color w:val="000000"/>
                <w:kern w:val="0"/>
                <w:sz w:val="18"/>
                <w:szCs w:val="18"/>
              </w:rPr>
              <w:t>7</w:t>
            </w:r>
          </w:p>
        </w:tc>
        <w:tc>
          <w:tcPr>
            <w:tcW w:w="729" w:type="pct"/>
            <w:tcBorders>
              <w:top w:val="nil"/>
              <w:left w:val="nil"/>
              <w:bottom w:val="single" w:sz="4" w:space="0" w:color="auto"/>
              <w:right w:val="single" w:sz="4" w:space="0" w:color="auto"/>
            </w:tcBorders>
            <w:shd w:val="clear" w:color="auto" w:fill="auto"/>
          </w:tcPr>
          <w:p w:rsidR="00060B4B" w:rsidRPr="00EB06A7" w:rsidRDefault="00060B4B" w:rsidP="00B25160">
            <w:r w:rsidRPr="00EB06A7">
              <w:rPr>
                <w:rFonts w:hint="eastAsia"/>
              </w:rPr>
              <w:t>上海陆享基金销售有限公司</w:t>
            </w:r>
          </w:p>
        </w:tc>
        <w:tc>
          <w:tcPr>
            <w:tcW w:w="926" w:type="pct"/>
            <w:tcBorders>
              <w:top w:val="nil"/>
              <w:left w:val="nil"/>
              <w:bottom w:val="single" w:sz="4" w:space="0" w:color="auto"/>
              <w:right w:val="single" w:sz="4" w:space="0" w:color="auto"/>
            </w:tcBorders>
            <w:shd w:val="clear" w:color="auto" w:fill="auto"/>
          </w:tcPr>
          <w:p w:rsidR="00060B4B" w:rsidRPr="00EB06A7" w:rsidRDefault="00060B4B" w:rsidP="00B25160">
            <w:r w:rsidRPr="00EB06A7">
              <w:rPr>
                <w:rFonts w:hint="eastAsia"/>
              </w:rPr>
              <w:t>中国</w:t>
            </w:r>
            <w:r w:rsidRPr="00EB06A7">
              <w:rPr>
                <w:rFonts w:hint="eastAsia"/>
              </w:rPr>
              <w:t>(</w:t>
            </w:r>
            <w:r w:rsidRPr="00EB06A7">
              <w:rPr>
                <w:rFonts w:hint="eastAsia"/>
              </w:rPr>
              <w:t>上海</w:t>
            </w:r>
            <w:r w:rsidRPr="00EB06A7">
              <w:rPr>
                <w:rFonts w:hint="eastAsia"/>
              </w:rPr>
              <w:t>)</w:t>
            </w:r>
            <w:r w:rsidRPr="00EB06A7">
              <w:rPr>
                <w:rFonts w:hint="eastAsia"/>
              </w:rPr>
              <w:t>自由贸易试验区临港新片区环湖西二路</w:t>
            </w:r>
            <w:r w:rsidRPr="00EB06A7">
              <w:rPr>
                <w:rFonts w:hint="eastAsia"/>
              </w:rPr>
              <w:t>888</w:t>
            </w:r>
            <w:r w:rsidRPr="00EB06A7">
              <w:rPr>
                <w:rFonts w:hint="eastAsia"/>
              </w:rPr>
              <w:t>号</w:t>
            </w:r>
            <w:r w:rsidRPr="00EB06A7">
              <w:rPr>
                <w:rFonts w:hint="eastAsia"/>
              </w:rPr>
              <w:t>1</w:t>
            </w:r>
            <w:r w:rsidRPr="00EB06A7">
              <w:rPr>
                <w:rFonts w:hint="eastAsia"/>
              </w:rPr>
              <w:t>幢</w:t>
            </w:r>
            <w:r w:rsidRPr="00EB06A7">
              <w:rPr>
                <w:rFonts w:hint="eastAsia"/>
              </w:rPr>
              <w:t>1</w:t>
            </w:r>
            <w:r w:rsidRPr="00EB06A7">
              <w:rPr>
                <w:rFonts w:hint="eastAsia"/>
              </w:rPr>
              <w:t>区</w:t>
            </w:r>
            <w:r w:rsidRPr="00EB06A7">
              <w:rPr>
                <w:rFonts w:hint="eastAsia"/>
              </w:rPr>
              <w:t>14032</w:t>
            </w:r>
            <w:r w:rsidRPr="00EB06A7">
              <w:rPr>
                <w:rFonts w:hint="eastAsia"/>
              </w:rPr>
              <w:t>室</w:t>
            </w:r>
          </w:p>
        </w:tc>
        <w:tc>
          <w:tcPr>
            <w:tcW w:w="575" w:type="pct"/>
            <w:tcBorders>
              <w:top w:val="nil"/>
              <w:left w:val="nil"/>
              <w:bottom w:val="single" w:sz="4" w:space="0" w:color="auto"/>
              <w:right w:val="single" w:sz="4" w:space="0" w:color="auto"/>
            </w:tcBorders>
            <w:shd w:val="clear" w:color="auto" w:fill="auto"/>
          </w:tcPr>
          <w:p w:rsidR="00060B4B" w:rsidRPr="00EB06A7" w:rsidRDefault="00060B4B" w:rsidP="00B25160">
            <w:r w:rsidRPr="00EB06A7">
              <w:rPr>
                <w:rFonts w:hint="eastAsia"/>
              </w:rPr>
              <w:t>粟旭</w:t>
            </w:r>
          </w:p>
        </w:tc>
        <w:tc>
          <w:tcPr>
            <w:tcW w:w="947" w:type="pct"/>
            <w:tcBorders>
              <w:top w:val="nil"/>
              <w:left w:val="nil"/>
              <w:bottom w:val="single" w:sz="4" w:space="0" w:color="auto"/>
              <w:right w:val="single" w:sz="4" w:space="0" w:color="auto"/>
            </w:tcBorders>
            <w:shd w:val="clear" w:color="auto" w:fill="auto"/>
          </w:tcPr>
          <w:p w:rsidR="00060B4B" w:rsidRPr="00EB06A7" w:rsidRDefault="00060B4B" w:rsidP="00B25160">
            <w:r w:rsidRPr="00EB06A7">
              <w:rPr>
                <w:rFonts w:hint="eastAsia"/>
              </w:rPr>
              <w:t>同“注册地址”</w:t>
            </w:r>
          </w:p>
        </w:tc>
        <w:tc>
          <w:tcPr>
            <w:tcW w:w="529" w:type="pct"/>
            <w:tcBorders>
              <w:top w:val="nil"/>
              <w:left w:val="nil"/>
              <w:bottom w:val="single" w:sz="4" w:space="0" w:color="auto"/>
              <w:right w:val="single" w:sz="4" w:space="0" w:color="auto"/>
            </w:tcBorders>
            <w:shd w:val="clear" w:color="auto" w:fill="auto"/>
          </w:tcPr>
          <w:p w:rsidR="00060B4B" w:rsidRPr="00EB06A7" w:rsidRDefault="00060B4B" w:rsidP="00B25160">
            <w:r w:rsidRPr="00EB06A7">
              <w:rPr>
                <w:rFonts w:hint="eastAsia"/>
              </w:rPr>
              <w:t>021-53398816</w:t>
            </w:r>
          </w:p>
        </w:tc>
        <w:tc>
          <w:tcPr>
            <w:tcW w:w="398" w:type="pct"/>
            <w:tcBorders>
              <w:top w:val="nil"/>
              <w:left w:val="nil"/>
              <w:bottom w:val="single" w:sz="4" w:space="0" w:color="auto"/>
              <w:right w:val="single" w:sz="4" w:space="0" w:color="auto"/>
            </w:tcBorders>
            <w:shd w:val="clear" w:color="auto" w:fill="auto"/>
          </w:tcPr>
          <w:p w:rsidR="00060B4B" w:rsidRPr="00EB06A7" w:rsidRDefault="00060B4B" w:rsidP="00B25160">
            <w:r w:rsidRPr="00EB06A7">
              <w:rPr>
                <w:rFonts w:hint="eastAsia"/>
              </w:rPr>
              <w:t>王玉、杨雪菲</w:t>
            </w:r>
          </w:p>
        </w:tc>
        <w:tc>
          <w:tcPr>
            <w:tcW w:w="635" w:type="pct"/>
            <w:tcBorders>
              <w:top w:val="nil"/>
              <w:left w:val="nil"/>
              <w:bottom w:val="single" w:sz="4" w:space="0" w:color="auto"/>
              <w:right w:val="single" w:sz="4" w:space="0" w:color="auto"/>
            </w:tcBorders>
            <w:shd w:val="clear" w:color="auto" w:fill="auto"/>
          </w:tcPr>
          <w:p w:rsidR="00060B4B" w:rsidRPr="00EB06A7" w:rsidRDefault="00060B4B" w:rsidP="00B25160">
            <w:r w:rsidRPr="00EB06A7">
              <w:rPr>
                <w:rFonts w:hint="eastAsia"/>
              </w:rPr>
              <w:t>https://www.luxxfund.com/</w:t>
            </w:r>
          </w:p>
        </w:tc>
      </w:tr>
      <w:tr w:rsidR="00060B4B" w:rsidRPr="001C6410" w:rsidTr="00B25160">
        <w:trPr>
          <w:trHeight w:val="630"/>
          <w:jc w:val="center"/>
        </w:trPr>
        <w:tc>
          <w:tcPr>
            <w:tcW w:w="261" w:type="pct"/>
            <w:tcBorders>
              <w:top w:val="nil"/>
              <w:left w:val="single" w:sz="4" w:space="0" w:color="auto"/>
              <w:bottom w:val="single" w:sz="4" w:space="0" w:color="auto"/>
              <w:right w:val="single" w:sz="4" w:space="0" w:color="auto"/>
            </w:tcBorders>
            <w:shd w:val="clear" w:color="auto" w:fill="auto"/>
          </w:tcPr>
          <w:p w:rsidR="00060B4B" w:rsidRDefault="00060B4B" w:rsidP="00B25160">
            <w:pPr>
              <w:widowControl/>
              <w:jc w:val="center"/>
              <w:rPr>
                <w:rFonts w:ascii="宋体" w:hAnsi="宋体" w:cs="宋体"/>
                <w:bCs/>
                <w:color w:val="000000"/>
                <w:kern w:val="0"/>
                <w:sz w:val="18"/>
                <w:szCs w:val="18"/>
              </w:rPr>
            </w:pPr>
            <w:r>
              <w:rPr>
                <w:rFonts w:ascii="宋体" w:hAnsi="宋体" w:cs="宋体" w:hint="eastAsia"/>
                <w:bCs/>
                <w:color w:val="000000"/>
                <w:kern w:val="0"/>
                <w:sz w:val="18"/>
                <w:szCs w:val="18"/>
              </w:rPr>
              <w:t>5</w:t>
            </w:r>
            <w:r>
              <w:rPr>
                <w:rFonts w:ascii="宋体" w:hAnsi="宋体" w:cs="宋体"/>
                <w:bCs/>
                <w:color w:val="000000"/>
                <w:kern w:val="0"/>
                <w:sz w:val="18"/>
                <w:szCs w:val="18"/>
              </w:rPr>
              <w:t>8</w:t>
            </w:r>
          </w:p>
        </w:tc>
        <w:tc>
          <w:tcPr>
            <w:tcW w:w="729" w:type="pct"/>
            <w:tcBorders>
              <w:top w:val="nil"/>
              <w:left w:val="nil"/>
              <w:bottom w:val="single" w:sz="4" w:space="0" w:color="auto"/>
              <w:right w:val="single" w:sz="4" w:space="0" w:color="auto"/>
            </w:tcBorders>
            <w:shd w:val="clear" w:color="auto" w:fill="auto"/>
          </w:tcPr>
          <w:p w:rsidR="00060B4B" w:rsidRPr="00EB06A7" w:rsidRDefault="00060B4B" w:rsidP="00B25160">
            <w:r w:rsidRPr="00EB06A7">
              <w:rPr>
                <w:rFonts w:hint="eastAsia"/>
              </w:rPr>
              <w:t>泰信财富基金销售有限公司</w:t>
            </w:r>
          </w:p>
        </w:tc>
        <w:tc>
          <w:tcPr>
            <w:tcW w:w="926" w:type="pct"/>
            <w:tcBorders>
              <w:top w:val="nil"/>
              <w:left w:val="nil"/>
              <w:bottom w:val="single" w:sz="4" w:space="0" w:color="auto"/>
              <w:right w:val="single" w:sz="4" w:space="0" w:color="auto"/>
            </w:tcBorders>
            <w:shd w:val="clear" w:color="auto" w:fill="auto"/>
          </w:tcPr>
          <w:p w:rsidR="00060B4B" w:rsidRPr="00EB06A7" w:rsidRDefault="00060B4B" w:rsidP="00B25160">
            <w:r w:rsidRPr="00EB06A7">
              <w:rPr>
                <w:rFonts w:hint="eastAsia"/>
              </w:rPr>
              <w:t>北京市朝阳区建国路甲</w:t>
            </w:r>
            <w:r w:rsidRPr="00EB06A7">
              <w:rPr>
                <w:rFonts w:hint="eastAsia"/>
              </w:rPr>
              <w:t>92</w:t>
            </w:r>
            <w:r w:rsidRPr="00EB06A7">
              <w:rPr>
                <w:rFonts w:hint="eastAsia"/>
              </w:rPr>
              <w:t>号</w:t>
            </w:r>
            <w:r w:rsidRPr="00EB06A7">
              <w:rPr>
                <w:rFonts w:hint="eastAsia"/>
              </w:rPr>
              <w:t>-4</w:t>
            </w:r>
            <w:r w:rsidRPr="00EB06A7">
              <w:rPr>
                <w:rFonts w:hint="eastAsia"/>
              </w:rPr>
              <w:t>至</w:t>
            </w:r>
            <w:r w:rsidRPr="00EB06A7">
              <w:rPr>
                <w:rFonts w:hint="eastAsia"/>
              </w:rPr>
              <w:t>24</w:t>
            </w:r>
            <w:r w:rsidRPr="00EB06A7">
              <w:rPr>
                <w:rFonts w:hint="eastAsia"/>
              </w:rPr>
              <w:t>层内</w:t>
            </w:r>
            <w:r w:rsidRPr="00EB06A7">
              <w:rPr>
                <w:rFonts w:hint="eastAsia"/>
              </w:rPr>
              <w:t>10</w:t>
            </w:r>
            <w:r w:rsidRPr="00EB06A7">
              <w:rPr>
                <w:rFonts w:hint="eastAsia"/>
              </w:rPr>
              <w:t>层</w:t>
            </w:r>
            <w:r w:rsidRPr="00EB06A7">
              <w:rPr>
                <w:rFonts w:hint="eastAsia"/>
              </w:rPr>
              <w:t>1012</w:t>
            </w:r>
          </w:p>
        </w:tc>
        <w:tc>
          <w:tcPr>
            <w:tcW w:w="575" w:type="pct"/>
            <w:tcBorders>
              <w:top w:val="nil"/>
              <w:left w:val="nil"/>
              <w:bottom w:val="single" w:sz="4" w:space="0" w:color="auto"/>
              <w:right w:val="single" w:sz="4" w:space="0" w:color="auto"/>
            </w:tcBorders>
            <w:shd w:val="clear" w:color="auto" w:fill="auto"/>
          </w:tcPr>
          <w:p w:rsidR="00060B4B" w:rsidRPr="00EB06A7" w:rsidRDefault="00060B4B" w:rsidP="00B25160">
            <w:r w:rsidRPr="00EB06A7">
              <w:rPr>
                <w:rFonts w:hint="eastAsia"/>
              </w:rPr>
              <w:t>张虎</w:t>
            </w:r>
          </w:p>
        </w:tc>
        <w:tc>
          <w:tcPr>
            <w:tcW w:w="947" w:type="pct"/>
            <w:tcBorders>
              <w:top w:val="nil"/>
              <w:left w:val="nil"/>
              <w:bottom w:val="single" w:sz="4" w:space="0" w:color="auto"/>
              <w:right w:val="single" w:sz="4" w:space="0" w:color="auto"/>
            </w:tcBorders>
            <w:shd w:val="clear" w:color="auto" w:fill="auto"/>
          </w:tcPr>
          <w:p w:rsidR="00060B4B" w:rsidRPr="00EB06A7" w:rsidRDefault="00060B4B" w:rsidP="00B25160">
            <w:r w:rsidRPr="00EB06A7">
              <w:rPr>
                <w:rFonts w:hint="eastAsia"/>
              </w:rPr>
              <w:t>同“注册地址”</w:t>
            </w:r>
          </w:p>
        </w:tc>
        <w:tc>
          <w:tcPr>
            <w:tcW w:w="529" w:type="pct"/>
            <w:tcBorders>
              <w:top w:val="nil"/>
              <w:left w:val="nil"/>
              <w:bottom w:val="single" w:sz="4" w:space="0" w:color="auto"/>
              <w:right w:val="single" w:sz="4" w:space="0" w:color="auto"/>
            </w:tcBorders>
            <w:shd w:val="clear" w:color="auto" w:fill="auto"/>
          </w:tcPr>
          <w:p w:rsidR="00060B4B" w:rsidRPr="00EB06A7" w:rsidRDefault="00060B4B" w:rsidP="00B25160">
            <w:r w:rsidRPr="00EB06A7">
              <w:rPr>
                <w:rFonts w:hint="eastAsia"/>
              </w:rPr>
              <w:t>400-004-8821</w:t>
            </w:r>
          </w:p>
        </w:tc>
        <w:tc>
          <w:tcPr>
            <w:tcW w:w="398" w:type="pct"/>
            <w:tcBorders>
              <w:top w:val="nil"/>
              <w:left w:val="nil"/>
              <w:bottom w:val="single" w:sz="4" w:space="0" w:color="auto"/>
              <w:right w:val="single" w:sz="4" w:space="0" w:color="auto"/>
            </w:tcBorders>
            <w:shd w:val="clear" w:color="auto" w:fill="auto"/>
          </w:tcPr>
          <w:p w:rsidR="00060B4B" w:rsidRPr="00EB06A7" w:rsidRDefault="00060B4B" w:rsidP="00B25160">
            <w:r w:rsidRPr="00EB06A7">
              <w:rPr>
                <w:rFonts w:hint="eastAsia"/>
              </w:rPr>
              <w:t>潘媛</w:t>
            </w:r>
          </w:p>
        </w:tc>
        <w:tc>
          <w:tcPr>
            <w:tcW w:w="635" w:type="pct"/>
            <w:tcBorders>
              <w:top w:val="nil"/>
              <w:left w:val="nil"/>
              <w:bottom w:val="single" w:sz="4" w:space="0" w:color="auto"/>
              <w:right w:val="single" w:sz="4" w:space="0" w:color="auto"/>
            </w:tcBorders>
            <w:shd w:val="clear" w:color="auto" w:fill="auto"/>
          </w:tcPr>
          <w:p w:rsidR="00060B4B" w:rsidRPr="00EB06A7" w:rsidRDefault="00060B4B" w:rsidP="00B25160">
            <w:r w:rsidRPr="00EB06A7">
              <w:rPr>
                <w:rFonts w:hint="eastAsia"/>
              </w:rPr>
              <w:t>https://www.taixincf.com/</w:t>
            </w:r>
          </w:p>
        </w:tc>
      </w:tr>
      <w:tr w:rsidR="00060B4B" w:rsidRPr="001C6410" w:rsidTr="00B25160">
        <w:trPr>
          <w:trHeight w:val="630"/>
          <w:jc w:val="center"/>
        </w:trPr>
        <w:tc>
          <w:tcPr>
            <w:tcW w:w="261" w:type="pct"/>
            <w:tcBorders>
              <w:top w:val="nil"/>
              <w:left w:val="single" w:sz="4" w:space="0" w:color="auto"/>
              <w:bottom w:val="single" w:sz="4" w:space="0" w:color="auto"/>
              <w:right w:val="single" w:sz="4" w:space="0" w:color="auto"/>
            </w:tcBorders>
            <w:shd w:val="clear" w:color="auto" w:fill="auto"/>
          </w:tcPr>
          <w:p w:rsidR="00060B4B" w:rsidRDefault="00060B4B" w:rsidP="00B25160">
            <w:pPr>
              <w:widowControl/>
              <w:jc w:val="center"/>
              <w:rPr>
                <w:rFonts w:ascii="宋体" w:hAnsi="宋体" w:cs="宋体"/>
                <w:bCs/>
                <w:color w:val="000000"/>
                <w:kern w:val="0"/>
                <w:sz w:val="18"/>
                <w:szCs w:val="18"/>
              </w:rPr>
            </w:pPr>
            <w:r>
              <w:rPr>
                <w:rFonts w:ascii="宋体" w:hAnsi="宋体" w:cs="宋体" w:hint="eastAsia"/>
                <w:bCs/>
                <w:color w:val="000000"/>
                <w:kern w:val="0"/>
                <w:sz w:val="18"/>
                <w:szCs w:val="18"/>
              </w:rPr>
              <w:t>5</w:t>
            </w:r>
            <w:r>
              <w:rPr>
                <w:rFonts w:ascii="宋体" w:hAnsi="宋体" w:cs="宋体"/>
                <w:bCs/>
                <w:color w:val="000000"/>
                <w:kern w:val="0"/>
                <w:sz w:val="18"/>
                <w:szCs w:val="18"/>
              </w:rPr>
              <w:t>9</w:t>
            </w:r>
          </w:p>
        </w:tc>
        <w:tc>
          <w:tcPr>
            <w:tcW w:w="729" w:type="pct"/>
            <w:tcBorders>
              <w:top w:val="nil"/>
              <w:left w:val="nil"/>
              <w:bottom w:val="single" w:sz="4" w:space="0" w:color="auto"/>
              <w:right w:val="single" w:sz="4" w:space="0" w:color="auto"/>
            </w:tcBorders>
            <w:shd w:val="clear" w:color="auto" w:fill="auto"/>
          </w:tcPr>
          <w:p w:rsidR="00060B4B" w:rsidRPr="00EB06A7" w:rsidRDefault="00060B4B" w:rsidP="00B25160">
            <w:r w:rsidRPr="00EB06A7">
              <w:rPr>
                <w:rFonts w:hint="eastAsia"/>
              </w:rPr>
              <w:t>博时财富基金销售有限公司</w:t>
            </w:r>
          </w:p>
        </w:tc>
        <w:tc>
          <w:tcPr>
            <w:tcW w:w="926" w:type="pct"/>
            <w:tcBorders>
              <w:top w:val="nil"/>
              <w:left w:val="nil"/>
              <w:bottom w:val="single" w:sz="4" w:space="0" w:color="auto"/>
              <w:right w:val="single" w:sz="4" w:space="0" w:color="auto"/>
            </w:tcBorders>
            <w:shd w:val="clear" w:color="auto" w:fill="auto"/>
          </w:tcPr>
          <w:p w:rsidR="00060B4B" w:rsidRPr="00EB06A7" w:rsidRDefault="00060B4B" w:rsidP="00B25160">
            <w:r w:rsidRPr="00EB06A7">
              <w:rPr>
                <w:rFonts w:hint="eastAsia"/>
              </w:rPr>
              <w:t>广东省深圳市福田区莲花街道福新社区益田路</w:t>
            </w:r>
            <w:r w:rsidRPr="00EB06A7">
              <w:rPr>
                <w:rFonts w:hint="eastAsia"/>
              </w:rPr>
              <w:t>5999</w:t>
            </w:r>
            <w:r w:rsidRPr="00EB06A7">
              <w:rPr>
                <w:rFonts w:hint="eastAsia"/>
              </w:rPr>
              <w:t>号基金大厦</w:t>
            </w:r>
            <w:r w:rsidRPr="00EB06A7">
              <w:rPr>
                <w:rFonts w:hint="eastAsia"/>
              </w:rPr>
              <w:t>19</w:t>
            </w:r>
            <w:r w:rsidRPr="00EB06A7">
              <w:rPr>
                <w:rFonts w:hint="eastAsia"/>
              </w:rPr>
              <w:t>层</w:t>
            </w:r>
          </w:p>
        </w:tc>
        <w:tc>
          <w:tcPr>
            <w:tcW w:w="575" w:type="pct"/>
            <w:tcBorders>
              <w:top w:val="nil"/>
              <w:left w:val="nil"/>
              <w:bottom w:val="single" w:sz="4" w:space="0" w:color="auto"/>
              <w:right w:val="single" w:sz="4" w:space="0" w:color="auto"/>
            </w:tcBorders>
            <w:shd w:val="clear" w:color="auto" w:fill="auto"/>
          </w:tcPr>
          <w:p w:rsidR="00060B4B" w:rsidRPr="00EB06A7" w:rsidRDefault="00060B4B" w:rsidP="00B25160">
            <w:r w:rsidRPr="00EB06A7">
              <w:rPr>
                <w:rFonts w:hint="eastAsia"/>
              </w:rPr>
              <w:t>王德英</w:t>
            </w:r>
          </w:p>
        </w:tc>
        <w:tc>
          <w:tcPr>
            <w:tcW w:w="947" w:type="pct"/>
            <w:tcBorders>
              <w:top w:val="nil"/>
              <w:left w:val="nil"/>
              <w:bottom w:val="single" w:sz="4" w:space="0" w:color="auto"/>
              <w:right w:val="single" w:sz="4" w:space="0" w:color="auto"/>
            </w:tcBorders>
            <w:shd w:val="clear" w:color="auto" w:fill="auto"/>
          </w:tcPr>
          <w:p w:rsidR="00060B4B" w:rsidRPr="00EB06A7" w:rsidRDefault="00060B4B" w:rsidP="00B25160">
            <w:r w:rsidRPr="00EB06A7">
              <w:rPr>
                <w:rFonts w:hint="eastAsia"/>
              </w:rPr>
              <w:t>同“注册地址”</w:t>
            </w:r>
          </w:p>
        </w:tc>
        <w:tc>
          <w:tcPr>
            <w:tcW w:w="529" w:type="pct"/>
            <w:tcBorders>
              <w:top w:val="nil"/>
              <w:left w:val="nil"/>
              <w:bottom w:val="single" w:sz="4" w:space="0" w:color="auto"/>
              <w:right w:val="single" w:sz="4" w:space="0" w:color="auto"/>
            </w:tcBorders>
            <w:shd w:val="clear" w:color="auto" w:fill="auto"/>
          </w:tcPr>
          <w:p w:rsidR="00060B4B" w:rsidRPr="00EB06A7" w:rsidRDefault="00060B4B" w:rsidP="00B25160">
            <w:r w:rsidRPr="00EB06A7">
              <w:rPr>
                <w:rFonts w:hint="eastAsia"/>
              </w:rPr>
              <w:t>400-610-5568</w:t>
            </w:r>
          </w:p>
        </w:tc>
        <w:tc>
          <w:tcPr>
            <w:tcW w:w="398" w:type="pct"/>
            <w:tcBorders>
              <w:top w:val="nil"/>
              <w:left w:val="nil"/>
              <w:bottom w:val="single" w:sz="4" w:space="0" w:color="auto"/>
              <w:right w:val="single" w:sz="4" w:space="0" w:color="auto"/>
            </w:tcBorders>
            <w:shd w:val="clear" w:color="auto" w:fill="auto"/>
          </w:tcPr>
          <w:p w:rsidR="00060B4B" w:rsidRPr="00EB06A7" w:rsidRDefault="00060B4B" w:rsidP="00B25160">
            <w:r w:rsidRPr="00EB06A7">
              <w:rPr>
                <w:rFonts w:hint="eastAsia"/>
              </w:rPr>
              <w:t>张敏</w:t>
            </w:r>
          </w:p>
        </w:tc>
        <w:tc>
          <w:tcPr>
            <w:tcW w:w="635" w:type="pct"/>
            <w:tcBorders>
              <w:top w:val="nil"/>
              <w:left w:val="nil"/>
              <w:bottom w:val="single" w:sz="4" w:space="0" w:color="auto"/>
              <w:right w:val="single" w:sz="4" w:space="0" w:color="auto"/>
            </w:tcBorders>
            <w:shd w:val="clear" w:color="auto" w:fill="auto"/>
          </w:tcPr>
          <w:p w:rsidR="00060B4B" w:rsidRPr="00EB06A7" w:rsidRDefault="00060B4B" w:rsidP="00B25160">
            <w:r w:rsidRPr="00EB06A7">
              <w:rPr>
                <w:rFonts w:hint="eastAsia"/>
              </w:rPr>
              <w:t>https://www.boserawealth.com/index</w:t>
            </w:r>
          </w:p>
        </w:tc>
      </w:tr>
      <w:tr w:rsidR="00060B4B" w:rsidRPr="001C6410" w:rsidTr="00B25160">
        <w:trPr>
          <w:trHeight w:val="630"/>
          <w:jc w:val="center"/>
        </w:trPr>
        <w:tc>
          <w:tcPr>
            <w:tcW w:w="261" w:type="pct"/>
            <w:tcBorders>
              <w:top w:val="nil"/>
              <w:left w:val="single" w:sz="4" w:space="0" w:color="auto"/>
              <w:bottom w:val="single" w:sz="4" w:space="0" w:color="auto"/>
              <w:right w:val="single" w:sz="4" w:space="0" w:color="auto"/>
            </w:tcBorders>
            <w:shd w:val="clear" w:color="auto" w:fill="auto"/>
          </w:tcPr>
          <w:p w:rsidR="00060B4B" w:rsidRDefault="00060B4B" w:rsidP="00B25160">
            <w:pPr>
              <w:widowControl/>
              <w:jc w:val="center"/>
              <w:rPr>
                <w:rFonts w:ascii="宋体" w:hAnsi="宋体" w:cs="宋体"/>
                <w:bCs/>
                <w:color w:val="000000"/>
                <w:kern w:val="0"/>
                <w:sz w:val="18"/>
                <w:szCs w:val="18"/>
              </w:rPr>
            </w:pPr>
            <w:r>
              <w:rPr>
                <w:rFonts w:ascii="宋体" w:hAnsi="宋体" w:cs="宋体" w:hint="eastAsia"/>
                <w:bCs/>
                <w:color w:val="000000"/>
                <w:kern w:val="0"/>
                <w:sz w:val="18"/>
                <w:szCs w:val="18"/>
              </w:rPr>
              <w:t>6</w:t>
            </w:r>
            <w:r>
              <w:rPr>
                <w:rFonts w:ascii="宋体" w:hAnsi="宋体" w:cs="宋体"/>
                <w:bCs/>
                <w:color w:val="000000"/>
                <w:kern w:val="0"/>
                <w:sz w:val="18"/>
                <w:szCs w:val="18"/>
              </w:rPr>
              <w:t>0</w:t>
            </w:r>
          </w:p>
        </w:tc>
        <w:tc>
          <w:tcPr>
            <w:tcW w:w="729" w:type="pct"/>
            <w:tcBorders>
              <w:top w:val="nil"/>
              <w:left w:val="nil"/>
              <w:bottom w:val="single" w:sz="4" w:space="0" w:color="auto"/>
              <w:right w:val="single" w:sz="4" w:space="0" w:color="auto"/>
            </w:tcBorders>
            <w:shd w:val="clear" w:color="auto" w:fill="auto"/>
          </w:tcPr>
          <w:p w:rsidR="00060B4B" w:rsidRPr="00EB06A7" w:rsidRDefault="00060B4B" w:rsidP="00B25160">
            <w:r w:rsidRPr="00EB06A7">
              <w:rPr>
                <w:rFonts w:hint="eastAsia"/>
              </w:rPr>
              <w:t>上海挖财基金销售有限公司</w:t>
            </w:r>
          </w:p>
        </w:tc>
        <w:tc>
          <w:tcPr>
            <w:tcW w:w="926" w:type="pct"/>
            <w:tcBorders>
              <w:top w:val="nil"/>
              <w:left w:val="nil"/>
              <w:bottom w:val="single" w:sz="4" w:space="0" w:color="auto"/>
              <w:right w:val="single" w:sz="4" w:space="0" w:color="auto"/>
            </w:tcBorders>
            <w:shd w:val="clear" w:color="auto" w:fill="auto"/>
          </w:tcPr>
          <w:p w:rsidR="00060B4B" w:rsidRPr="00EB06A7" w:rsidRDefault="00060B4B" w:rsidP="00B25160">
            <w:r w:rsidRPr="00EB06A7">
              <w:rPr>
                <w:rFonts w:hint="eastAsia"/>
              </w:rPr>
              <w:t>上海自由贸易试验区杨高南路</w:t>
            </w:r>
            <w:r w:rsidRPr="00EB06A7">
              <w:rPr>
                <w:rFonts w:hint="eastAsia"/>
              </w:rPr>
              <w:t>759</w:t>
            </w:r>
            <w:r w:rsidRPr="00EB06A7">
              <w:rPr>
                <w:rFonts w:hint="eastAsia"/>
              </w:rPr>
              <w:t>号</w:t>
            </w:r>
            <w:r w:rsidRPr="00EB06A7">
              <w:rPr>
                <w:rFonts w:hint="eastAsia"/>
              </w:rPr>
              <w:t>18</w:t>
            </w:r>
            <w:r w:rsidRPr="00EB06A7">
              <w:rPr>
                <w:rFonts w:hint="eastAsia"/>
              </w:rPr>
              <w:t>层</w:t>
            </w:r>
            <w:r w:rsidRPr="00EB06A7">
              <w:rPr>
                <w:rFonts w:hint="eastAsia"/>
              </w:rPr>
              <w:t>03</w:t>
            </w:r>
            <w:r w:rsidRPr="00EB06A7">
              <w:rPr>
                <w:rFonts w:hint="eastAsia"/>
              </w:rPr>
              <w:t>单元</w:t>
            </w:r>
          </w:p>
        </w:tc>
        <w:tc>
          <w:tcPr>
            <w:tcW w:w="575" w:type="pct"/>
            <w:tcBorders>
              <w:top w:val="nil"/>
              <w:left w:val="nil"/>
              <w:bottom w:val="single" w:sz="4" w:space="0" w:color="auto"/>
              <w:right w:val="single" w:sz="4" w:space="0" w:color="auto"/>
            </w:tcBorders>
            <w:shd w:val="clear" w:color="auto" w:fill="auto"/>
          </w:tcPr>
          <w:p w:rsidR="00060B4B" w:rsidRPr="00EB06A7" w:rsidRDefault="00060B4B" w:rsidP="00B25160">
            <w:r w:rsidRPr="00EB06A7">
              <w:rPr>
                <w:rFonts w:hint="eastAsia"/>
              </w:rPr>
              <w:t>吕柳霞</w:t>
            </w:r>
          </w:p>
        </w:tc>
        <w:tc>
          <w:tcPr>
            <w:tcW w:w="947" w:type="pct"/>
            <w:tcBorders>
              <w:top w:val="nil"/>
              <w:left w:val="nil"/>
              <w:bottom w:val="single" w:sz="4" w:space="0" w:color="auto"/>
              <w:right w:val="single" w:sz="4" w:space="0" w:color="auto"/>
            </w:tcBorders>
            <w:shd w:val="clear" w:color="auto" w:fill="auto"/>
          </w:tcPr>
          <w:p w:rsidR="00060B4B" w:rsidRPr="00EB06A7" w:rsidRDefault="00060B4B" w:rsidP="00B25160">
            <w:r w:rsidRPr="00EB06A7">
              <w:rPr>
                <w:rFonts w:hint="eastAsia"/>
              </w:rPr>
              <w:t>同“注册地址”</w:t>
            </w:r>
          </w:p>
        </w:tc>
        <w:tc>
          <w:tcPr>
            <w:tcW w:w="529" w:type="pct"/>
            <w:tcBorders>
              <w:top w:val="nil"/>
              <w:left w:val="nil"/>
              <w:bottom w:val="single" w:sz="4" w:space="0" w:color="auto"/>
              <w:right w:val="single" w:sz="4" w:space="0" w:color="auto"/>
            </w:tcBorders>
            <w:shd w:val="clear" w:color="auto" w:fill="auto"/>
          </w:tcPr>
          <w:p w:rsidR="00060B4B" w:rsidRPr="00EB06A7" w:rsidRDefault="00060B4B" w:rsidP="00B25160">
            <w:r w:rsidRPr="00EB06A7">
              <w:rPr>
                <w:rFonts w:hint="eastAsia"/>
              </w:rPr>
              <w:t>400-711-8718</w:t>
            </w:r>
          </w:p>
        </w:tc>
        <w:tc>
          <w:tcPr>
            <w:tcW w:w="398" w:type="pct"/>
            <w:tcBorders>
              <w:top w:val="nil"/>
              <w:left w:val="nil"/>
              <w:bottom w:val="single" w:sz="4" w:space="0" w:color="auto"/>
              <w:right w:val="single" w:sz="4" w:space="0" w:color="auto"/>
            </w:tcBorders>
            <w:shd w:val="clear" w:color="auto" w:fill="auto"/>
          </w:tcPr>
          <w:p w:rsidR="00060B4B" w:rsidRPr="00EB06A7" w:rsidRDefault="00060B4B" w:rsidP="00B25160">
            <w:r w:rsidRPr="00EB06A7">
              <w:rPr>
                <w:rFonts w:hint="eastAsia"/>
              </w:rPr>
              <w:t>贺明月</w:t>
            </w:r>
          </w:p>
        </w:tc>
        <w:tc>
          <w:tcPr>
            <w:tcW w:w="635" w:type="pct"/>
            <w:tcBorders>
              <w:top w:val="nil"/>
              <w:left w:val="nil"/>
              <w:bottom w:val="single" w:sz="4" w:space="0" w:color="auto"/>
              <w:right w:val="single" w:sz="4" w:space="0" w:color="auto"/>
            </w:tcBorders>
            <w:shd w:val="clear" w:color="auto" w:fill="auto"/>
          </w:tcPr>
          <w:p w:rsidR="00060B4B" w:rsidRPr="00EB06A7" w:rsidRDefault="00060B4B" w:rsidP="00B25160">
            <w:r w:rsidRPr="00EB06A7">
              <w:rPr>
                <w:rFonts w:hint="eastAsia"/>
              </w:rPr>
              <w:t>https://www.wacai.com/</w:t>
            </w:r>
          </w:p>
        </w:tc>
      </w:tr>
      <w:tr w:rsidR="00060B4B" w:rsidRPr="001C6410" w:rsidTr="00B25160">
        <w:trPr>
          <w:trHeight w:val="630"/>
          <w:jc w:val="center"/>
        </w:trPr>
        <w:tc>
          <w:tcPr>
            <w:tcW w:w="261" w:type="pct"/>
            <w:tcBorders>
              <w:top w:val="nil"/>
              <w:left w:val="single" w:sz="4" w:space="0" w:color="auto"/>
              <w:bottom w:val="single" w:sz="4" w:space="0" w:color="auto"/>
              <w:right w:val="single" w:sz="4" w:space="0" w:color="auto"/>
            </w:tcBorders>
            <w:shd w:val="clear" w:color="auto" w:fill="auto"/>
          </w:tcPr>
          <w:p w:rsidR="00060B4B" w:rsidRDefault="00060B4B" w:rsidP="00B25160">
            <w:pPr>
              <w:widowControl/>
              <w:jc w:val="center"/>
              <w:rPr>
                <w:rFonts w:ascii="宋体" w:hAnsi="宋体" w:cs="宋体"/>
                <w:bCs/>
                <w:color w:val="000000"/>
                <w:kern w:val="0"/>
                <w:sz w:val="18"/>
                <w:szCs w:val="18"/>
              </w:rPr>
            </w:pPr>
            <w:r>
              <w:rPr>
                <w:rFonts w:ascii="宋体" w:hAnsi="宋体" w:cs="宋体" w:hint="eastAsia"/>
                <w:bCs/>
                <w:color w:val="000000"/>
                <w:kern w:val="0"/>
                <w:sz w:val="18"/>
                <w:szCs w:val="18"/>
              </w:rPr>
              <w:t>6</w:t>
            </w:r>
            <w:r>
              <w:rPr>
                <w:rFonts w:ascii="宋体" w:hAnsi="宋体" w:cs="宋体"/>
                <w:bCs/>
                <w:color w:val="000000"/>
                <w:kern w:val="0"/>
                <w:sz w:val="18"/>
                <w:szCs w:val="18"/>
              </w:rPr>
              <w:t>1</w:t>
            </w:r>
          </w:p>
        </w:tc>
        <w:tc>
          <w:tcPr>
            <w:tcW w:w="729" w:type="pct"/>
            <w:tcBorders>
              <w:top w:val="nil"/>
              <w:left w:val="nil"/>
              <w:bottom w:val="single" w:sz="4" w:space="0" w:color="auto"/>
              <w:right w:val="single" w:sz="4" w:space="0" w:color="auto"/>
            </w:tcBorders>
            <w:shd w:val="clear" w:color="auto" w:fill="auto"/>
          </w:tcPr>
          <w:p w:rsidR="00060B4B" w:rsidRPr="00EB06A7" w:rsidRDefault="00060B4B" w:rsidP="00B25160">
            <w:r w:rsidRPr="00EB06A7">
              <w:rPr>
                <w:rFonts w:hint="eastAsia"/>
              </w:rPr>
              <w:t>阳光人寿保险股份有限公司</w:t>
            </w:r>
          </w:p>
        </w:tc>
        <w:tc>
          <w:tcPr>
            <w:tcW w:w="926" w:type="pct"/>
            <w:tcBorders>
              <w:top w:val="nil"/>
              <w:left w:val="nil"/>
              <w:bottom w:val="single" w:sz="4" w:space="0" w:color="auto"/>
              <w:right w:val="single" w:sz="4" w:space="0" w:color="auto"/>
            </w:tcBorders>
            <w:shd w:val="clear" w:color="auto" w:fill="auto"/>
          </w:tcPr>
          <w:p w:rsidR="00060B4B" w:rsidRPr="00EB06A7" w:rsidRDefault="00060B4B" w:rsidP="00B25160">
            <w:r w:rsidRPr="00EB06A7">
              <w:rPr>
                <w:rFonts w:hint="eastAsia"/>
              </w:rPr>
              <w:t>海南省三亚市迎宾路</w:t>
            </w:r>
            <w:r w:rsidRPr="00EB06A7">
              <w:rPr>
                <w:rFonts w:hint="eastAsia"/>
              </w:rPr>
              <w:t>360-1</w:t>
            </w:r>
            <w:r w:rsidRPr="00EB06A7">
              <w:rPr>
                <w:rFonts w:hint="eastAsia"/>
              </w:rPr>
              <w:t>号三亚阳光金融广场</w:t>
            </w:r>
            <w:r w:rsidRPr="00EB06A7">
              <w:rPr>
                <w:rFonts w:hint="eastAsia"/>
              </w:rPr>
              <w:t>16</w:t>
            </w:r>
            <w:r w:rsidRPr="00EB06A7">
              <w:rPr>
                <w:rFonts w:hint="eastAsia"/>
              </w:rPr>
              <w:t>层</w:t>
            </w:r>
          </w:p>
        </w:tc>
        <w:tc>
          <w:tcPr>
            <w:tcW w:w="575" w:type="pct"/>
            <w:tcBorders>
              <w:top w:val="nil"/>
              <w:left w:val="nil"/>
              <w:bottom w:val="single" w:sz="4" w:space="0" w:color="auto"/>
              <w:right w:val="single" w:sz="4" w:space="0" w:color="auto"/>
            </w:tcBorders>
            <w:shd w:val="clear" w:color="auto" w:fill="auto"/>
          </w:tcPr>
          <w:p w:rsidR="00060B4B" w:rsidRPr="00EB06A7" w:rsidRDefault="00060B4B" w:rsidP="00B25160">
            <w:r w:rsidRPr="00EB06A7">
              <w:rPr>
                <w:rFonts w:hint="eastAsia"/>
              </w:rPr>
              <w:t>李科</w:t>
            </w:r>
          </w:p>
        </w:tc>
        <w:tc>
          <w:tcPr>
            <w:tcW w:w="947" w:type="pct"/>
            <w:tcBorders>
              <w:top w:val="nil"/>
              <w:left w:val="nil"/>
              <w:bottom w:val="single" w:sz="4" w:space="0" w:color="auto"/>
              <w:right w:val="single" w:sz="4" w:space="0" w:color="auto"/>
            </w:tcBorders>
            <w:shd w:val="clear" w:color="auto" w:fill="auto"/>
          </w:tcPr>
          <w:p w:rsidR="00060B4B" w:rsidRPr="00EB06A7" w:rsidRDefault="00060B4B" w:rsidP="00B25160">
            <w:r w:rsidRPr="00EB06A7">
              <w:rPr>
                <w:rFonts w:hint="eastAsia"/>
              </w:rPr>
              <w:t>北京市朝阳区光华路阳光金融中心</w:t>
            </w:r>
            <w:r w:rsidRPr="00EB06A7">
              <w:rPr>
                <w:rFonts w:hint="eastAsia"/>
              </w:rPr>
              <w:t>4</w:t>
            </w:r>
            <w:r w:rsidRPr="00EB06A7">
              <w:rPr>
                <w:rFonts w:hint="eastAsia"/>
              </w:rPr>
              <w:t>、</w:t>
            </w:r>
            <w:r w:rsidRPr="00EB06A7">
              <w:rPr>
                <w:rFonts w:hint="eastAsia"/>
              </w:rPr>
              <w:t>5</w:t>
            </w:r>
            <w:r w:rsidRPr="00EB06A7">
              <w:rPr>
                <w:rFonts w:hint="eastAsia"/>
              </w:rPr>
              <w:t>、</w:t>
            </w:r>
            <w:r w:rsidRPr="00EB06A7">
              <w:rPr>
                <w:rFonts w:hint="eastAsia"/>
              </w:rPr>
              <w:t>6</w:t>
            </w:r>
            <w:r w:rsidRPr="00EB06A7">
              <w:rPr>
                <w:rFonts w:hint="eastAsia"/>
              </w:rPr>
              <w:t>、</w:t>
            </w:r>
            <w:r w:rsidRPr="00EB06A7">
              <w:rPr>
                <w:rFonts w:hint="eastAsia"/>
              </w:rPr>
              <w:t>7</w:t>
            </w:r>
            <w:r w:rsidRPr="00EB06A7">
              <w:rPr>
                <w:rFonts w:hint="eastAsia"/>
              </w:rPr>
              <w:t>层</w:t>
            </w:r>
          </w:p>
        </w:tc>
        <w:tc>
          <w:tcPr>
            <w:tcW w:w="529" w:type="pct"/>
            <w:tcBorders>
              <w:top w:val="nil"/>
              <w:left w:val="nil"/>
              <w:bottom w:val="single" w:sz="4" w:space="0" w:color="auto"/>
              <w:right w:val="single" w:sz="4" w:space="0" w:color="auto"/>
            </w:tcBorders>
            <w:shd w:val="clear" w:color="auto" w:fill="auto"/>
          </w:tcPr>
          <w:p w:rsidR="00060B4B" w:rsidRPr="00EB06A7" w:rsidRDefault="00060B4B" w:rsidP="00B25160">
            <w:r w:rsidRPr="00EB06A7">
              <w:rPr>
                <w:rFonts w:hint="eastAsia"/>
              </w:rPr>
              <w:t>95510</w:t>
            </w:r>
          </w:p>
        </w:tc>
        <w:tc>
          <w:tcPr>
            <w:tcW w:w="398" w:type="pct"/>
            <w:tcBorders>
              <w:top w:val="nil"/>
              <w:left w:val="nil"/>
              <w:bottom w:val="single" w:sz="4" w:space="0" w:color="auto"/>
              <w:right w:val="single" w:sz="4" w:space="0" w:color="auto"/>
            </w:tcBorders>
            <w:shd w:val="clear" w:color="auto" w:fill="auto"/>
          </w:tcPr>
          <w:p w:rsidR="00060B4B" w:rsidRPr="00EB06A7" w:rsidRDefault="00060B4B" w:rsidP="00B25160">
            <w:r w:rsidRPr="00EB06A7">
              <w:rPr>
                <w:rFonts w:hint="eastAsia"/>
              </w:rPr>
              <w:t>杨超</w:t>
            </w:r>
          </w:p>
        </w:tc>
        <w:tc>
          <w:tcPr>
            <w:tcW w:w="635" w:type="pct"/>
            <w:tcBorders>
              <w:top w:val="nil"/>
              <w:left w:val="nil"/>
              <w:bottom w:val="single" w:sz="4" w:space="0" w:color="auto"/>
              <w:right w:val="single" w:sz="4" w:space="0" w:color="auto"/>
            </w:tcBorders>
            <w:shd w:val="clear" w:color="auto" w:fill="auto"/>
          </w:tcPr>
          <w:p w:rsidR="00060B4B" w:rsidRPr="00EB06A7" w:rsidRDefault="00060B4B" w:rsidP="00B25160">
            <w:r w:rsidRPr="00EB06A7">
              <w:rPr>
                <w:rFonts w:hint="eastAsia"/>
              </w:rPr>
              <w:t>www.sinosig.com</w:t>
            </w:r>
          </w:p>
        </w:tc>
      </w:tr>
      <w:tr w:rsidR="00060B4B" w:rsidRPr="001C6410" w:rsidTr="00B25160">
        <w:trPr>
          <w:trHeight w:val="630"/>
          <w:jc w:val="center"/>
        </w:trPr>
        <w:tc>
          <w:tcPr>
            <w:tcW w:w="261" w:type="pct"/>
            <w:tcBorders>
              <w:top w:val="nil"/>
              <w:left w:val="single" w:sz="4" w:space="0" w:color="auto"/>
              <w:bottom w:val="single" w:sz="4" w:space="0" w:color="auto"/>
              <w:right w:val="single" w:sz="4" w:space="0" w:color="auto"/>
            </w:tcBorders>
            <w:shd w:val="clear" w:color="auto" w:fill="auto"/>
          </w:tcPr>
          <w:p w:rsidR="00060B4B" w:rsidRDefault="00060B4B" w:rsidP="00B25160">
            <w:pPr>
              <w:widowControl/>
              <w:jc w:val="center"/>
              <w:rPr>
                <w:rFonts w:ascii="宋体" w:hAnsi="宋体" w:cs="宋体"/>
                <w:bCs/>
                <w:color w:val="000000"/>
                <w:kern w:val="0"/>
                <w:sz w:val="18"/>
                <w:szCs w:val="18"/>
              </w:rPr>
            </w:pPr>
            <w:r>
              <w:rPr>
                <w:rFonts w:ascii="宋体" w:hAnsi="宋体" w:cs="宋体" w:hint="eastAsia"/>
                <w:bCs/>
                <w:color w:val="000000"/>
                <w:kern w:val="0"/>
                <w:sz w:val="18"/>
                <w:szCs w:val="18"/>
              </w:rPr>
              <w:t>6</w:t>
            </w:r>
            <w:r>
              <w:rPr>
                <w:rFonts w:ascii="宋体" w:hAnsi="宋体" w:cs="宋体"/>
                <w:bCs/>
                <w:color w:val="000000"/>
                <w:kern w:val="0"/>
                <w:sz w:val="18"/>
                <w:szCs w:val="18"/>
              </w:rPr>
              <w:t>2</w:t>
            </w:r>
          </w:p>
        </w:tc>
        <w:tc>
          <w:tcPr>
            <w:tcW w:w="729" w:type="pct"/>
            <w:tcBorders>
              <w:top w:val="nil"/>
              <w:left w:val="nil"/>
              <w:bottom w:val="single" w:sz="4" w:space="0" w:color="auto"/>
              <w:right w:val="single" w:sz="4" w:space="0" w:color="auto"/>
            </w:tcBorders>
            <w:shd w:val="clear" w:color="auto" w:fill="auto"/>
          </w:tcPr>
          <w:p w:rsidR="00060B4B" w:rsidRPr="00EB06A7" w:rsidRDefault="00060B4B" w:rsidP="00B25160">
            <w:r w:rsidRPr="00EB06A7">
              <w:rPr>
                <w:rFonts w:hint="eastAsia"/>
              </w:rPr>
              <w:t>北京新浪仓石基金销售有限公司</w:t>
            </w:r>
          </w:p>
        </w:tc>
        <w:tc>
          <w:tcPr>
            <w:tcW w:w="926" w:type="pct"/>
            <w:tcBorders>
              <w:top w:val="nil"/>
              <w:left w:val="nil"/>
              <w:bottom w:val="single" w:sz="4" w:space="0" w:color="auto"/>
              <w:right w:val="single" w:sz="4" w:space="0" w:color="auto"/>
            </w:tcBorders>
            <w:shd w:val="clear" w:color="auto" w:fill="auto"/>
          </w:tcPr>
          <w:p w:rsidR="00060B4B" w:rsidRPr="00EB06A7" w:rsidRDefault="00060B4B" w:rsidP="00B25160">
            <w:r w:rsidRPr="00EB06A7">
              <w:rPr>
                <w:rFonts w:hint="eastAsia"/>
              </w:rPr>
              <w:t>北京市海淀区东北旺西路中关村软件园二期</w:t>
            </w:r>
            <w:r w:rsidRPr="00EB06A7">
              <w:rPr>
                <w:rFonts w:hint="eastAsia"/>
              </w:rPr>
              <w:t>(</w:t>
            </w:r>
            <w:r w:rsidRPr="00EB06A7">
              <w:rPr>
                <w:rFonts w:hint="eastAsia"/>
              </w:rPr>
              <w:t>西扩</w:t>
            </w:r>
            <w:r w:rsidRPr="00EB06A7">
              <w:rPr>
                <w:rFonts w:hint="eastAsia"/>
              </w:rPr>
              <w:t>)N-1</w:t>
            </w:r>
            <w:r w:rsidRPr="00EB06A7">
              <w:rPr>
                <w:rFonts w:hint="eastAsia"/>
              </w:rPr>
              <w:t>、</w:t>
            </w:r>
            <w:r w:rsidRPr="00EB06A7">
              <w:rPr>
                <w:rFonts w:hint="eastAsia"/>
              </w:rPr>
              <w:t>N-2</w:t>
            </w:r>
            <w:r w:rsidRPr="00EB06A7">
              <w:rPr>
                <w:rFonts w:hint="eastAsia"/>
              </w:rPr>
              <w:t>地块新浪总部科研楼</w:t>
            </w:r>
            <w:r w:rsidRPr="00EB06A7">
              <w:rPr>
                <w:rFonts w:hint="eastAsia"/>
              </w:rPr>
              <w:t>5</w:t>
            </w:r>
            <w:r w:rsidRPr="00EB06A7">
              <w:rPr>
                <w:rFonts w:hint="eastAsia"/>
              </w:rPr>
              <w:t>层</w:t>
            </w:r>
            <w:r w:rsidRPr="00EB06A7">
              <w:rPr>
                <w:rFonts w:hint="eastAsia"/>
              </w:rPr>
              <w:t>518</w:t>
            </w:r>
            <w:r w:rsidRPr="00EB06A7">
              <w:rPr>
                <w:rFonts w:hint="eastAsia"/>
              </w:rPr>
              <w:t>室</w:t>
            </w:r>
          </w:p>
        </w:tc>
        <w:tc>
          <w:tcPr>
            <w:tcW w:w="575" w:type="pct"/>
            <w:tcBorders>
              <w:top w:val="nil"/>
              <w:left w:val="nil"/>
              <w:bottom w:val="single" w:sz="4" w:space="0" w:color="auto"/>
              <w:right w:val="single" w:sz="4" w:space="0" w:color="auto"/>
            </w:tcBorders>
            <w:shd w:val="clear" w:color="auto" w:fill="auto"/>
          </w:tcPr>
          <w:p w:rsidR="00060B4B" w:rsidRPr="00EB06A7" w:rsidRDefault="00060B4B" w:rsidP="00B25160">
            <w:r w:rsidRPr="00EB06A7">
              <w:rPr>
                <w:rFonts w:hint="eastAsia"/>
              </w:rPr>
              <w:t>李柳娜</w:t>
            </w:r>
          </w:p>
        </w:tc>
        <w:tc>
          <w:tcPr>
            <w:tcW w:w="947" w:type="pct"/>
            <w:tcBorders>
              <w:top w:val="nil"/>
              <w:left w:val="nil"/>
              <w:bottom w:val="single" w:sz="4" w:space="0" w:color="auto"/>
              <w:right w:val="single" w:sz="4" w:space="0" w:color="auto"/>
            </w:tcBorders>
            <w:shd w:val="clear" w:color="auto" w:fill="auto"/>
          </w:tcPr>
          <w:p w:rsidR="00060B4B" w:rsidRPr="00EB06A7" w:rsidRDefault="00060B4B" w:rsidP="00B25160">
            <w:r w:rsidRPr="00EB06A7">
              <w:rPr>
                <w:rFonts w:hint="eastAsia"/>
              </w:rPr>
              <w:t>北京市海淀区东北旺西路中关村软件园二期</w:t>
            </w:r>
            <w:r w:rsidRPr="00EB06A7">
              <w:rPr>
                <w:rFonts w:hint="eastAsia"/>
              </w:rPr>
              <w:t>(</w:t>
            </w:r>
            <w:r w:rsidRPr="00EB06A7">
              <w:rPr>
                <w:rFonts w:hint="eastAsia"/>
              </w:rPr>
              <w:t>西扩</w:t>
            </w:r>
            <w:r w:rsidRPr="00EB06A7">
              <w:rPr>
                <w:rFonts w:hint="eastAsia"/>
              </w:rPr>
              <w:t>)N-1</w:t>
            </w:r>
            <w:r w:rsidRPr="00EB06A7">
              <w:rPr>
                <w:rFonts w:hint="eastAsia"/>
              </w:rPr>
              <w:t>、</w:t>
            </w:r>
            <w:r w:rsidRPr="00EB06A7">
              <w:rPr>
                <w:rFonts w:hint="eastAsia"/>
              </w:rPr>
              <w:t>N-2</w:t>
            </w:r>
            <w:r w:rsidRPr="00EB06A7">
              <w:rPr>
                <w:rFonts w:hint="eastAsia"/>
              </w:rPr>
              <w:t>地块新浪总部科研楼</w:t>
            </w:r>
          </w:p>
        </w:tc>
        <w:tc>
          <w:tcPr>
            <w:tcW w:w="529" w:type="pct"/>
            <w:tcBorders>
              <w:top w:val="nil"/>
              <w:left w:val="nil"/>
              <w:bottom w:val="single" w:sz="4" w:space="0" w:color="auto"/>
              <w:right w:val="single" w:sz="4" w:space="0" w:color="auto"/>
            </w:tcBorders>
            <w:shd w:val="clear" w:color="auto" w:fill="auto"/>
          </w:tcPr>
          <w:p w:rsidR="00060B4B" w:rsidRPr="00EB06A7" w:rsidRDefault="00060B4B" w:rsidP="00B25160">
            <w:r w:rsidRPr="00EB06A7">
              <w:rPr>
                <w:rFonts w:hint="eastAsia"/>
              </w:rPr>
              <w:t>010-6267 5369</w:t>
            </w:r>
          </w:p>
        </w:tc>
        <w:tc>
          <w:tcPr>
            <w:tcW w:w="398" w:type="pct"/>
            <w:tcBorders>
              <w:top w:val="nil"/>
              <w:left w:val="nil"/>
              <w:bottom w:val="single" w:sz="4" w:space="0" w:color="auto"/>
              <w:right w:val="single" w:sz="4" w:space="0" w:color="auto"/>
            </w:tcBorders>
            <w:shd w:val="clear" w:color="auto" w:fill="auto"/>
          </w:tcPr>
          <w:p w:rsidR="00060B4B" w:rsidRPr="00EB06A7" w:rsidRDefault="00060B4B" w:rsidP="00B25160">
            <w:r w:rsidRPr="00EB06A7">
              <w:rPr>
                <w:rFonts w:hint="eastAsia"/>
              </w:rPr>
              <w:t>李柳娜</w:t>
            </w:r>
          </w:p>
        </w:tc>
        <w:tc>
          <w:tcPr>
            <w:tcW w:w="635" w:type="pct"/>
            <w:tcBorders>
              <w:top w:val="nil"/>
              <w:left w:val="nil"/>
              <w:bottom w:val="single" w:sz="4" w:space="0" w:color="auto"/>
              <w:right w:val="single" w:sz="4" w:space="0" w:color="auto"/>
            </w:tcBorders>
            <w:shd w:val="clear" w:color="auto" w:fill="auto"/>
          </w:tcPr>
          <w:p w:rsidR="00060B4B" w:rsidRPr="00EB06A7" w:rsidRDefault="00060B4B" w:rsidP="00B25160">
            <w:r w:rsidRPr="00EB06A7">
              <w:rPr>
                <w:rFonts w:hint="eastAsia"/>
              </w:rPr>
              <w:t>www.xincai.com</w:t>
            </w:r>
          </w:p>
        </w:tc>
      </w:tr>
      <w:tr w:rsidR="00060B4B" w:rsidRPr="001C6410" w:rsidTr="00B25160">
        <w:trPr>
          <w:trHeight w:val="630"/>
          <w:jc w:val="center"/>
        </w:trPr>
        <w:tc>
          <w:tcPr>
            <w:tcW w:w="261" w:type="pct"/>
            <w:tcBorders>
              <w:top w:val="nil"/>
              <w:left w:val="single" w:sz="4" w:space="0" w:color="auto"/>
              <w:bottom w:val="single" w:sz="4" w:space="0" w:color="auto"/>
              <w:right w:val="single" w:sz="4" w:space="0" w:color="auto"/>
            </w:tcBorders>
            <w:shd w:val="clear" w:color="auto" w:fill="auto"/>
          </w:tcPr>
          <w:p w:rsidR="00060B4B" w:rsidRDefault="00060B4B" w:rsidP="00B25160">
            <w:pPr>
              <w:widowControl/>
              <w:jc w:val="center"/>
              <w:rPr>
                <w:rFonts w:ascii="宋体" w:hAnsi="宋体" w:cs="宋体"/>
                <w:bCs/>
                <w:color w:val="000000"/>
                <w:kern w:val="0"/>
                <w:sz w:val="18"/>
                <w:szCs w:val="18"/>
              </w:rPr>
            </w:pPr>
            <w:r>
              <w:rPr>
                <w:rFonts w:ascii="宋体" w:hAnsi="宋体" w:cs="宋体" w:hint="eastAsia"/>
                <w:bCs/>
                <w:color w:val="000000"/>
                <w:kern w:val="0"/>
                <w:sz w:val="18"/>
                <w:szCs w:val="18"/>
              </w:rPr>
              <w:t>6</w:t>
            </w:r>
            <w:r>
              <w:rPr>
                <w:rFonts w:ascii="宋体" w:hAnsi="宋体" w:cs="宋体"/>
                <w:bCs/>
                <w:color w:val="000000"/>
                <w:kern w:val="0"/>
                <w:sz w:val="18"/>
                <w:szCs w:val="18"/>
              </w:rPr>
              <w:t>3</w:t>
            </w:r>
          </w:p>
        </w:tc>
        <w:tc>
          <w:tcPr>
            <w:tcW w:w="729" w:type="pct"/>
            <w:tcBorders>
              <w:top w:val="nil"/>
              <w:left w:val="nil"/>
              <w:bottom w:val="single" w:sz="4" w:space="0" w:color="auto"/>
              <w:right w:val="single" w:sz="4" w:space="0" w:color="auto"/>
            </w:tcBorders>
            <w:shd w:val="clear" w:color="auto" w:fill="auto"/>
          </w:tcPr>
          <w:p w:rsidR="00060B4B" w:rsidRPr="00EB06A7" w:rsidRDefault="00060B4B" w:rsidP="00B25160">
            <w:r w:rsidRPr="00EB06A7">
              <w:rPr>
                <w:rFonts w:hint="eastAsia"/>
              </w:rPr>
              <w:t>通华财富（上海）基金销售有限公司</w:t>
            </w:r>
          </w:p>
        </w:tc>
        <w:tc>
          <w:tcPr>
            <w:tcW w:w="926" w:type="pct"/>
            <w:tcBorders>
              <w:top w:val="nil"/>
              <w:left w:val="nil"/>
              <w:bottom w:val="single" w:sz="4" w:space="0" w:color="auto"/>
              <w:right w:val="single" w:sz="4" w:space="0" w:color="auto"/>
            </w:tcBorders>
            <w:shd w:val="clear" w:color="auto" w:fill="auto"/>
          </w:tcPr>
          <w:p w:rsidR="00060B4B" w:rsidRPr="00EB06A7" w:rsidRDefault="00060B4B" w:rsidP="00B25160">
            <w:r w:rsidRPr="00EB06A7">
              <w:rPr>
                <w:rFonts w:hint="eastAsia"/>
              </w:rPr>
              <w:t>上海虹口区同丰路</w:t>
            </w:r>
            <w:r w:rsidRPr="00EB06A7">
              <w:rPr>
                <w:rFonts w:hint="eastAsia"/>
              </w:rPr>
              <w:t>667</w:t>
            </w:r>
            <w:r w:rsidRPr="00EB06A7">
              <w:rPr>
                <w:rFonts w:hint="eastAsia"/>
              </w:rPr>
              <w:t>弄</w:t>
            </w:r>
            <w:r w:rsidRPr="00EB06A7">
              <w:rPr>
                <w:rFonts w:hint="eastAsia"/>
              </w:rPr>
              <w:t>107</w:t>
            </w:r>
            <w:r w:rsidRPr="00EB06A7">
              <w:rPr>
                <w:rFonts w:hint="eastAsia"/>
              </w:rPr>
              <w:t>号</w:t>
            </w:r>
            <w:r w:rsidRPr="00EB06A7">
              <w:rPr>
                <w:rFonts w:hint="eastAsia"/>
              </w:rPr>
              <w:t>201</w:t>
            </w:r>
            <w:r w:rsidRPr="00EB06A7">
              <w:rPr>
                <w:rFonts w:hint="eastAsia"/>
              </w:rPr>
              <w:t>室</w:t>
            </w:r>
          </w:p>
        </w:tc>
        <w:tc>
          <w:tcPr>
            <w:tcW w:w="575" w:type="pct"/>
            <w:tcBorders>
              <w:top w:val="nil"/>
              <w:left w:val="nil"/>
              <w:bottom w:val="single" w:sz="4" w:space="0" w:color="auto"/>
              <w:right w:val="single" w:sz="4" w:space="0" w:color="auto"/>
            </w:tcBorders>
            <w:shd w:val="clear" w:color="auto" w:fill="auto"/>
          </w:tcPr>
          <w:p w:rsidR="00060B4B" w:rsidRPr="00EB06A7" w:rsidRDefault="00060B4B" w:rsidP="00B25160">
            <w:r w:rsidRPr="00EB06A7">
              <w:rPr>
                <w:rFonts w:hint="eastAsia"/>
              </w:rPr>
              <w:t>沈丹义</w:t>
            </w:r>
          </w:p>
        </w:tc>
        <w:tc>
          <w:tcPr>
            <w:tcW w:w="947" w:type="pct"/>
            <w:tcBorders>
              <w:top w:val="nil"/>
              <w:left w:val="nil"/>
              <w:bottom w:val="single" w:sz="4" w:space="0" w:color="auto"/>
              <w:right w:val="single" w:sz="4" w:space="0" w:color="auto"/>
            </w:tcBorders>
            <w:shd w:val="clear" w:color="auto" w:fill="auto"/>
          </w:tcPr>
          <w:p w:rsidR="00060B4B" w:rsidRPr="00EB06A7" w:rsidRDefault="00060B4B" w:rsidP="00B25160">
            <w:r w:rsidRPr="00EB06A7">
              <w:rPr>
                <w:rFonts w:hint="eastAsia"/>
              </w:rPr>
              <w:t>上海浦东金沪路</w:t>
            </w:r>
            <w:r w:rsidRPr="00EB06A7">
              <w:rPr>
                <w:rFonts w:hint="eastAsia"/>
              </w:rPr>
              <w:t>55</w:t>
            </w:r>
            <w:r w:rsidRPr="00EB06A7">
              <w:rPr>
                <w:rFonts w:hint="eastAsia"/>
              </w:rPr>
              <w:t>号通华科技大厦</w:t>
            </w:r>
          </w:p>
        </w:tc>
        <w:tc>
          <w:tcPr>
            <w:tcW w:w="529" w:type="pct"/>
            <w:tcBorders>
              <w:top w:val="nil"/>
              <w:left w:val="nil"/>
              <w:bottom w:val="single" w:sz="4" w:space="0" w:color="auto"/>
              <w:right w:val="single" w:sz="4" w:space="0" w:color="auto"/>
            </w:tcBorders>
            <w:shd w:val="clear" w:color="auto" w:fill="auto"/>
          </w:tcPr>
          <w:p w:rsidR="00060B4B" w:rsidRPr="00EB06A7" w:rsidRDefault="00060B4B" w:rsidP="00B25160">
            <w:r w:rsidRPr="00EB06A7">
              <w:rPr>
                <w:rFonts w:hint="eastAsia"/>
              </w:rPr>
              <w:t>400-101-9301</w:t>
            </w:r>
          </w:p>
        </w:tc>
        <w:tc>
          <w:tcPr>
            <w:tcW w:w="398" w:type="pct"/>
            <w:tcBorders>
              <w:top w:val="nil"/>
              <w:left w:val="nil"/>
              <w:bottom w:val="single" w:sz="4" w:space="0" w:color="auto"/>
              <w:right w:val="single" w:sz="4" w:space="0" w:color="auto"/>
            </w:tcBorders>
            <w:shd w:val="clear" w:color="auto" w:fill="auto"/>
          </w:tcPr>
          <w:p w:rsidR="00060B4B" w:rsidRPr="00EB06A7" w:rsidRDefault="00060B4B" w:rsidP="00B25160">
            <w:r w:rsidRPr="00EB06A7">
              <w:rPr>
                <w:rFonts w:hint="eastAsia"/>
              </w:rPr>
              <w:t>汤杰</w:t>
            </w:r>
          </w:p>
        </w:tc>
        <w:tc>
          <w:tcPr>
            <w:tcW w:w="635" w:type="pct"/>
            <w:tcBorders>
              <w:top w:val="nil"/>
              <w:left w:val="nil"/>
              <w:bottom w:val="single" w:sz="4" w:space="0" w:color="auto"/>
              <w:right w:val="single" w:sz="4" w:space="0" w:color="auto"/>
            </w:tcBorders>
            <w:shd w:val="clear" w:color="auto" w:fill="auto"/>
          </w:tcPr>
          <w:p w:rsidR="00060B4B" w:rsidRPr="00EB06A7" w:rsidRDefault="00060B4B" w:rsidP="00B25160">
            <w:r w:rsidRPr="00EB06A7">
              <w:rPr>
                <w:rFonts w:hint="eastAsia"/>
              </w:rPr>
              <w:t>https://www.tonghuafund.com</w:t>
            </w:r>
          </w:p>
        </w:tc>
      </w:tr>
      <w:tr w:rsidR="00060B4B" w:rsidRPr="001C6410" w:rsidTr="00B25160">
        <w:trPr>
          <w:trHeight w:val="630"/>
          <w:jc w:val="center"/>
        </w:trPr>
        <w:tc>
          <w:tcPr>
            <w:tcW w:w="261" w:type="pct"/>
            <w:tcBorders>
              <w:top w:val="nil"/>
              <w:left w:val="single" w:sz="4" w:space="0" w:color="auto"/>
              <w:bottom w:val="single" w:sz="4" w:space="0" w:color="auto"/>
              <w:right w:val="single" w:sz="4" w:space="0" w:color="auto"/>
            </w:tcBorders>
            <w:shd w:val="clear" w:color="auto" w:fill="auto"/>
          </w:tcPr>
          <w:p w:rsidR="00060B4B" w:rsidRDefault="00060B4B" w:rsidP="00B25160">
            <w:pPr>
              <w:widowControl/>
              <w:jc w:val="center"/>
              <w:rPr>
                <w:rFonts w:ascii="宋体" w:hAnsi="宋体" w:cs="宋体"/>
                <w:bCs/>
                <w:color w:val="000000"/>
                <w:kern w:val="0"/>
                <w:sz w:val="18"/>
                <w:szCs w:val="18"/>
              </w:rPr>
            </w:pPr>
            <w:r>
              <w:rPr>
                <w:rFonts w:ascii="宋体" w:hAnsi="宋体" w:cs="宋体" w:hint="eastAsia"/>
                <w:bCs/>
                <w:color w:val="000000"/>
                <w:kern w:val="0"/>
                <w:sz w:val="18"/>
                <w:szCs w:val="18"/>
              </w:rPr>
              <w:t>6</w:t>
            </w:r>
            <w:r>
              <w:rPr>
                <w:rFonts w:ascii="宋体" w:hAnsi="宋体" w:cs="宋体"/>
                <w:bCs/>
                <w:color w:val="000000"/>
                <w:kern w:val="0"/>
                <w:sz w:val="18"/>
                <w:szCs w:val="18"/>
              </w:rPr>
              <w:t>4</w:t>
            </w:r>
          </w:p>
        </w:tc>
        <w:tc>
          <w:tcPr>
            <w:tcW w:w="729" w:type="pct"/>
            <w:tcBorders>
              <w:top w:val="nil"/>
              <w:left w:val="nil"/>
              <w:bottom w:val="single" w:sz="4" w:space="0" w:color="auto"/>
              <w:right w:val="single" w:sz="4" w:space="0" w:color="auto"/>
            </w:tcBorders>
            <w:shd w:val="clear" w:color="auto" w:fill="auto"/>
          </w:tcPr>
          <w:p w:rsidR="00060B4B" w:rsidRPr="00EB06A7" w:rsidRDefault="00060B4B" w:rsidP="00B25160">
            <w:r w:rsidRPr="00EB06A7">
              <w:rPr>
                <w:rFonts w:hint="eastAsia"/>
              </w:rPr>
              <w:t>上海攀赢基金销售有限公司</w:t>
            </w:r>
          </w:p>
        </w:tc>
        <w:tc>
          <w:tcPr>
            <w:tcW w:w="926" w:type="pct"/>
            <w:tcBorders>
              <w:top w:val="nil"/>
              <w:left w:val="nil"/>
              <w:bottom w:val="single" w:sz="4" w:space="0" w:color="auto"/>
              <w:right w:val="single" w:sz="4" w:space="0" w:color="auto"/>
            </w:tcBorders>
            <w:shd w:val="clear" w:color="auto" w:fill="auto"/>
          </w:tcPr>
          <w:p w:rsidR="00060B4B" w:rsidRPr="00EB06A7" w:rsidRDefault="00060B4B" w:rsidP="00B25160">
            <w:r w:rsidRPr="00EB06A7">
              <w:rPr>
                <w:rFonts w:hint="eastAsia"/>
              </w:rPr>
              <w:t>上海市闸北区广中西路</w:t>
            </w:r>
            <w:r w:rsidRPr="00EB06A7">
              <w:rPr>
                <w:rFonts w:hint="eastAsia"/>
              </w:rPr>
              <w:t>1207</w:t>
            </w:r>
            <w:r w:rsidRPr="00EB06A7">
              <w:rPr>
                <w:rFonts w:hint="eastAsia"/>
              </w:rPr>
              <w:t>号</w:t>
            </w:r>
            <w:r w:rsidRPr="00EB06A7">
              <w:rPr>
                <w:rFonts w:hint="eastAsia"/>
              </w:rPr>
              <w:t>306</w:t>
            </w:r>
            <w:r w:rsidRPr="00EB06A7">
              <w:rPr>
                <w:rFonts w:hint="eastAsia"/>
              </w:rPr>
              <w:t>室</w:t>
            </w:r>
          </w:p>
        </w:tc>
        <w:tc>
          <w:tcPr>
            <w:tcW w:w="575" w:type="pct"/>
            <w:tcBorders>
              <w:top w:val="nil"/>
              <w:left w:val="nil"/>
              <w:bottom w:val="single" w:sz="4" w:space="0" w:color="auto"/>
              <w:right w:val="single" w:sz="4" w:space="0" w:color="auto"/>
            </w:tcBorders>
            <w:shd w:val="clear" w:color="auto" w:fill="auto"/>
          </w:tcPr>
          <w:p w:rsidR="00060B4B" w:rsidRPr="00EB06A7" w:rsidRDefault="00060B4B" w:rsidP="00B25160">
            <w:r w:rsidRPr="00EB06A7">
              <w:rPr>
                <w:rFonts w:hint="eastAsia"/>
              </w:rPr>
              <w:t>郑新林</w:t>
            </w:r>
          </w:p>
        </w:tc>
        <w:tc>
          <w:tcPr>
            <w:tcW w:w="947" w:type="pct"/>
            <w:tcBorders>
              <w:top w:val="nil"/>
              <w:left w:val="nil"/>
              <w:bottom w:val="single" w:sz="4" w:space="0" w:color="auto"/>
              <w:right w:val="single" w:sz="4" w:space="0" w:color="auto"/>
            </w:tcBorders>
            <w:shd w:val="clear" w:color="auto" w:fill="auto"/>
          </w:tcPr>
          <w:p w:rsidR="00060B4B" w:rsidRPr="00EB06A7" w:rsidRDefault="00060B4B" w:rsidP="00B25160">
            <w:r w:rsidRPr="00EB06A7">
              <w:rPr>
                <w:rFonts w:hint="eastAsia"/>
              </w:rPr>
              <w:t>上海市浦东新区银城路</w:t>
            </w:r>
            <w:r w:rsidRPr="00EB06A7">
              <w:rPr>
                <w:rFonts w:hint="eastAsia"/>
              </w:rPr>
              <w:t>116</w:t>
            </w:r>
            <w:r w:rsidRPr="00EB06A7">
              <w:rPr>
                <w:rFonts w:hint="eastAsia"/>
              </w:rPr>
              <w:t>号大华银行大厦</w:t>
            </w:r>
            <w:r w:rsidRPr="00EB06A7">
              <w:rPr>
                <w:rFonts w:hint="eastAsia"/>
              </w:rPr>
              <w:t>703</w:t>
            </w:r>
            <w:r w:rsidRPr="00EB06A7">
              <w:rPr>
                <w:rFonts w:hint="eastAsia"/>
              </w:rPr>
              <w:t>室</w:t>
            </w:r>
          </w:p>
        </w:tc>
        <w:tc>
          <w:tcPr>
            <w:tcW w:w="529" w:type="pct"/>
            <w:tcBorders>
              <w:top w:val="nil"/>
              <w:left w:val="nil"/>
              <w:bottom w:val="single" w:sz="4" w:space="0" w:color="auto"/>
              <w:right w:val="single" w:sz="4" w:space="0" w:color="auto"/>
            </w:tcBorders>
            <w:shd w:val="clear" w:color="auto" w:fill="auto"/>
          </w:tcPr>
          <w:p w:rsidR="00060B4B" w:rsidRPr="00EB06A7" w:rsidRDefault="00060B4B" w:rsidP="00B25160">
            <w:r w:rsidRPr="00EB06A7">
              <w:rPr>
                <w:rFonts w:hint="eastAsia"/>
              </w:rPr>
              <w:t>021-68889082</w:t>
            </w:r>
          </w:p>
        </w:tc>
        <w:tc>
          <w:tcPr>
            <w:tcW w:w="398" w:type="pct"/>
            <w:tcBorders>
              <w:top w:val="nil"/>
              <w:left w:val="nil"/>
              <w:bottom w:val="single" w:sz="4" w:space="0" w:color="auto"/>
              <w:right w:val="single" w:sz="4" w:space="0" w:color="auto"/>
            </w:tcBorders>
            <w:shd w:val="clear" w:color="auto" w:fill="auto"/>
          </w:tcPr>
          <w:p w:rsidR="00060B4B" w:rsidRPr="00EB06A7" w:rsidRDefault="00060B4B" w:rsidP="00B25160">
            <w:r w:rsidRPr="00EB06A7">
              <w:rPr>
                <w:rFonts w:hint="eastAsia"/>
              </w:rPr>
              <w:t>吕百惠</w:t>
            </w:r>
          </w:p>
        </w:tc>
        <w:tc>
          <w:tcPr>
            <w:tcW w:w="635" w:type="pct"/>
            <w:tcBorders>
              <w:top w:val="nil"/>
              <w:left w:val="nil"/>
              <w:bottom w:val="single" w:sz="4" w:space="0" w:color="auto"/>
              <w:right w:val="single" w:sz="4" w:space="0" w:color="auto"/>
            </w:tcBorders>
            <w:shd w:val="clear" w:color="auto" w:fill="auto"/>
          </w:tcPr>
          <w:p w:rsidR="00060B4B" w:rsidRDefault="00060B4B" w:rsidP="00B25160">
            <w:r w:rsidRPr="00EB06A7">
              <w:rPr>
                <w:rFonts w:hint="eastAsia"/>
              </w:rPr>
              <w:t>https://www.weonefunds.com/</w:t>
            </w:r>
          </w:p>
        </w:tc>
      </w:tr>
      <w:tr w:rsidR="00FE3C45" w:rsidTr="00FE3C45">
        <w:trPr>
          <w:trHeight w:val="630"/>
          <w:jc w:val="center"/>
        </w:trPr>
        <w:tc>
          <w:tcPr>
            <w:tcW w:w="261" w:type="pct"/>
            <w:tcBorders>
              <w:top w:val="nil"/>
              <w:left w:val="single" w:sz="4" w:space="0" w:color="auto"/>
              <w:bottom w:val="single" w:sz="4" w:space="0" w:color="auto"/>
              <w:right w:val="single" w:sz="4" w:space="0" w:color="auto"/>
            </w:tcBorders>
            <w:shd w:val="clear" w:color="auto" w:fill="auto"/>
          </w:tcPr>
          <w:p w:rsidR="00FE3C45" w:rsidRDefault="00FE3C45" w:rsidP="00276B74">
            <w:pPr>
              <w:widowControl/>
              <w:jc w:val="center"/>
              <w:rPr>
                <w:rFonts w:ascii="宋体" w:hAnsi="宋体" w:cs="宋体"/>
                <w:bCs/>
                <w:color w:val="000000"/>
                <w:kern w:val="0"/>
                <w:sz w:val="18"/>
                <w:szCs w:val="18"/>
              </w:rPr>
            </w:pPr>
            <w:r>
              <w:rPr>
                <w:rFonts w:ascii="宋体" w:hAnsi="宋体" w:cs="宋体" w:hint="eastAsia"/>
                <w:bCs/>
                <w:color w:val="000000"/>
                <w:kern w:val="0"/>
                <w:sz w:val="18"/>
                <w:szCs w:val="18"/>
              </w:rPr>
              <w:t>6</w:t>
            </w:r>
            <w:r w:rsidR="00276B74">
              <w:rPr>
                <w:rFonts w:ascii="宋体" w:hAnsi="宋体" w:cs="宋体"/>
                <w:bCs/>
                <w:color w:val="000000"/>
                <w:kern w:val="0"/>
                <w:sz w:val="18"/>
                <w:szCs w:val="18"/>
              </w:rPr>
              <w:t>5</w:t>
            </w:r>
          </w:p>
        </w:tc>
        <w:tc>
          <w:tcPr>
            <w:tcW w:w="729" w:type="pct"/>
            <w:tcBorders>
              <w:top w:val="nil"/>
              <w:left w:val="nil"/>
              <w:bottom w:val="single" w:sz="4" w:space="0" w:color="auto"/>
              <w:right w:val="single" w:sz="4" w:space="0" w:color="auto"/>
            </w:tcBorders>
            <w:shd w:val="clear" w:color="auto" w:fill="auto"/>
          </w:tcPr>
          <w:p w:rsidR="00FE3C45" w:rsidRPr="00EB06A7" w:rsidRDefault="00FE3C45" w:rsidP="00B25160">
            <w:r w:rsidRPr="00FE3C45">
              <w:rPr>
                <w:rFonts w:hint="eastAsia"/>
              </w:rPr>
              <w:t>国贸期货有限公司</w:t>
            </w:r>
          </w:p>
        </w:tc>
        <w:tc>
          <w:tcPr>
            <w:tcW w:w="926" w:type="pct"/>
            <w:tcBorders>
              <w:top w:val="nil"/>
              <w:left w:val="nil"/>
              <w:bottom w:val="single" w:sz="4" w:space="0" w:color="auto"/>
              <w:right w:val="single" w:sz="4" w:space="0" w:color="auto"/>
            </w:tcBorders>
            <w:shd w:val="clear" w:color="auto" w:fill="auto"/>
          </w:tcPr>
          <w:p w:rsidR="00FE3C45" w:rsidRPr="00EB06A7" w:rsidRDefault="00FE3C45" w:rsidP="00B25160">
            <w:r w:rsidRPr="00FE3C45">
              <w:rPr>
                <w:rFonts w:hint="eastAsia"/>
              </w:rPr>
              <w:t>福建省厦门市湖里区仙岳路</w:t>
            </w:r>
            <w:r w:rsidRPr="00FE3C45">
              <w:rPr>
                <w:rFonts w:hint="eastAsia"/>
              </w:rPr>
              <w:t>4688</w:t>
            </w:r>
            <w:r w:rsidRPr="00FE3C45">
              <w:rPr>
                <w:rFonts w:hint="eastAsia"/>
              </w:rPr>
              <w:t>号国贸中心</w:t>
            </w:r>
            <w:r w:rsidRPr="00FE3C45">
              <w:rPr>
                <w:rFonts w:hint="eastAsia"/>
              </w:rPr>
              <w:t>A</w:t>
            </w:r>
            <w:r w:rsidRPr="00FE3C45">
              <w:rPr>
                <w:rFonts w:hint="eastAsia"/>
              </w:rPr>
              <w:t>栋</w:t>
            </w:r>
            <w:r w:rsidRPr="00FE3C45">
              <w:rPr>
                <w:rFonts w:hint="eastAsia"/>
              </w:rPr>
              <w:t>16</w:t>
            </w:r>
            <w:r w:rsidRPr="00FE3C45">
              <w:rPr>
                <w:rFonts w:hint="eastAsia"/>
              </w:rPr>
              <w:t>层、</w:t>
            </w:r>
            <w:r w:rsidRPr="00FE3C45">
              <w:rPr>
                <w:rFonts w:hint="eastAsia"/>
              </w:rPr>
              <w:t>15</w:t>
            </w:r>
            <w:r w:rsidRPr="00FE3C45">
              <w:rPr>
                <w:rFonts w:hint="eastAsia"/>
              </w:rPr>
              <w:t>层</w:t>
            </w:r>
            <w:r w:rsidRPr="00FE3C45">
              <w:rPr>
                <w:rFonts w:hint="eastAsia"/>
              </w:rPr>
              <w:t>1</w:t>
            </w:r>
            <w:r w:rsidRPr="00FE3C45">
              <w:rPr>
                <w:rFonts w:hint="eastAsia"/>
              </w:rPr>
              <w:t>单元</w:t>
            </w:r>
          </w:p>
        </w:tc>
        <w:tc>
          <w:tcPr>
            <w:tcW w:w="575" w:type="pct"/>
            <w:tcBorders>
              <w:top w:val="nil"/>
              <w:left w:val="nil"/>
              <w:bottom w:val="single" w:sz="4" w:space="0" w:color="auto"/>
              <w:right w:val="single" w:sz="4" w:space="0" w:color="auto"/>
            </w:tcBorders>
            <w:shd w:val="clear" w:color="auto" w:fill="auto"/>
          </w:tcPr>
          <w:p w:rsidR="00FE3C45" w:rsidRPr="00EB06A7" w:rsidRDefault="00FE3C45" w:rsidP="00B25160">
            <w:r w:rsidRPr="00FE3C45">
              <w:rPr>
                <w:rFonts w:hint="eastAsia"/>
              </w:rPr>
              <w:t>朱大昕</w:t>
            </w:r>
          </w:p>
        </w:tc>
        <w:tc>
          <w:tcPr>
            <w:tcW w:w="947" w:type="pct"/>
            <w:tcBorders>
              <w:top w:val="nil"/>
              <w:left w:val="nil"/>
              <w:bottom w:val="single" w:sz="4" w:space="0" w:color="auto"/>
              <w:right w:val="single" w:sz="4" w:space="0" w:color="auto"/>
            </w:tcBorders>
            <w:shd w:val="clear" w:color="auto" w:fill="auto"/>
          </w:tcPr>
          <w:p w:rsidR="00FE3C45" w:rsidRPr="00EB06A7" w:rsidRDefault="00FE3C45" w:rsidP="00B25160">
            <w:r w:rsidRPr="00FE3C45">
              <w:rPr>
                <w:rFonts w:hint="eastAsia"/>
              </w:rPr>
              <w:t>福建省厦门市湖里区仙岳路</w:t>
            </w:r>
            <w:r w:rsidRPr="00FE3C45">
              <w:rPr>
                <w:rFonts w:hint="eastAsia"/>
              </w:rPr>
              <w:t>4688</w:t>
            </w:r>
            <w:r w:rsidRPr="00FE3C45">
              <w:rPr>
                <w:rFonts w:hint="eastAsia"/>
              </w:rPr>
              <w:t>号国贸中心</w:t>
            </w:r>
            <w:r w:rsidRPr="00FE3C45">
              <w:rPr>
                <w:rFonts w:hint="eastAsia"/>
              </w:rPr>
              <w:t>A</w:t>
            </w:r>
            <w:r w:rsidRPr="00FE3C45">
              <w:rPr>
                <w:rFonts w:hint="eastAsia"/>
              </w:rPr>
              <w:t>栋</w:t>
            </w:r>
            <w:r w:rsidRPr="00FE3C45">
              <w:rPr>
                <w:rFonts w:hint="eastAsia"/>
              </w:rPr>
              <w:t>16</w:t>
            </w:r>
            <w:r w:rsidRPr="00FE3C45">
              <w:rPr>
                <w:rFonts w:hint="eastAsia"/>
              </w:rPr>
              <w:t>层、</w:t>
            </w:r>
            <w:r w:rsidRPr="00FE3C45">
              <w:rPr>
                <w:rFonts w:hint="eastAsia"/>
              </w:rPr>
              <w:t>15</w:t>
            </w:r>
            <w:r w:rsidRPr="00FE3C45">
              <w:rPr>
                <w:rFonts w:hint="eastAsia"/>
              </w:rPr>
              <w:t>层</w:t>
            </w:r>
            <w:r w:rsidRPr="00FE3C45">
              <w:rPr>
                <w:rFonts w:hint="eastAsia"/>
              </w:rPr>
              <w:t>1</w:t>
            </w:r>
            <w:r w:rsidRPr="00FE3C45">
              <w:rPr>
                <w:rFonts w:hint="eastAsia"/>
              </w:rPr>
              <w:t>单元</w:t>
            </w:r>
          </w:p>
        </w:tc>
        <w:tc>
          <w:tcPr>
            <w:tcW w:w="529" w:type="pct"/>
            <w:tcBorders>
              <w:top w:val="nil"/>
              <w:left w:val="nil"/>
              <w:bottom w:val="single" w:sz="4" w:space="0" w:color="auto"/>
              <w:right w:val="single" w:sz="4" w:space="0" w:color="auto"/>
            </w:tcBorders>
            <w:shd w:val="clear" w:color="auto" w:fill="auto"/>
          </w:tcPr>
          <w:p w:rsidR="00FE3C45" w:rsidRPr="00EB06A7" w:rsidRDefault="00FE3C45" w:rsidP="00B25160">
            <w:r w:rsidRPr="00FE3C45">
              <w:t>400-8888-598</w:t>
            </w:r>
          </w:p>
        </w:tc>
        <w:tc>
          <w:tcPr>
            <w:tcW w:w="398" w:type="pct"/>
            <w:tcBorders>
              <w:top w:val="nil"/>
              <w:left w:val="nil"/>
              <w:bottom w:val="single" w:sz="4" w:space="0" w:color="auto"/>
              <w:right w:val="single" w:sz="4" w:space="0" w:color="auto"/>
            </w:tcBorders>
            <w:shd w:val="clear" w:color="auto" w:fill="auto"/>
          </w:tcPr>
          <w:p w:rsidR="00FE3C45" w:rsidRPr="00EB06A7" w:rsidRDefault="00FE3C45" w:rsidP="00B25160">
            <w:r w:rsidRPr="00FE3C45">
              <w:rPr>
                <w:rFonts w:hint="eastAsia"/>
              </w:rPr>
              <w:t>庄翔</w:t>
            </w:r>
          </w:p>
        </w:tc>
        <w:tc>
          <w:tcPr>
            <w:tcW w:w="635" w:type="pct"/>
            <w:tcBorders>
              <w:top w:val="nil"/>
              <w:left w:val="nil"/>
              <w:bottom w:val="single" w:sz="4" w:space="0" w:color="auto"/>
              <w:right w:val="single" w:sz="4" w:space="0" w:color="auto"/>
            </w:tcBorders>
            <w:shd w:val="clear" w:color="auto" w:fill="auto"/>
          </w:tcPr>
          <w:p w:rsidR="00FE3C45" w:rsidRDefault="00FE3C45" w:rsidP="00B25160">
            <w:r w:rsidRPr="00FE3C45">
              <w:t>https://www.itf.com.cn/</w:t>
            </w:r>
          </w:p>
        </w:tc>
      </w:tr>
    </w:tbl>
    <w:p w:rsidR="00FE3568" w:rsidRPr="009935F4" w:rsidRDefault="00FE3568" w:rsidP="00FE3568">
      <w:pPr>
        <w:spacing w:line="360" w:lineRule="auto"/>
        <w:rPr>
          <w:rFonts w:ascii="宋体" w:hAnsi="宋体"/>
          <w:sz w:val="24"/>
          <w:highlight w:val="yellow"/>
        </w:rPr>
      </w:pPr>
    </w:p>
    <w:p w:rsidR="009C681D" w:rsidRPr="00495820" w:rsidRDefault="00095F21" w:rsidP="00095F21">
      <w:pPr>
        <w:spacing w:line="360" w:lineRule="auto"/>
        <w:ind w:firstLineChars="200" w:firstLine="480"/>
        <w:rPr>
          <w:rFonts w:ascii="宋体" w:hAnsi="宋体"/>
          <w:sz w:val="24"/>
        </w:rPr>
      </w:pPr>
      <w:r w:rsidRPr="00495820">
        <w:rPr>
          <w:rFonts w:ascii="宋体" w:hAnsi="宋体" w:hint="eastAsia"/>
          <w:sz w:val="24"/>
        </w:rPr>
        <w:t>（五）份额发售时间安排</w:t>
      </w:r>
    </w:p>
    <w:p w:rsidR="00685A96" w:rsidRPr="00F61AC1" w:rsidRDefault="008D6F69" w:rsidP="00685A96">
      <w:pPr>
        <w:spacing w:line="360" w:lineRule="auto"/>
        <w:ind w:firstLineChars="200" w:firstLine="480"/>
        <w:rPr>
          <w:rFonts w:ascii="宋体" w:hAnsi="宋体"/>
          <w:sz w:val="24"/>
        </w:rPr>
      </w:pPr>
      <w:r w:rsidRPr="00495820">
        <w:rPr>
          <w:rFonts w:ascii="宋体" w:hAnsi="宋体" w:hint="eastAsia"/>
          <w:sz w:val="24"/>
        </w:rPr>
        <w:t>本基金</w:t>
      </w:r>
      <w:r w:rsidRPr="00F61AC1">
        <w:rPr>
          <w:rFonts w:ascii="宋体" w:hAnsi="宋体" w:hint="eastAsia"/>
          <w:sz w:val="24"/>
        </w:rPr>
        <w:t>的份额发售时间自</w:t>
      </w:r>
      <w:r w:rsidR="00992CD4" w:rsidRPr="00F61AC1">
        <w:rPr>
          <w:bCs/>
          <w:sz w:val="24"/>
        </w:rPr>
        <w:t>202</w:t>
      </w:r>
      <w:r w:rsidR="00464948">
        <w:rPr>
          <w:bCs/>
          <w:sz w:val="24"/>
        </w:rPr>
        <w:t>5</w:t>
      </w:r>
      <w:r w:rsidR="00992CD4" w:rsidRPr="00F61AC1">
        <w:rPr>
          <w:rFonts w:hint="eastAsia"/>
          <w:bCs/>
          <w:sz w:val="24"/>
        </w:rPr>
        <w:t>年</w:t>
      </w:r>
      <w:r w:rsidR="00B55AFD">
        <w:rPr>
          <w:bCs/>
          <w:sz w:val="24"/>
        </w:rPr>
        <w:t>12</w:t>
      </w:r>
      <w:r w:rsidR="00992CD4" w:rsidRPr="00F61AC1">
        <w:rPr>
          <w:rFonts w:hint="eastAsia"/>
          <w:bCs/>
          <w:sz w:val="24"/>
        </w:rPr>
        <w:t>月</w:t>
      </w:r>
      <w:r w:rsidR="00B55AFD">
        <w:rPr>
          <w:bCs/>
          <w:sz w:val="24"/>
        </w:rPr>
        <w:t>8</w:t>
      </w:r>
      <w:r w:rsidR="00992CD4" w:rsidRPr="00F61AC1">
        <w:rPr>
          <w:rFonts w:hint="eastAsia"/>
          <w:bCs/>
          <w:sz w:val="24"/>
        </w:rPr>
        <w:t>日至</w:t>
      </w:r>
      <w:r w:rsidR="00992CD4" w:rsidRPr="00F61AC1">
        <w:rPr>
          <w:bCs/>
          <w:sz w:val="24"/>
        </w:rPr>
        <w:t>202</w:t>
      </w:r>
      <w:r w:rsidR="00992CD4">
        <w:rPr>
          <w:bCs/>
          <w:sz w:val="24"/>
        </w:rPr>
        <w:t>5</w:t>
      </w:r>
      <w:r w:rsidR="00992CD4" w:rsidRPr="00F61AC1">
        <w:rPr>
          <w:rFonts w:hint="eastAsia"/>
          <w:bCs/>
          <w:sz w:val="24"/>
        </w:rPr>
        <w:t>年</w:t>
      </w:r>
      <w:r w:rsidR="00B55AFD">
        <w:rPr>
          <w:bCs/>
          <w:sz w:val="24"/>
        </w:rPr>
        <w:t>12</w:t>
      </w:r>
      <w:r w:rsidR="00992CD4" w:rsidRPr="00F61AC1">
        <w:rPr>
          <w:rFonts w:hint="eastAsia"/>
          <w:bCs/>
          <w:sz w:val="24"/>
        </w:rPr>
        <w:t>月</w:t>
      </w:r>
      <w:r w:rsidR="00B55AFD">
        <w:rPr>
          <w:bCs/>
          <w:sz w:val="24"/>
        </w:rPr>
        <w:t>15</w:t>
      </w:r>
      <w:r w:rsidR="00992CD4" w:rsidRPr="00F61AC1">
        <w:rPr>
          <w:rFonts w:hint="eastAsia"/>
          <w:bCs/>
          <w:sz w:val="24"/>
        </w:rPr>
        <w:t>日</w:t>
      </w:r>
      <w:r w:rsidRPr="00F61AC1">
        <w:rPr>
          <w:rFonts w:ascii="宋体" w:hAnsi="宋体" w:hint="eastAsia"/>
          <w:sz w:val="24"/>
        </w:rPr>
        <w:t>止。本</w:t>
      </w:r>
      <w:r w:rsidR="0098180A" w:rsidRPr="00F61AC1">
        <w:rPr>
          <w:rFonts w:ascii="宋体" w:hAnsi="宋体" w:hint="eastAsia"/>
          <w:sz w:val="24"/>
        </w:rPr>
        <w:t>基</w:t>
      </w:r>
      <w:r w:rsidR="00095F21" w:rsidRPr="00F61AC1">
        <w:rPr>
          <w:rFonts w:ascii="宋体" w:hAnsi="宋体" w:hint="eastAsia"/>
          <w:sz w:val="24"/>
        </w:rPr>
        <w:t>金的募集期限不超过</w:t>
      </w:r>
      <w:r w:rsidR="00095F21" w:rsidRPr="00F61AC1">
        <w:rPr>
          <w:rFonts w:ascii="宋体" w:hAnsi="宋体"/>
          <w:sz w:val="24"/>
        </w:rPr>
        <w:t>3</w:t>
      </w:r>
      <w:r w:rsidR="00095F21" w:rsidRPr="00F61AC1">
        <w:rPr>
          <w:rFonts w:ascii="宋体" w:hAnsi="宋体" w:hint="eastAsia"/>
          <w:sz w:val="24"/>
        </w:rPr>
        <w:t>个月，自基金份额开始发售之日起计算。本公司可根据基金销售情况在募集期限内适当延长或缩短基金发售时间，并及时公告。</w:t>
      </w:r>
      <w:r w:rsidR="00C83238" w:rsidRPr="00F61AC1">
        <w:rPr>
          <w:rFonts w:ascii="宋体" w:hAnsi="宋体" w:hint="eastAsia"/>
          <w:sz w:val="24"/>
        </w:rPr>
        <w:t>本基</w:t>
      </w:r>
      <w:r w:rsidR="001C7206" w:rsidRPr="00F61AC1">
        <w:rPr>
          <w:rFonts w:ascii="宋体" w:hAnsi="宋体" w:hint="eastAsia"/>
          <w:sz w:val="24"/>
        </w:rPr>
        <w:t>金通过</w:t>
      </w:r>
      <w:r w:rsidR="00744BB3" w:rsidRPr="00F61AC1">
        <w:rPr>
          <w:rFonts w:ascii="宋体" w:hAnsi="宋体" w:hint="eastAsia"/>
          <w:sz w:val="24"/>
        </w:rPr>
        <w:t>信达澳亚基金管理有限公司</w:t>
      </w:r>
      <w:r w:rsidR="000348FD" w:rsidRPr="00F61AC1">
        <w:rPr>
          <w:rFonts w:ascii="宋体" w:hAnsi="宋体" w:hint="eastAsia"/>
          <w:sz w:val="24"/>
        </w:rPr>
        <w:t>直销机构进行公开发售，基金管理人可根据情况变更或增减销售机构，</w:t>
      </w:r>
      <w:r w:rsidR="00685A96" w:rsidRPr="00F61AC1">
        <w:rPr>
          <w:rFonts w:ascii="宋体" w:hAnsi="宋体" w:hint="eastAsia"/>
          <w:sz w:val="24"/>
        </w:rPr>
        <w:t>投资人可留意本公司网站（www.fscinda.com）销售机构一览表或拨打本公司客户服务电话进行咨询。</w:t>
      </w:r>
    </w:p>
    <w:p w:rsidR="00095F21" w:rsidRPr="00F61AC1" w:rsidRDefault="00095F21" w:rsidP="00095F21">
      <w:pPr>
        <w:spacing w:line="360" w:lineRule="auto"/>
        <w:ind w:firstLineChars="200" w:firstLine="480"/>
        <w:rPr>
          <w:rFonts w:ascii="宋体" w:hAnsi="宋体"/>
          <w:sz w:val="24"/>
        </w:rPr>
      </w:pPr>
      <w:r w:rsidRPr="00F61AC1">
        <w:rPr>
          <w:rFonts w:ascii="宋体" w:hAnsi="宋体" w:hint="eastAsia"/>
          <w:sz w:val="24"/>
        </w:rPr>
        <w:t>（六）基金的认购</w:t>
      </w:r>
      <w:r w:rsidR="00C83238" w:rsidRPr="00F61AC1">
        <w:rPr>
          <w:rFonts w:ascii="宋体" w:hAnsi="宋体" w:hint="eastAsia"/>
          <w:sz w:val="24"/>
        </w:rPr>
        <w:t>方式与费用</w:t>
      </w:r>
    </w:p>
    <w:p w:rsidR="003117F4" w:rsidRPr="00F61AC1" w:rsidRDefault="003117F4" w:rsidP="00D6152B">
      <w:pPr>
        <w:pStyle w:val="a7"/>
        <w:spacing w:line="360" w:lineRule="auto"/>
        <w:ind w:firstLineChars="200" w:firstLine="480"/>
        <w:rPr>
          <w:rFonts w:hAnsi="宋体"/>
          <w:szCs w:val="24"/>
        </w:rPr>
      </w:pPr>
      <w:r w:rsidRPr="00F61AC1">
        <w:rPr>
          <w:rFonts w:hAnsi="宋体" w:hint="eastAsia"/>
          <w:szCs w:val="24"/>
        </w:rPr>
        <w:t>1、基金份额面值：</w:t>
      </w:r>
      <w:r w:rsidR="00E922EF" w:rsidRPr="00E922EF">
        <w:rPr>
          <w:rFonts w:hAnsi="宋体" w:hint="eastAsia"/>
          <w:szCs w:val="24"/>
        </w:rPr>
        <w:t>本基金基金份额发售面值为人民币1.00元</w:t>
      </w:r>
    </w:p>
    <w:p w:rsidR="003117F4" w:rsidRPr="00F61AC1" w:rsidRDefault="00D6152B" w:rsidP="00D6152B">
      <w:pPr>
        <w:pStyle w:val="a7"/>
        <w:spacing w:line="360" w:lineRule="auto"/>
        <w:ind w:firstLineChars="200" w:firstLine="480"/>
        <w:rPr>
          <w:rFonts w:hAnsi="宋体"/>
          <w:szCs w:val="24"/>
        </w:rPr>
      </w:pPr>
      <w:r w:rsidRPr="00F61AC1">
        <w:rPr>
          <w:rFonts w:hAnsi="宋体"/>
          <w:szCs w:val="24"/>
        </w:rPr>
        <w:t>2</w:t>
      </w:r>
      <w:r w:rsidRPr="00F61AC1">
        <w:rPr>
          <w:rFonts w:hAnsi="宋体" w:hint="eastAsia"/>
          <w:szCs w:val="24"/>
        </w:rPr>
        <w:t>、</w:t>
      </w:r>
      <w:r w:rsidR="003117F4" w:rsidRPr="00F61AC1">
        <w:rPr>
          <w:rFonts w:hAnsi="宋体" w:hint="eastAsia"/>
          <w:szCs w:val="24"/>
        </w:rPr>
        <w:t>认购费率</w:t>
      </w:r>
    </w:p>
    <w:p w:rsidR="000E1682" w:rsidRDefault="000E1682" w:rsidP="000E1682">
      <w:pPr>
        <w:widowControl/>
        <w:snapToGrid w:val="0"/>
        <w:spacing w:line="360" w:lineRule="auto"/>
        <w:ind w:firstLine="480"/>
        <w:rPr>
          <w:kern w:val="0"/>
          <w:sz w:val="24"/>
        </w:rPr>
      </w:pPr>
      <w:r w:rsidRPr="009F6A46">
        <w:rPr>
          <w:rFonts w:hint="eastAsia"/>
          <w:kern w:val="0"/>
          <w:sz w:val="24"/>
        </w:rPr>
        <w:t>本基金的</w:t>
      </w:r>
      <w:r w:rsidRPr="009F6A46">
        <w:rPr>
          <w:kern w:val="0"/>
          <w:sz w:val="24"/>
        </w:rPr>
        <w:t>A</w:t>
      </w:r>
      <w:r w:rsidRPr="009F6A46">
        <w:rPr>
          <w:rFonts w:hint="eastAsia"/>
          <w:kern w:val="0"/>
          <w:sz w:val="24"/>
        </w:rPr>
        <w:t>类基金份额收取认购费用，</w:t>
      </w:r>
      <w:r w:rsidRPr="009F6A46">
        <w:rPr>
          <w:kern w:val="0"/>
          <w:sz w:val="24"/>
        </w:rPr>
        <w:t>C</w:t>
      </w:r>
      <w:r w:rsidRPr="009F6A46">
        <w:rPr>
          <w:rFonts w:hint="eastAsia"/>
          <w:kern w:val="0"/>
          <w:sz w:val="24"/>
        </w:rPr>
        <w:t>类基金份额不收取认购费用。</w:t>
      </w:r>
    </w:p>
    <w:p w:rsidR="000E1682" w:rsidRPr="00882BE9" w:rsidRDefault="000E1682" w:rsidP="000E1682">
      <w:pPr>
        <w:widowControl/>
        <w:snapToGrid w:val="0"/>
        <w:spacing w:line="360" w:lineRule="auto"/>
        <w:ind w:firstLine="480"/>
        <w:rPr>
          <w:kern w:val="0"/>
          <w:sz w:val="24"/>
        </w:rPr>
      </w:pPr>
      <w:r w:rsidRPr="00882BE9">
        <w:rPr>
          <w:kern w:val="0"/>
          <w:sz w:val="24"/>
        </w:rPr>
        <w:t>本基金采用金额认购方法，认购采用前端收费模式，费率按认购金额采用比例费率，投资人在一天之内如果有多笔认购，适用费率按单笔分别计算。</w:t>
      </w:r>
      <w:r w:rsidRPr="00882BE9">
        <w:rPr>
          <w:rFonts w:hint="eastAsia"/>
          <w:kern w:val="0"/>
          <w:sz w:val="24"/>
        </w:rPr>
        <w:t>本基金的认购</w:t>
      </w:r>
      <w:r w:rsidRPr="00882BE9">
        <w:rPr>
          <w:kern w:val="0"/>
          <w:sz w:val="24"/>
        </w:rPr>
        <w:t>费率</w:t>
      </w:r>
      <w:r w:rsidRPr="00882BE9">
        <w:rPr>
          <w:rFonts w:ascii="宋体" w:hAnsi="宋体" w:hint="eastAsia"/>
          <w:kern w:val="0"/>
          <w:sz w:val="24"/>
        </w:rPr>
        <w:t>最高不超过</w:t>
      </w:r>
      <w:r>
        <w:rPr>
          <w:rFonts w:ascii="宋体" w:hAnsi="宋体"/>
          <w:kern w:val="0"/>
          <w:sz w:val="24"/>
        </w:rPr>
        <w:t>0.3</w:t>
      </w:r>
      <w:r w:rsidRPr="00882BE9">
        <w:rPr>
          <w:rFonts w:ascii="宋体" w:hAnsi="宋体" w:hint="eastAsia"/>
          <w:kern w:val="0"/>
          <w:sz w:val="24"/>
        </w:rPr>
        <w:t>0%，且随认购金额的增加而递减，</w:t>
      </w:r>
      <w:r w:rsidRPr="00882BE9">
        <w:rPr>
          <w:kern w:val="0"/>
          <w:sz w:val="24"/>
        </w:rPr>
        <w:t>如下：</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51"/>
        <w:gridCol w:w="3238"/>
      </w:tblGrid>
      <w:tr w:rsidR="000E1682" w:rsidRPr="00882BE9" w:rsidTr="00B25160">
        <w:trPr>
          <w:trHeight w:val="468"/>
        </w:trPr>
        <w:tc>
          <w:tcPr>
            <w:tcW w:w="4351" w:type="dxa"/>
            <w:tcBorders>
              <w:top w:val="single" w:sz="4" w:space="0" w:color="auto"/>
              <w:left w:val="single" w:sz="4" w:space="0" w:color="auto"/>
              <w:bottom w:val="single" w:sz="4" w:space="0" w:color="auto"/>
              <w:right w:val="single" w:sz="4" w:space="0" w:color="auto"/>
            </w:tcBorders>
          </w:tcPr>
          <w:p w:rsidR="000E1682" w:rsidRPr="00912340" w:rsidRDefault="000E1682" w:rsidP="00B25160">
            <w:pPr>
              <w:autoSpaceDE w:val="0"/>
              <w:autoSpaceDN w:val="0"/>
              <w:adjustRightInd w:val="0"/>
              <w:spacing w:line="360" w:lineRule="auto"/>
              <w:jc w:val="center"/>
              <w:rPr>
                <w:sz w:val="24"/>
              </w:rPr>
            </w:pPr>
            <w:r w:rsidRPr="00912340">
              <w:rPr>
                <w:sz w:val="24"/>
              </w:rPr>
              <w:t>认购金额</w:t>
            </w:r>
            <w:r w:rsidRPr="00912340">
              <w:rPr>
                <w:sz w:val="24"/>
              </w:rPr>
              <w:t>M</w:t>
            </w:r>
            <w:r w:rsidRPr="00912340">
              <w:rPr>
                <w:sz w:val="24"/>
              </w:rPr>
              <w:t>（元）</w:t>
            </w:r>
            <w:r w:rsidRPr="00912340">
              <w:rPr>
                <w:rFonts w:hint="eastAsia"/>
                <w:sz w:val="24"/>
              </w:rPr>
              <w:t>（含认购费）</w:t>
            </w:r>
          </w:p>
        </w:tc>
        <w:tc>
          <w:tcPr>
            <w:tcW w:w="3238" w:type="dxa"/>
            <w:tcBorders>
              <w:top w:val="single" w:sz="4" w:space="0" w:color="auto"/>
              <w:left w:val="single" w:sz="4" w:space="0" w:color="auto"/>
              <w:bottom w:val="single" w:sz="4" w:space="0" w:color="auto"/>
              <w:right w:val="single" w:sz="4" w:space="0" w:color="auto"/>
            </w:tcBorders>
          </w:tcPr>
          <w:p w:rsidR="000E1682" w:rsidRPr="00912340" w:rsidRDefault="000E1682" w:rsidP="00B25160">
            <w:pPr>
              <w:autoSpaceDE w:val="0"/>
              <w:autoSpaceDN w:val="0"/>
              <w:adjustRightInd w:val="0"/>
              <w:spacing w:line="360" w:lineRule="auto"/>
              <w:jc w:val="center"/>
              <w:rPr>
                <w:sz w:val="24"/>
              </w:rPr>
            </w:pPr>
            <w:r>
              <w:rPr>
                <w:rFonts w:hint="eastAsia"/>
                <w:sz w:val="24"/>
              </w:rPr>
              <w:t>A</w:t>
            </w:r>
            <w:r>
              <w:rPr>
                <w:rFonts w:hint="eastAsia"/>
                <w:sz w:val="24"/>
              </w:rPr>
              <w:t>类基金份额</w:t>
            </w:r>
            <w:r w:rsidRPr="00912340">
              <w:rPr>
                <w:sz w:val="24"/>
              </w:rPr>
              <w:t>认购费率</w:t>
            </w:r>
          </w:p>
        </w:tc>
      </w:tr>
      <w:tr w:rsidR="000E1682" w:rsidRPr="00882BE9" w:rsidTr="00B25160">
        <w:trPr>
          <w:trHeight w:val="468"/>
        </w:trPr>
        <w:tc>
          <w:tcPr>
            <w:tcW w:w="4351" w:type="dxa"/>
            <w:tcBorders>
              <w:top w:val="single" w:sz="4" w:space="0" w:color="auto"/>
              <w:left w:val="single" w:sz="4" w:space="0" w:color="auto"/>
              <w:bottom w:val="single" w:sz="4" w:space="0" w:color="auto"/>
              <w:right w:val="single" w:sz="4" w:space="0" w:color="auto"/>
            </w:tcBorders>
          </w:tcPr>
          <w:p w:rsidR="000E1682" w:rsidRPr="00882BE9" w:rsidRDefault="000E1682" w:rsidP="00B25160">
            <w:pPr>
              <w:autoSpaceDE w:val="0"/>
              <w:autoSpaceDN w:val="0"/>
              <w:adjustRightInd w:val="0"/>
              <w:spacing w:line="360" w:lineRule="auto"/>
              <w:jc w:val="center"/>
              <w:rPr>
                <w:sz w:val="24"/>
              </w:rPr>
            </w:pPr>
            <w:r w:rsidRPr="00882BE9">
              <w:rPr>
                <w:sz w:val="24"/>
              </w:rPr>
              <w:t>M</w:t>
            </w:r>
            <w:r w:rsidRPr="00882BE9">
              <w:rPr>
                <w:sz w:val="24"/>
              </w:rPr>
              <w:t>＜</w:t>
            </w:r>
            <w:r w:rsidRPr="00882BE9">
              <w:rPr>
                <w:sz w:val="24"/>
              </w:rPr>
              <w:t>100</w:t>
            </w:r>
            <w:r w:rsidRPr="00882BE9">
              <w:rPr>
                <w:sz w:val="24"/>
              </w:rPr>
              <w:t>万元</w:t>
            </w:r>
          </w:p>
        </w:tc>
        <w:tc>
          <w:tcPr>
            <w:tcW w:w="3238" w:type="dxa"/>
            <w:tcBorders>
              <w:top w:val="single" w:sz="4" w:space="0" w:color="auto"/>
              <w:left w:val="single" w:sz="4" w:space="0" w:color="auto"/>
              <w:bottom w:val="single" w:sz="4" w:space="0" w:color="auto"/>
              <w:right w:val="single" w:sz="4" w:space="0" w:color="auto"/>
            </w:tcBorders>
            <w:vAlign w:val="center"/>
          </w:tcPr>
          <w:p w:rsidR="000E1682" w:rsidRPr="00882BE9" w:rsidRDefault="000E1682" w:rsidP="00B25160">
            <w:pPr>
              <w:autoSpaceDE w:val="0"/>
              <w:autoSpaceDN w:val="0"/>
              <w:adjustRightInd w:val="0"/>
              <w:spacing w:line="360" w:lineRule="auto"/>
              <w:jc w:val="center"/>
              <w:rPr>
                <w:sz w:val="24"/>
              </w:rPr>
            </w:pPr>
            <w:r>
              <w:rPr>
                <w:rFonts w:asciiTheme="minorEastAsia" w:hAnsiTheme="minorEastAsia"/>
                <w:sz w:val="24"/>
              </w:rPr>
              <w:t>0.30</w:t>
            </w:r>
            <w:r w:rsidRPr="005E7E66">
              <w:rPr>
                <w:rFonts w:asciiTheme="minorEastAsia" w:hAnsiTheme="minorEastAsia" w:hint="eastAsia"/>
                <w:sz w:val="24"/>
              </w:rPr>
              <w:t>%</w:t>
            </w:r>
          </w:p>
        </w:tc>
      </w:tr>
      <w:tr w:rsidR="000E1682" w:rsidRPr="00882BE9" w:rsidTr="00B25160">
        <w:trPr>
          <w:trHeight w:val="468"/>
        </w:trPr>
        <w:tc>
          <w:tcPr>
            <w:tcW w:w="4351" w:type="dxa"/>
            <w:tcBorders>
              <w:top w:val="single" w:sz="4" w:space="0" w:color="auto"/>
              <w:left w:val="single" w:sz="4" w:space="0" w:color="auto"/>
              <w:bottom w:val="single" w:sz="4" w:space="0" w:color="auto"/>
              <w:right w:val="single" w:sz="4" w:space="0" w:color="auto"/>
            </w:tcBorders>
          </w:tcPr>
          <w:p w:rsidR="000E1682" w:rsidRPr="00882BE9" w:rsidRDefault="000E1682" w:rsidP="00B25160">
            <w:pPr>
              <w:autoSpaceDE w:val="0"/>
              <w:autoSpaceDN w:val="0"/>
              <w:adjustRightInd w:val="0"/>
              <w:spacing w:line="360" w:lineRule="auto"/>
              <w:jc w:val="center"/>
              <w:rPr>
                <w:sz w:val="24"/>
              </w:rPr>
            </w:pPr>
            <w:r w:rsidRPr="00882BE9">
              <w:rPr>
                <w:sz w:val="24"/>
              </w:rPr>
              <w:t>100</w:t>
            </w:r>
            <w:r w:rsidRPr="00882BE9">
              <w:rPr>
                <w:sz w:val="24"/>
              </w:rPr>
              <w:t>万元</w:t>
            </w:r>
            <w:r w:rsidRPr="00AC1A2E">
              <w:rPr>
                <w:rFonts w:hint="eastAsia"/>
                <w:sz w:val="24"/>
              </w:rPr>
              <w:t>≤</w:t>
            </w:r>
            <w:r w:rsidRPr="00882BE9">
              <w:rPr>
                <w:sz w:val="24"/>
              </w:rPr>
              <w:t>M</w:t>
            </w:r>
            <w:r w:rsidRPr="00882BE9">
              <w:rPr>
                <w:sz w:val="24"/>
              </w:rPr>
              <w:t>＜</w:t>
            </w:r>
            <w:r w:rsidRPr="00882BE9">
              <w:rPr>
                <w:sz w:val="24"/>
              </w:rPr>
              <w:t>300</w:t>
            </w:r>
            <w:r w:rsidRPr="00882BE9">
              <w:rPr>
                <w:sz w:val="24"/>
              </w:rPr>
              <w:t>万元</w:t>
            </w:r>
          </w:p>
        </w:tc>
        <w:tc>
          <w:tcPr>
            <w:tcW w:w="3238" w:type="dxa"/>
            <w:tcBorders>
              <w:top w:val="single" w:sz="4" w:space="0" w:color="auto"/>
              <w:left w:val="single" w:sz="4" w:space="0" w:color="auto"/>
              <w:bottom w:val="single" w:sz="4" w:space="0" w:color="auto"/>
              <w:right w:val="single" w:sz="4" w:space="0" w:color="auto"/>
            </w:tcBorders>
            <w:vAlign w:val="center"/>
          </w:tcPr>
          <w:p w:rsidR="000E1682" w:rsidRPr="00882BE9" w:rsidRDefault="000E1682" w:rsidP="00B25160">
            <w:pPr>
              <w:autoSpaceDE w:val="0"/>
              <w:autoSpaceDN w:val="0"/>
              <w:adjustRightInd w:val="0"/>
              <w:spacing w:line="360" w:lineRule="auto"/>
              <w:jc w:val="center"/>
              <w:rPr>
                <w:sz w:val="24"/>
              </w:rPr>
            </w:pPr>
            <w:r w:rsidRPr="005E7E66">
              <w:rPr>
                <w:rFonts w:asciiTheme="minorEastAsia" w:hAnsiTheme="minorEastAsia" w:hint="eastAsia"/>
                <w:sz w:val="24"/>
              </w:rPr>
              <w:t>0.</w:t>
            </w:r>
            <w:r>
              <w:rPr>
                <w:rFonts w:asciiTheme="minorEastAsia" w:hAnsiTheme="minorEastAsia"/>
                <w:sz w:val="24"/>
              </w:rPr>
              <w:t>15</w:t>
            </w:r>
            <w:r w:rsidRPr="005E7E66">
              <w:rPr>
                <w:rFonts w:asciiTheme="minorEastAsia" w:hAnsiTheme="minorEastAsia" w:hint="eastAsia"/>
                <w:sz w:val="24"/>
              </w:rPr>
              <w:t>%</w:t>
            </w:r>
          </w:p>
        </w:tc>
      </w:tr>
      <w:tr w:rsidR="000E1682" w:rsidRPr="00882BE9" w:rsidTr="00B25160">
        <w:trPr>
          <w:trHeight w:val="468"/>
        </w:trPr>
        <w:tc>
          <w:tcPr>
            <w:tcW w:w="4351" w:type="dxa"/>
            <w:tcBorders>
              <w:top w:val="single" w:sz="4" w:space="0" w:color="auto"/>
              <w:left w:val="single" w:sz="4" w:space="0" w:color="auto"/>
              <w:bottom w:val="single" w:sz="4" w:space="0" w:color="auto"/>
              <w:right w:val="single" w:sz="4" w:space="0" w:color="auto"/>
            </w:tcBorders>
          </w:tcPr>
          <w:p w:rsidR="000E1682" w:rsidRPr="00882BE9" w:rsidRDefault="000E1682" w:rsidP="00B25160">
            <w:pPr>
              <w:autoSpaceDE w:val="0"/>
              <w:autoSpaceDN w:val="0"/>
              <w:adjustRightInd w:val="0"/>
              <w:spacing w:line="360" w:lineRule="auto"/>
              <w:jc w:val="center"/>
              <w:rPr>
                <w:sz w:val="24"/>
              </w:rPr>
            </w:pPr>
            <w:r w:rsidRPr="00882BE9">
              <w:rPr>
                <w:sz w:val="24"/>
              </w:rPr>
              <w:t>300</w:t>
            </w:r>
            <w:r w:rsidRPr="00882BE9">
              <w:rPr>
                <w:sz w:val="24"/>
              </w:rPr>
              <w:t>万元</w:t>
            </w:r>
            <w:r w:rsidRPr="00AC1A2E">
              <w:rPr>
                <w:rFonts w:hint="eastAsia"/>
                <w:sz w:val="24"/>
              </w:rPr>
              <w:t>≤</w:t>
            </w:r>
            <w:r w:rsidRPr="00882BE9">
              <w:rPr>
                <w:sz w:val="24"/>
              </w:rPr>
              <w:t>M</w:t>
            </w:r>
            <w:r w:rsidRPr="00882BE9">
              <w:rPr>
                <w:sz w:val="24"/>
              </w:rPr>
              <w:t>＜</w:t>
            </w:r>
            <w:r w:rsidRPr="00882BE9">
              <w:rPr>
                <w:sz w:val="24"/>
              </w:rPr>
              <w:t>500</w:t>
            </w:r>
            <w:r w:rsidRPr="00882BE9">
              <w:rPr>
                <w:sz w:val="24"/>
              </w:rPr>
              <w:t>万元</w:t>
            </w:r>
          </w:p>
        </w:tc>
        <w:tc>
          <w:tcPr>
            <w:tcW w:w="3238" w:type="dxa"/>
            <w:tcBorders>
              <w:top w:val="single" w:sz="4" w:space="0" w:color="auto"/>
              <w:left w:val="single" w:sz="4" w:space="0" w:color="auto"/>
              <w:bottom w:val="single" w:sz="4" w:space="0" w:color="auto"/>
              <w:right w:val="single" w:sz="4" w:space="0" w:color="auto"/>
            </w:tcBorders>
            <w:vAlign w:val="center"/>
          </w:tcPr>
          <w:p w:rsidR="000E1682" w:rsidRPr="00882BE9" w:rsidRDefault="000E1682" w:rsidP="00B25160">
            <w:pPr>
              <w:autoSpaceDE w:val="0"/>
              <w:autoSpaceDN w:val="0"/>
              <w:adjustRightInd w:val="0"/>
              <w:spacing w:line="360" w:lineRule="auto"/>
              <w:jc w:val="center"/>
              <w:rPr>
                <w:sz w:val="24"/>
              </w:rPr>
            </w:pPr>
            <w:r w:rsidRPr="005E7E66">
              <w:rPr>
                <w:rFonts w:asciiTheme="minorEastAsia" w:hAnsiTheme="minorEastAsia" w:hint="eastAsia"/>
                <w:sz w:val="24"/>
              </w:rPr>
              <w:t>0.</w:t>
            </w:r>
            <w:r>
              <w:rPr>
                <w:rFonts w:asciiTheme="minorEastAsia" w:hAnsiTheme="minorEastAsia"/>
                <w:sz w:val="24"/>
              </w:rPr>
              <w:t>10</w:t>
            </w:r>
            <w:r w:rsidRPr="005E7E66">
              <w:rPr>
                <w:rFonts w:asciiTheme="minorEastAsia" w:hAnsiTheme="minorEastAsia" w:hint="eastAsia"/>
                <w:sz w:val="24"/>
              </w:rPr>
              <w:t>%</w:t>
            </w:r>
          </w:p>
        </w:tc>
      </w:tr>
      <w:tr w:rsidR="000E1682" w:rsidRPr="00882BE9" w:rsidTr="00B25160">
        <w:trPr>
          <w:trHeight w:val="468"/>
        </w:trPr>
        <w:tc>
          <w:tcPr>
            <w:tcW w:w="4351" w:type="dxa"/>
            <w:tcBorders>
              <w:top w:val="single" w:sz="4" w:space="0" w:color="auto"/>
              <w:left w:val="single" w:sz="4" w:space="0" w:color="auto"/>
              <w:bottom w:val="single" w:sz="4" w:space="0" w:color="auto"/>
              <w:right w:val="single" w:sz="4" w:space="0" w:color="auto"/>
            </w:tcBorders>
          </w:tcPr>
          <w:p w:rsidR="000E1682" w:rsidRPr="00882BE9" w:rsidRDefault="000E1682" w:rsidP="00B25160">
            <w:pPr>
              <w:autoSpaceDE w:val="0"/>
              <w:autoSpaceDN w:val="0"/>
              <w:adjustRightInd w:val="0"/>
              <w:spacing w:line="360" w:lineRule="auto"/>
              <w:jc w:val="center"/>
              <w:rPr>
                <w:sz w:val="24"/>
              </w:rPr>
            </w:pPr>
            <w:r w:rsidRPr="00882BE9">
              <w:rPr>
                <w:sz w:val="24"/>
              </w:rPr>
              <w:t>M</w:t>
            </w:r>
            <w:r w:rsidRPr="00AC1A2E">
              <w:rPr>
                <w:rFonts w:hint="eastAsia"/>
                <w:sz w:val="24"/>
              </w:rPr>
              <w:t>≥</w:t>
            </w:r>
            <w:r w:rsidRPr="00882BE9">
              <w:rPr>
                <w:sz w:val="24"/>
              </w:rPr>
              <w:t>500</w:t>
            </w:r>
            <w:r w:rsidRPr="00882BE9">
              <w:rPr>
                <w:sz w:val="24"/>
              </w:rPr>
              <w:t>万元</w:t>
            </w:r>
          </w:p>
        </w:tc>
        <w:tc>
          <w:tcPr>
            <w:tcW w:w="3238" w:type="dxa"/>
            <w:tcBorders>
              <w:top w:val="single" w:sz="4" w:space="0" w:color="auto"/>
              <w:left w:val="single" w:sz="4" w:space="0" w:color="auto"/>
              <w:bottom w:val="single" w:sz="4" w:space="0" w:color="auto"/>
              <w:right w:val="single" w:sz="4" w:space="0" w:color="auto"/>
            </w:tcBorders>
          </w:tcPr>
          <w:p w:rsidR="000E1682" w:rsidRPr="00882BE9" w:rsidRDefault="000E1682" w:rsidP="00B25160">
            <w:pPr>
              <w:autoSpaceDE w:val="0"/>
              <w:autoSpaceDN w:val="0"/>
              <w:adjustRightInd w:val="0"/>
              <w:spacing w:line="360" w:lineRule="auto"/>
              <w:jc w:val="center"/>
              <w:rPr>
                <w:sz w:val="24"/>
              </w:rPr>
            </w:pPr>
            <w:r w:rsidRPr="00882BE9">
              <w:rPr>
                <w:sz w:val="24"/>
              </w:rPr>
              <w:t>每笔</w:t>
            </w:r>
            <w:r w:rsidRPr="00882BE9">
              <w:rPr>
                <w:sz w:val="24"/>
              </w:rPr>
              <w:t>1000</w:t>
            </w:r>
            <w:r w:rsidRPr="00882BE9">
              <w:rPr>
                <w:sz w:val="24"/>
              </w:rPr>
              <w:t>元</w:t>
            </w:r>
          </w:p>
        </w:tc>
      </w:tr>
    </w:tbl>
    <w:p w:rsidR="000E1682" w:rsidRPr="00882BE9" w:rsidRDefault="000E1682" w:rsidP="000E1682">
      <w:pPr>
        <w:pStyle w:val="aa"/>
        <w:tabs>
          <w:tab w:val="left" w:pos="3780"/>
        </w:tabs>
        <w:autoSpaceDE w:val="0"/>
        <w:autoSpaceDN w:val="0"/>
        <w:adjustRightInd w:val="0"/>
        <w:ind w:firstLineChars="192" w:firstLine="461"/>
        <w:rPr>
          <w:kern w:val="0"/>
          <w:sz w:val="24"/>
        </w:rPr>
      </w:pPr>
      <w:r w:rsidRPr="00882BE9">
        <w:rPr>
          <w:kern w:val="0"/>
          <w:sz w:val="24"/>
        </w:rPr>
        <w:t>本基金的认购费用由</w:t>
      </w:r>
      <w:r>
        <w:rPr>
          <w:rFonts w:hint="eastAsia"/>
          <w:kern w:val="0"/>
          <w:sz w:val="24"/>
        </w:rPr>
        <w:t>认购</w:t>
      </w:r>
      <w:r>
        <w:rPr>
          <w:rFonts w:hint="eastAsia"/>
          <w:kern w:val="0"/>
          <w:sz w:val="24"/>
        </w:rPr>
        <w:t>A</w:t>
      </w:r>
      <w:r>
        <w:rPr>
          <w:rFonts w:hint="eastAsia"/>
          <w:kern w:val="0"/>
          <w:sz w:val="24"/>
        </w:rPr>
        <w:t>类基金份额的</w:t>
      </w:r>
      <w:r w:rsidRPr="00882BE9">
        <w:rPr>
          <w:kern w:val="0"/>
          <w:sz w:val="24"/>
        </w:rPr>
        <w:t>基金投资人承担，不列入基金财产。认购费用用于本基金的市场推广、销售、登记等募集期间发生的各项费用。</w:t>
      </w:r>
    </w:p>
    <w:p w:rsidR="00C83238" w:rsidRPr="00F61AC1" w:rsidRDefault="00C83238" w:rsidP="005F54E4">
      <w:pPr>
        <w:pStyle w:val="a7"/>
        <w:adjustRightInd/>
        <w:spacing w:line="360" w:lineRule="auto"/>
        <w:ind w:firstLineChars="200" w:firstLine="480"/>
        <w:textAlignment w:val="auto"/>
        <w:rPr>
          <w:rFonts w:hAnsi="宋体" w:cs="Arial"/>
          <w:szCs w:val="24"/>
        </w:rPr>
      </w:pPr>
      <w:r w:rsidRPr="00F61AC1">
        <w:rPr>
          <w:rFonts w:hAnsi="宋体" w:cs="Arial" w:hint="eastAsia"/>
          <w:szCs w:val="24"/>
        </w:rPr>
        <w:t>3、认购份额的计算</w:t>
      </w:r>
    </w:p>
    <w:p w:rsidR="000E1682" w:rsidRPr="00882BE9" w:rsidRDefault="000E1682" w:rsidP="000E1682">
      <w:pPr>
        <w:widowControl/>
        <w:snapToGrid w:val="0"/>
        <w:spacing w:line="360" w:lineRule="auto"/>
        <w:ind w:firstLine="480"/>
        <w:rPr>
          <w:rFonts w:ascii="宋体" w:hAnsi="宋体"/>
          <w:kern w:val="0"/>
          <w:sz w:val="24"/>
        </w:rPr>
      </w:pPr>
      <w:r w:rsidRPr="00882BE9">
        <w:rPr>
          <w:rFonts w:ascii="宋体" w:hAnsi="宋体"/>
          <w:kern w:val="0"/>
          <w:sz w:val="24"/>
        </w:rPr>
        <w:t>本基金采用金额认购、全额预缴的原则</w:t>
      </w:r>
      <w:r w:rsidRPr="00882BE9">
        <w:rPr>
          <w:rFonts w:ascii="宋体" w:hAnsi="宋体" w:hint="eastAsia"/>
          <w:kern w:val="0"/>
          <w:sz w:val="24"/>
        </w:rPr>
        <w:t>。</w:t>
      </w:r>
    </w:p>
    <w:p w:rsidR="000E1682" w:rsidRPr="00D46699" w:rsidRDefault="000E1682" w:rsidP="000E1682">
      <w:pPr>
        <w:pStyle w:val="a7"/>
        <w:tabs>
          <w:tab w:val="left" w:pos="180"/>
        </w:tabs>
        <w:adjustRightInd/>
        <w:spacing w:line="360" w:lineRule="auto"/>
        <w:ind w:firstLineChars="200" w:firstLine="480"/>
        <w:textAlignment w:val="auto"/>
        <w:rPr>
          <w:rFonts w:hAnsi="宋体" w:cs="Arial"/>
        </w:rPr>
      </w:pPr>
      <w:r>
        <w:rPr>
          <w:rFonts w:hAnsi="宋体" w:cs="Arial"/>
          <w:szCs w:val="24"/>
        </w:rPr>
        <w:t>1</w:t>
      </w:r>
      <w:r w:rsidRPr="004D7D36">
        <w:rPr>
          <w:rFonts w:hAnsi="宋体" w:cs="Arial"/>
          <w:szCs w:val="24"/>
        </w:rPr>
        <w:t>、</w:t>
      </w:r>
      <w:r>
        <w:rPr>
          <w:rFonts w:hAnsi="宋体" w:cs="Arial"/>
          <w:szCs w:val="24"/>
        </w:rPr>
        <w:t>A</w:t>
      </w:r>
      <w:r w:rsidRPr="004D7D36">
        <w:rPr>
          <w:rFonts w:hAnsi="宋体" w:cs="Arial"/>
          <w:szCs w:val="24"/>
        </w:rPr>
        <w:t>类基金份额的认购</w:t>
      </w:r>
    </w:p>
    <w:p w:rsidR="000E1682" w:rsidRPr="00D46699" w:rsidRDefault="000E1682" w:rsidP="000E1682">
      <w:pPr>
        <w:pStyle w:val="a7"/>
        <w:tabs>
          <w:tab w:val="left" w:pos="180"/>
        </w:tabs>
        <w:adjustRightInd/>
        <w:spacing w:line="360" w:lineRule="auto"/>
        <w:ind w:firstLineChars="200" w:firstLine="480"/>
        <w:textAlignment w:val="auto"/>
        <w:rPr>
          <w:rFonts w:hAnsi="宋体" w:cs="Arial"/>
        </w:rPr>
      </w:pPr>
      <w:r w:rsidRPr="004D7D36">
        <w:rPr>
          <w:rFonts w:hAnsi="宋体" w:cs="Arial" w:hint="eastAsia"/>
          <w:szCs w:val="24"/>
        </w:rPr>
        <w:t>如果投资人选择认购本基金的</w:t>
      </w:r>
      <w:r>
        <w:rPr>
          <w:rFonts w:hAnsi="宋体" w:cs="Arial"/>
          <w:szCs w:val="24"/>
        </w:rPr>
        <w:t>A</w:t>
      </w:r>
      <w:r w:rsidRPr="004D7D36">
        <w:rPr>
          <w:rFonts w:hAnsi="宋体" w:cs="Arial"/>
          <w:szCs w:val="24"/>
        </w:rPr>
        <w:t>类基金份额，则认购份额的计算方式如下：</w:t>
      </w:r>
    </w:p>
    <w:p w:rsidR="000E1682" w:rsidRPr="0018793D" w:rsidRDefault="000E1682" w:rsidP="000E1682">
      <w:pPr>
        <w:widowControl/>
        <w:snapToGrid w:val="0"/>
        <w:spacing w:line="360" w:lineRule="auto"/>
        <w:ind w:firstLine="480"/>
        <w:rPr>
          <w:rFonts w:ascii="宋体" w:hAnsi="宋体"/>
          <w:kern w:val="0"/>
          <w:sz w:val="24"/>
        </w:rPr>
      </w:pPr>
      <w:r w:rsidRPr="0018793D">
        <w:rPr>
          <w:rFonts w:ascii="宋体" w:hAnsi="宋体" w:hint="eastAsia"/>
          <w:kern w:val="0"/>
          <w:sz w:val="24"/>
        </w:rPr>
        <w:t>净认购金额＝认购金额/（1＋认购费率）</w:t>
      </w:r>
    </w:p>
    <w:p w:rsidR="000E1682" w:rsidRPr="0018793D" w:rsidRDefault="000E1682" w:rsidP="000E1682">
      <w:pPr>
        <w:widowControl/>
        <w:snapToGrid w:val="0"/>
        <w:spacing w:line="360" w:lineRule="auto"/>
        <w:ind w:firstLine="480"/>
        <w:rPr>
          <w:rFonts w:ascii="宋体" w:hAnsi="宋体"/>
          <w:kern w:val="0"/>
          <w:sz w:val="24"/>
        </w:rPr>
      </w:pPr>
      <w:r w:rsidRPr="0018793D">
        <w:rPr>
          <w:rFonts w:ascii="宋体" w:hAnsi="宋体" w:hint="eastAsia"/>
          <w:kern w:val="0"/>
          <w:sz w:val="24"/>
        </w:rPr>
        <w:t>认购费用＝认购金额－净认购金额</w:t>
      </w:r>
    </w:p>
    <w:p w:rsidR="000E1682" w:rsidRPr="0018793D" w:rsidRDefault="000E1682" w:rsidP="000E1682">
      <w:pPr>
        <w:widowControl/>
        <w:snapToGrid w:val="0"/>
        <w:spacing w:line="360" w:lineRule="auto"/>
        <w:ind w:firstLine="480"/>
        <w:rPr>
          <w:rFonts w:ascii="宋体" w:hAnsi="宋体"/>
          <w:kern w:val="0"/>
          <w:sz w:val="24"/>
        </w:rPr>
      </w:pPr>
      <w:r w:rsidRPr="0018793D">
        <w:rPr>
          <w:rFonts w:ascii="宋体" w:hAnsi="宋体" w:hint="eastAsia"/>
          <w:kern w:val="0"/>
          <w:sz w:val="24"/>
        </w:rPr>
        <w:t>认购份额＝(净认购金额＋认购金额产生的利息)/基金份额发售面值</w:t>
      </w:r>
    </w:p>
    <w:p w:rsidR="000E1682" w:rsidRPr="0018793D" w:rsidRDefault="000E1682" w:rsidP="000E1682">
      <w:pPr>
        <w:widowControl/>
        <w:snapToGrid w:val="0"/>
        <w:spacing w:line="360" w:lineRule="auto"/>
        <w:ind w:firstLine="480"/>
        <w:rPr>
          <w:rFonts w:ascii="宋体" w:hAnsi="宋体"/>
          <w:kern w:val="0"/>
          <w:sz w:val="24"/>
        </w:rPr>
      </w:pPr>
      <w:r w:rsidRPr="0018793D">
        <w:rPr>
          <w:rFonts w:ascii="宋体" w:hAnsi="宋体" w:hint="eastAsia"/>
          <w:kern w:val="0"/>
          <w:sz w:val="24"/>
        </w:rPr>
        <w:t>对于适用固定金额认购费的认购：净认购金额＝认购金额－认购费用</w:t>
      </w:r>
    </w:p>
    <w:p w:rsidR="000E1682" w:rsidRPr="00882BE9" w:rsidRDefault="000E1682" w:rsidP="000E1682">
      <w:pPr>
        <w:widowControl/>
        <w:snapToGrid w:val="0"/>
        <w:spacing w:line="360" w:lineRule="auto"/>
        <w:ind w:firstLine="480"/>
        <w:rPr>
          <w:rFonts w:ascii="宋体" w:hAnsi="宋体"/>
          <w:kern w:val="0"/>
          <w:sz w:val="24"/>
        </w:rPr>
      </w:pPr>
      <w:r w:rsidRPr="0018793D">
        <w:rPr>
          <w:rFonts w:ascii="宋体" w:hAnsi="宋体" w:hint="eastAsia"/>
          <w:kern w:val="0"/>
          <w:sz w:val="24"/>
        </w:rPr>
        <w:t>上述计算结果(包括基金份额的份数)均按四舍五入方法，保留到小数点后两位，由此误差产生的收益或损失由基金财产承担。</w:t>
      </w:r>
    </w:p>
    <w:p w:rsidR="000E1682" w:rsidRDefault="000E1682" w:rsidP="000E1682">
      <w:pPr>
        <w:widowControl/>
        <w:snapToGrid w:val="0"/>
        <w:spacing w:line="360" w:lineRule="auto"/>
        <w:ind w:firstLine="480"/>
        <w:rPr>
          <w:rFonts w:ascii="宋体" w:hAnsi="宋体"/>
          <w:kern w:val="0"/>
          <w:sz w:val="24"/>
        </w:rPr>
      </w:pPr>
      <w:r>
        <w:rPr>
          <w:rFonts w:ascii="宋体" w:hAnsi="宋体"/>
          <w:kern w:val="0"/>
          <w:sz w:val="24"/>
        </w:rPr>
        <w:t>例：某投资人投资10,000元认购本基金</w:t>
      </w:r>
      <w:r>
        <w:rPr>
          <w:rFonts w:ascii="宋体" w:hAnsi="宋体" w:hint="eastAsia"/>
          <w:kern w:val="0"/>
          <w:sz w:val="24"/>
        </w:rPr>
        <w:t>A类基金份额</w:t>
      </w:r>
      <w:r>
        <w:rPr>
          <w:rFonts w:ascii="宋体" w:hAnsi="宋体"/>
          <w:kern w:val="0"/>
          <w:sz w:val="24"/>
        </w:rPr>
        <w:t>，如果认购期内认购资金获得的利息为5元，则其可得到的基金份额计算如下：</w:t>
      </w:r>
    </w:p>
    <w:p w:rsidR="000E1682" w:rsidRDefault="000E1682" w:rsidP="000E1682">
      <w:pPr>
        <w:widowControl/>
        <w:snapToGrid w:val="0"/>
        <w:spacing w:line="360" w:lineRule="auto"/>
        <w:ind w:firstLine="480"/>
        <w:rPr>
          <w:rFonts w:ascii="宋体" w:hAnsi="宋体"/>
          <w:sz w:val="24"/>
        </w:rPr>
      </w:pPr>
      <w:r>
        <w:rPr>
          <w:rFonts w:ascii="宋体" w:hAnsi="宋体"/>
          <w:sz w:val="24"/>
        </w:rPr>
        <w:t>净认购金额=10,000/（1＋0.3％）＝</w:t>
      </w:r>
      <w:r>
        <w:rPr>
          <w:rFonts w:ascii="宋体" w:hAnsi="宋体" w:hint="eastAsia"/>
          <w:sz w:val="24"/>
        </w:rPr>
        <w:t>9,</w:t>
      </w:r>
      <w:r>
        <w:rPr>
          <w:rFonts w:ascii="宋体" w:hAnsi="宋体"/>
          <w:sz w:val="24"/>
        </w:rPr>
        <w:t>970.09元</w:t>
      </w:r>
    </w:p>
    <w:p w:rsidR="000E1682" w:rsidRDefault="000E1682" w:rsidP="000E1682">
      <w:pPr>
        <w:widowControl/>
        <w:snapToGrid w:val="0"/>
        <w:spacing w:line="360" w:lineRule="auto"/>
        <w:ind w:firstLine="480"/>
        <w:rPr>
          <w:rFonts w:ascii="宋体" w:hAnsi="宋体"/>
          <w:sz w:val="24"/>
        </w:rPr>
      </w:pPr>
      <w:r>
        <w:rPr>
          <w:rFonts w:ascii="宋体" w:hAnsi="宋体"/>
          <w:sz w:val="24"/>
        </w:rPr>
        <w:t>认购费用=10,000－</w:t>
      </w:r>
      <w:r>
        <w:rPr>
          <w:rFonts w:ascii="宋体" w:hAnsi="宋体" w:hint="eastAsia"/>
          <w:sz w:val="24"/>
        </w:rPr>
        <w:t>9,</w:t>
      </w:r>
      <w:r>
        <w:rPr>
          <w:rFonts w:ascii="宋体" w:hAnsi="宋体"/>
          <w:sz w:val="24"/>
        </w:rPr>
        <w:t>970.09＝29.91元</w:t>
      </w:r>
    </w:p>
    <w:p w:rsidR="000E1682" w:rsidRDefault="000E1682" w:rsidP="000E1682">
      <w:pPr>
        <w:widowControl/>
        <w:snapToGrid w:val="0"/>
        <w:spacing w:line="360" w:lineRule="auto"/>
        <w:ind w:firstLine="480"/>
        <w:rPr>
          <w:rFonts w:ascii="宋体" w:hAnsi="宋体"/>
          <w:sz w:val="24"/>
        </w:rPr>
      </w:pPr>
      <w:r>
        <w:rPr>
          <w:rFonts w:ascii="宋体" w:hAnsi="宋体"/>
          <w:sz w:val="24"/>
        </w:rPr>
        <w:t>认购份额=（</w:t>
      </w:r>
      <w:r>
        <w:rPr>
          <w:rFonts w:ascii="宋体" w:hAnsi="宋体" w:hint="eastAsia"/>
          <w:sz w:val="24"/>
        </w:rPr>
        <w:t>9,</w:t>
      </w:r>
      <w:r>
        <w:rPr>
          <w:rFonts w:ascii="宋体" w:hAnsi="宋体"/>
          <w:sz w:val="24"/>
        </w:rPr>
        <w:t>970.09＋5）/1.00＝</w:t>
      </w:r>
      <w:r>
        <w:rPr>
          <w:rFonts w:ascii="宋体" w:hAnsi="宋体" w:hint="eastAsia"/>
          <w:sz w:val="24"/>
        </w:rPr>
        <w:t>9,</w:t>
      </w:r>
      <w:r>
        <w:rPr>
          <w:rFonts w:ascii="宋体" w:hAnsi="宋体"/>
          <w:sz w:val="24"/>
        </w:rPr>
        <w:t>975.09份</w:t>
      </w:r>
    </w:p>
    <w:p w:rsidR="000E1682" w:rsidRDefault="000E1682" w:rsidP="000E1682">
      <w:pPr>
        <w:pStyle w:val="aa"/>
        <w:ind w:firstLine="480"/>
        <w:rPr>
          <w:rFonts w:ascii="宋体" w:hAnsi="宋体"/>
          <w:sz w:val="24"/>
        </w:rPr>
      </w:pPr>
      <w:r>
        <w:rPr>
          <w:rFonts w:ascii="宋体" w:hAnsi="宋体"/>
          <w:sz w:val="24"/>
        </w:rPr>
        <w:t>即投资人投资10,000元认购本基金</w:t>
      </w:r>
      <w:r>
        <w:rPr>
          <w:rFonts w:ascii="宋体" w:hAnsi="宋体" w:hint="eastAsia"/>
          <w:sz w:val="24"/>
        </w:rPr>
        <w:t>A类基金份额</w:t>
      </w:r>
      <w:r>
        <w:rPr>
          <w:rFonts w:ascii="宋体" w:hAnsi="宋体"/>
          <w:sz w:val="24"/>
        </w:rPr>
        <w:t>，加上认购资金在认购期内获得的利息5</w:t>
      </w:r>
      <w:r>
        <w:rPr>
          <w:rFonts w:ascii="宋体" w:hAnsi="宋体" w:hint="eastAsia"/>
          <w:sz w:val="24"/>
        </w:rPr>
        <w:t>元</w:t>
      </w:r>
      <w:r>
        <w:rPr>
          <w:rFonts w:ascii="宋体" w:hAnsi="宋体"/>
          <w:sz w:val="24"/>
        </w:rPr>
        <w:t>，可得到</w:t>
      </w:r>
      <w:r>
        <w:rPr>
          <w:rFonts w:ascii="宋体" w:hAnsi="宋体" w:hint="eastAsia"/>
          <w:sz w:val="24"/>
        </w:rPr>
        <w:t>9,</w:t>
      </w:r>
      <w:r>
        <w:rPr>
          <w:rFonts w:ascii="宋体" w:hAnsi="宋体"/>
          <w:sz w:val="24"/>
        </w:rPr>
        <w:t>975.09份基金份额。</w:t>
      </w:r>
    </w:p>
    <w:p w:rsidR="000E1682" w:rsidRPr="00D46699" w:rsidRDefault="000E1682" w:rsidP="000E1682">
      <w:pPr>
        <w:pStyle w:val="a7"/>
        <w:tabs>
          <w:tab w:val="left" w:pos="180"/>
        </w:tabs>
        <w:adjustRightInd/>
        <w:spacing w:line="360" w:lineRule="auto"/>
        <w:ind w:firstLineChars="200" w:firstLine="480"/>
        <w:textAlignment w:val="auto"/>
        <w:rPr>
          <w:rFonts w:hAnsi="宋体" w:cs="Arial"/>
        </w:rPr>
      </w:pPr>
      <w:r w:rsidRPr="004D7D36">
        <w:rPr>
          <w:rFonts w:hAnsi="宋体" w:cs="Arial"/>
          <w:szCs w:val="24"/>
        </w:rPr>
        <w:t>2、C类基金份额的认购</w:t>
      </w:r>
    </w:p>
    <w:p w:rsidR="000E1682" w:rsidRPr="00D46699" w:rsidRDefault="000E1682" w:rsidP="000E1682">
      <w:pPr>
        <w:pStyle w:val="a7"/>
        <w:tabs>
          <w:tab w:val="left" w:pos="180"/>
        </w:tabs>
        <w:adjustRightInd/>
        <w:spacing w:line="360" w:lineRule="auto"/>
        <w:ind w:firstLineChars="200" w:firstLine="480"/>
        <w:textAlignment w:val="auto"/>
        <w:rPr>
          <w:rFonts w:hAnsi="宋体" w:cs="Arial"/>
        </w:rPr>
      </w:pPr>
      <w:r w:rsidRPr="004D7D36">
        <w:rPr>
          <w:rFonts w:hAnsi="宋体" w:cs="Arial" w:hint="eastAsia"/>
          <w:szCs w:val="24"/>
        </w:rPr>
        <w:t>如果投资人选择认购本基金的</w:t>
      </w:r>
      <w:r w:rsidRPr="004D7D36">
        <w:rPr>
          <w:rFonts w:hAnsi="宋体" w:cs="Arial"/>
          <w:szCs w:val="24"/>
        </w:rPr>
        <w:t>C类基金份额，则认购份额的计算方式如下：</w:t>
      </w:r>
    </w:p>
    <w:p w:rsidR="000E1682" w:rsidRPr="00D46699" w:rsidRDefault="000E1682" w:rsidP="000E1682">
      <w:pPr>
        <w:pStyle w:val="a7"/>
        <w:tabs>
          <w:tab w:val="left" w:pos="180"/>
        </w:tabs>
        <w:adjustRightInd/>
        <w:spacing w:line="360" w:lineRule="auto"/>
        <w:ind w:firstLineChars="200" w:firstLine="480"/>
        <w:textAlignment w:val="auto"/>
        <w:rPr>
          <w:rFonts w:hAnsi="宋体" w:cs="Arial"/>
        </w:rPr>
      </w:pPr>
      <w:r w:rsidRPr="004D7D36">
        <w:rPr>
          <w:rFonts w:hAnsi="宋体" w:cs="Arial" w:hint="eastAsia"/>
          <w:szCs w:val="24"/>
        </w:rPr>
        <w:t>认购金额</w:t>
      </w:r>
      <w:r w:rsidRPr="004D7D36">
        <w:rPr>
          <w:rFonts w:hAnsi="宋体" w:cs="Arial"/>
          <w:szCs w:val="24"/>
        </w:rPr>
        <w:t>=</w:t>
      </w:r>
      <w:r w:rsidRPr="004D7D36">
        <w:rPr>
          <w:rFonts w:hAnsi="宋体" w:cs="Arial" w:hint="eastAsia"/>
          <w:szCs w:val="24"/>
        </w:rPr>
        <w:t>申请总金额</w:t>
      </w:r>
    </w:p>
    <w:p w:rsidR="000E1682" w:rsidRPr="00D46699" w:rsidRDefault="000E1682" w:rsidP="000E1682">
      <w:pPr>
        <w:pStyle w:val="a7"/>
        <w:tabs>
          <w:tab w:val="left" w:pos="180"/>
        </w:tabs>
        <w:adjustRightInd/>
        <w:spacing w:line="360" w:lineRule="auto"/>
        <w:ind w:firstLineChars="200" w:firstLine="480"/>
        <w:textAlignment w:val="auto"/>
        <w:rPr>
          <w:rFonts w:hAnsi="宋体" w:cs="Arial"/>
        </w:rPr>
      </w:pPr>
      <w:r w:rsidRPr="004D7D36">
        <w:rPr>
          <w:rFonts w:hAnsi="宋体" w:cs="Arial" w:hint="eastAsia"/>
          <w:szCs w:val="24"/>
        </w:rPr>
        <w:t>认购份额＝（认购金额＋认购利息）</w:t>
      </w:r>
      <w:r w:rsidRPr="004D7D36">
        <w:rPr>
          <w:rFonts w:hAnsi="宋体" w:cs="Arial"/>
          <w:szCs w:val="24"/>
        </w:rPr>
        <w:t>/基金份额发售面值</w:t>
      </w:r>
    </w:p>
    <w:p w:rsidR="000E1682" w:rsidRPr="00D46699" w:rsidRDefault="000E1682" w:rsidP="000E1682">
      <w:pPr>
        <w:pStyle w:val="a7"/>
        <w:tabs>
          <w:tab w:val="left" w:pos="180"/>
        </w:tabs>
        <w:adjustRightInd/>
        <w:spacing w:line="360" w:lineRule="auto"/>
        <w:ind w:firstLineChars="200" w:firstLine="480"/>
        <w:textAlignment w:val="auto"/>
        <w:rPr>
          <w:rFonts w:hAnsi="宋体" w:cs="Arial"/>
        </w:rPr>
      </w:pPr>
      <w:r w:rsidRPr="004D7D36">
        <w:rPr>
          <w:rFonts w:hAnsi="宋体" w:cs="Arial" w:hint="eastAsia"/>
          <w:szCs w:val="24"/>
        </w:rPr>
        <w:t>上述计算结果</w:t>
      </w:r>
      <w:r w:rsidRPr="004D7D36">
        <w:rPr>
          <w:rFonts w:hAnsi="宋体" w:cs="Arial"/>
          <w:szCs w:val="24"/>
        </w:rPr>
        <w:t>(包括基金份额的份数)均按四舍五入方法，保留到小数点后两位，由此误差产生的收益或损失由基金财产承担。</w:t>
      </w:r>
    </w:p>
    <w:p w:rsidR="000E1682" w:rsidRPr="00D46699" w:rsidRDefault="000E1682" w:rsidP="000E1682">
      <w:pPr>
        <w:pStyle w:val="a7"/>
        <w:tabs>
          <w:tab w:val="left" w:pos="180"/>
        </w:tabs>
        <w:adjustRightInd/>
        <w:spacing w:line="360" w:lineRule="auto"/>
        <w:ind w:firstLineChars="200" w:firstLine="480"/>
        <w:textAlignment w:val="auto"/>
        <w:rPr>
          <w:rFonts w:hAnsi="宋体" w:cs="Arial"/>
        </w:rPr>
      </w:pPr>
      <w:r w:rsidRPr="004D7D36">
        <w:rPr>
          <w:rFonts w:hAnsi="宋体" w:cs="Arial" w:hint="eastAsia"/>
          <w:szCs w:val="24"/>
        </w:rPr>
        <w:t>例：某投资人投资</w:t>
      </w:r>
      <w:r w:rsidRPr="004D7D36">
        <w:rPr>
          <w:rFonts w:hAnsi="宋体" w:cs="Arial"/>
          <w:szCs w:val="24"/>
        </w:rPr>
        <w:t>10万元认购本基金C类基金份额，如果认购期内认购资金获得的利息为50元，则其可得到的C类基金份额计算如下</w:t>
      </w:r>
      <w:r w:rsidRPr="004D7D36">
        <w:rPr>
          <w:rFonts w:hAnsi="宋体" w:cs="Arial" w:hint="eastAsia"/>
          <w:szCs w:val="24"/>
        </w:rPr>
        <w:t>：</w:t>
      </w:r>
    </w:p>
    <w:p w:rsidR="000E1682" w:rsidRPr="00D46699" w:rsidRDefault="000E1682" w:rsidP="000E1682">
      <w:pPr>
        <w:pStyle w:val="a7"/>
        <w:tabs>
          <w:tab w:val="left" w:pos="180"/>
        </w:tabs>
        <w:adjustRightInd/>
        <w:spacing w:line="360" w:lineRule="auto"/>
        <w:ind w:firstLineChars="200" w:firstLine="480"/>
        <w:textAlignment w:val="auto"/>
        <w:rPr>
          <w:rFonts w:hAnsi="宋体" w:cs="Arial"/>
        </w:rPr>
      </w:pPr>
      <w:r w:rsidRPr="004D7D36">
        <w:rPr>
          <w:rFonts w:hAnsi="宋体" w:cs="Arial" w:hint="eastAsia"/>
          <w:szCs w:val="24"/>
        </w:rPr>
        <w:t>认购份额＝（</w:t>
      </w:r>
      <w:r w:rsidRPr="004D7D36">
        <w:rPr>
          <w:rFonts w:hAnsi="宋体" w:cs="Arial"/>
          <w:szCs w:val="24"/>
        </w:rPr>
        <w:t>100,000.00＋50.00）/1.00＝100,050.00份</w:t>
      </w:r>
    </w:p>
    <w:p w:rsidR="000E1682" w:rsidRPr="00C85362" w:rsidRDefault="000E1682" w:rsidP="000E1682">
      <w:pPr>
        <w:pStyle w:val="a7"/>
        <w:tabs>
          <w:tab w:val="left" w:pos="180"/>
        </w:tabs>
        <w:adjustRightInd/>
        <w:spacing w:line="360" w:lineRule="auto"/>
        <w:ind w:firstLineChars="200" w:firstLine="480"/>
        <w:textAlignment w:val="auto"/>
        <w:rPr>
          <w:rFonts w:hAnsi="宋体" w:cs="Arial"/>
        </w:rPr>
      </w:pPr>
      <w:r w:rsidRPr="004D7D36">
        <w:rPr>
          <w:rFonts w:hAnsi="宋体" w:cs="Arial" w:hint="eastAsia"/>
          <w:szCs w:val="24"/>
        </w:rPr>
        <w:t>即投资人投资</w:t>
      </w:r>
      <w:r w:rsidRPr="004D7D36">
        <w:rPr>
          <w:rFonts w:hAnsi="宋体" w:cs="Arial"/>
          <w:szCs w:val="24"/>
        </w:rPr>
        <w:t>10万元认购本基金C类基金份额，加上认购资金在认购期内获得的利息50元，可得到100,050.00份C类基金份额。</w:t>
      </w:r>
    </w:p>
    <w:p w:rsidR="00C550D6" w:rsidRPr="00F61AC1" w:rsidRDefault="00C550D6" w:rsidP="00C550D6">
      <w:pPr>
        <w:pStyle w:val="a7"/>
        <w:adjustRightInd/>
        <w:spacing w:line="360" w:lineRule="auto"/>
        <w:ind w:firstLineChars="200" w:firstLine="480"/>
        <w:textAlignment w:val="auto"/>
        <w:rPr>
          <w:rFonts w:hAnsi="宋体" w:cs="Arial"/>
          <w:szCs w:val="24"/>
        </w:rPr>
      </w:pPr>
      <w:r w:rsidRPr="00F61AC1">
        <w:rPr>
          <w:rFonts w:hAnsi="宋体" w:cs="Arial" w:hint="eastAsia"/>
          <w:szCs w:val="24"/>
        </w:rPr>
        <w:t>（七）</w:t>
      </w:r>
      <w:r w:rsidRPr="00F61AC1">
        <w:rPr>
          <w:rFonts w:hAnsi="宋体" w:cs="Arial"/>
          <w:szCs w:val="24"/>
        </w:rPr>
        <w:t>认购</w:t>
      </w:r>
      <w:r w:rsidRPr="00F61AC1">
        <w:rPr>
          <w:rFonts w:hAnsi="宋体" w:cs="Arial" w:hint="eastAsia"/>
          <w:szCs w:val="24"/>
        </w:rPr>
        <w:t>金</w:t>
      </w:r>
      <w:r w:rsidRPr="00F61AC1">
        <w:rPr>
          <w:rFonts w:hAnsi="宋体" w:cs="Arial"/>
          <w:szCs w:val="24"/>
        </w:rPr>
        <w:t>额</w:t>
      </w:r>
      <w:r w:rsidRPr="00F61AC1">
        <w:rPr>
          <w:rFonts w:hAnsi="宋体" w:cs="Arial" w:hint="eastAsia"/>
          <w:szCs w:val="24"/>
        </w:rPr>
        <w:t>的</w:t>
      </w:r>
      <w:r w:rsidRPr="00F61AC1">
        <w:rPr>
          <w:rFonts w:hAnsi="宋体" w:cs="Arial"/>
          <w:szCs w:val="24"/>
        </w:rPr>
        <w:t>限制</w:t>
      </w:r>
    </w:p>
    <w:p w:rsidR="00DC4C59" w:rsidRDefault="00C550D6" w:rsidP="00DC4C59">
      <w:pPr>
        <w:spacing w:line="360" w:lineRule="auto"/>
        <w:ind w:firstLine="480"/>
        <w:rPr>
          <w:sz w:val="24"/>
        </w:rPr>
      </w:pPr>
      <w:r w:rsidRPr="00F61AC1">
        <w:rPr>
          <w:rFonts w:ascii="宋体" w:hAnsi="宋体" w:hint="eastAsia"/>
          <w:sz w:val="24"/>
        </w:rPr>
        <w:t>1、</w:t>
      </w:r>
      <w:r w:rsidR="00DC4C59">
        <w:rPr>
          <w:rFonts w:hint="eastAsia"/>
          <w:sz w:val="24"/>
        </w:rPr>
        <w:t>如本基金单个投资人累计认购的基金份额数达到或者超过基金总份额的</w:t>
      </w:r>
      <w:r w:rsidR="00DC4C59">
        <w:rPr>
          <w:rFonts w:hint="eastAsia"/>
          <w:sz w:val="24"/>
        </w:rPr>
        <w:t>50%</w:t>
      </w:r>
      <w:r w:rsidR="00DC4C59">
        <w:rPr>
          <w:rFonts w:hint="eastAsia"/>
          <w:sz w:val="24"/>
        </w:rPr>
        <w:t>，基金管理人可以采取比例确认等方式对该投资人的认购申请进行限制。基金管理人接受某笔或者某些认购申请有可能导致单个投资者变相规避前述</w:t>
      </w:r>
      <w:r w:rsidR="00DC4C59">
        <w:rPr>
          <w:rFonts w:hint="eastAsia"/>
          <w:sz w:val="24"/>
        </w:rPr>
        <w:t>50%</w:t>
      </w:r>
      <w:r w:rsidR="00DC4C59">
        <w:rPr>
          <w:rFonts w:hint="eastAsia"/>
          <w:sz w:val="24"/>
        </w:rPr>
        <w:t>比例要求的，基金管理人有权拒绝该等全部或者部分认购申请。投资人认购的基金份额数以基金合同生效后登记机构的确认为准。</w:t>
      </w:r>
    </w:p>
    <w:p w:rsidR="00FA4C31" w:rsidRPr="00F61AC1" w:rsidRDefault="00DC4C59" w:rsidP="00DC4C59">
      <w:pPr>
        <w:spacing w:line="360" w:lineRule="auto"/>
        <w:ind w:firstLine="480"/>
        <w:rPr>
          <w:sz w:val="24"/>
        </w:rPr>
      </w:pPr>
      <w:r>
        <w:rPr>
          <w:rFonts w:hint="eastAsia"/>
          <w:sz w:val="24"/>
        </w:rPr>
        <w:t>基金管理人可以对每个账户的认购和持有基金份额的限制进行调整，具体限制请参见相关公告</w:t>
      </w:r>
      <w:r w:rsidR="00FA4C31" w:rsidRPr="00F61AC1">
        <w:rPr>
          <w:sz w:val="24"/>
        </w:rPr>
        <w:t>。</w:t>
      </w:r>
    </w:p>
    <w:p w:rsidR="00FA4C31" w:rsidRPr="00F61AC1" w:rsidRDefault="00FA4C31" w:rsidP="00FA4C31">
      <w:pPr>
        <w:spacing w:line="360" w:lineRule="auto"/>
        <w:ind w:firstLine="420"/>
        <w:rPr>
          <w:rFonts w:ascii="宋体" w:hAnsi="宋体"/>
          <w:sz w:val="24"/>
        </w:rPr>
      </w:pPr>
      <w:r w:rsidRPr="00F61AC1">
        <w:rPr>
          <w:rFonts w:ascii="宋体" w:hAnsi="宋体" w:hint="eastAsia"/>
          <w:sz w:val="24"/>
        </w:rPr>
        <w:t>2、认购最低限额</w:t>
      </w:r>
    </w:p>
    <w:p w:rsidR="00DC4C59" w:rsidRDefault="00FA4C31" w:rsidP="00DC4C59">
      <w:pPr>
        <w:spacing w:line="360" w:lineRule="auto"/>
        <w:ind w:firstLineChars="250" w:firstLine="600"/>
        <w:rPr>
          <w:rFonts w:ascii="宋体" w:hAnsi="宋体"/>
          <w:sz w:val="24"/>
        </w:rPr>
      </w:pPr>
      <w:r w:rsidRPr="00F61AC1">
        <w:rPr>
          <w:rFonts w:ascii="宋体" w:hAnsi="宋体" w:hint="eastAsia"/>
          <w:sz w:val="24"/>
        </w:rPr>
        <w:t>（</w:t>
      </w:r>
      <w:r w:rsidR="00DC4C59">
        <w:rPr>
          <w:rFonts w:ascii="宋体" w:hAnsi="宋体" w:hint="eastAsia"/>
          <w:sz w:val="24"/>
        </w:rPr>
        <w:t>1）</w:t>
      </w:r>
      <w:r w:rsidR="00464948">
        <w:rPr>
          <w:rFonts w:ascii="宋体" w:hAnsi="宋体" w:hint="eastAsia"/>
          <w:sz w:val="24"/>
        </w:rPr>
        <w:t>本基金在代销机构销售网点首次认购和追加认购的最低金额为1元（含认购费），具体按照基金管理人和代销机构的约定为准，详见本基金的基金份额发售公告</w:t>
      </w:r>
      <w:r w:rsidR="00DC4C59">
        <w:rPr>
          <w:rFonts w:ascii="宋体" w:hAnsi="宋体" w:hint="eastAsia"/>
          <w:sz w:val="24"/>
        </w:rPr>
        <w:t>；</w:t>
      </w:r>
    </w:p>
    <w:p w:rsidR="00DC4C59" w:rsidRDefault="00DC4C59" w:rsidP="00DC4C59">
      <w:pPr>
        <w:spacing w:line="360" w:lineRule="auto"/>
        <w:ind w:firstLineChars="250" w:firstLine="600"/>
        <w:rPr>
          <w:rFonts w:ascii="宋体" w:hAnsi="宋体"/>
          <w:bCs/>
          <w:sz w:val="24"/>
        </w:rPr>
      </w:pPr>
      <w:r w:rsidRPr="00F61AC1">
        <w:rPr>
          <w:rFonts w:ascii="宋体" w:hAnsi="宋体" w:hint="eastAsia"/>
          <w:sz w:val="24"/>
        </w:rPr>
        <w:t>（</w:t>
      </w:r>
      <w:r>
        <w:rPr>
          <w:rFonts w:ascii="宋体" w:hAnsi="宋体" w:hint="eastAsia"/>
          <w:sz w:val="24"/>
        </w:rPr>
        <w:t>2）</w:t>
      </w:r>
      <w:r w:rsidR="00464948">
        <w:rPr>
          <w:rFonts w:ascii="宋体" w:hAnsi="宋体" w:hint="eastAsia"/>
          <w:sz w:val="24"/>
        </w:rPr>
        <w:t>本基金直销机构</w:t>
      </w:r>
      <w:r w:rsidR="00464948">
        <w:rPr>
          <w:rFonts w:ascii="宋体" w:hAnsi="宋体"/>
          <w:bCs/>
          <w:sz w:val="24"/>
        </w:rPr>
        <w:t>销售网点首次</w:t>
      </w:r>
      <w:r w:rsidR="00464948">
        <w:rPr>
          <w:rFonts w:ascii="宋体" w:hAnsi="宋体" w:hint="eastAsia"/>
          <w:bCs/>
          <w:sz w:val="24"/>
        </w:rPr>
        <w:t>认</w:t>
      </w:r>
      <w:r w:rsidR="00464948">
        <w:rPr>
          <w:rFonts w:ascii="宋体" w:hAnsi="宋体"/>
          <w:bCs/>
          <w:sz w:val="24"/>
        </w:rPr>
        <w:t>购的最低金额为人民币</w:t>
      </w:r>
      <w:r w:rsidR="00464948">
        <w:rPr>
          <w:rFonts w:ascii="宋体" w:hAnsi="宋体" w:hint="eastAsia"/>
          <w:bCs/>
          <w:sz w:val="24"/>
        </w:rPr>
        <w:t>5万</w:t>
      </w:r>
      <w:r w:rsidR="00464948">
        <w:rPr>
          <w:rFonts w:ascii="宋体" w:hAnsi="宋体"/>
          <w:bCs/>
          <w:sz w:val="24"/>
        </w:rPr>
        <w:t>元</w:t>
      </w:r>
      <w:r w:rsidR="00464948">
        <w:rPr>
          <w:rFonts w:ascii="宋体" w:hAnsi="宋体" w:hint="eastAsia"/>
          <w:bCs/>
          <w:sz w:val="24"/>
        </w:rPr>
        <w:t>（含认购费）</w:t>
      </w:r>
      <w:r w:rsidR="00464948">
        <w:rPr>
          <w:rFonts w:ascii="宋体" w:hAnsi="宋体"/>
          <w:bCs/>
          <w:sz w:val="24"/>
        </w:rPr>
        <w:t>，追加</w:t>
      </w:r>
      <w:r w:rsidR="00464948">
        <w:rPr>
          <w:rFonts w:ascii="宋体" w:hAnsi="宋体" w:hint="eastAsia"/>
          <w:bCs/>
          <w:sz w:val="24"/>
        </w:rPr>
        <w:t>认</w:t>
      </w:r>
      <w:r w:rsidR="00464948">
        <w:rPr>
          <w:rFonts w:ascii="宋体" w:hAnsi="宋体"/>
          <w:bCs/>
          <w:sz w:val="24"/>
        </w:rPr>
        <w:t>购的最低金额为1</w:t>
      </w:r>
      <w:r w:rsidR="00464948">
        <w:rPr>
          <w:rFonts w:ascii="宋体" w:hAnsi="宋体" w:hint="eastAsia"/>
          <w:bCs/>
          <w:sz w:val="24"/>
        </w:rPr>
        <w:t>万</w:t>
      </w:r>
      <w:r w:rsidR="00464948">
        <w:rPr>
          <w:rFonts w:ascii="宋体" w:hAnsi="宋体"/>
          <w:bCs/>
          <w:sz w:val="24"/>
        </w:rPr>
        <w:t>元</w:t>
      </w:r>
      <w:r w:rsidR="00464948">
        <w:rPr>
          <w:rFonts w:ascii="宋体" w:hAnsi="宋体" w:hint="eastAsia"/>
          <w:bCs/>
          <w:sz w:val="24"/>
        </w:rPr>
        <w:t>（含认购费）</w:t>
      </w:r>
      <w:r>
        <w:rPr>
          <w:rFonts w:ascii="宋体" w:hAnsi="宋体" w:hint="eastAsia"/>
          <w:bCs/>
          <w:sz w:val="24"/>
        </w:rPr>
        <w:t>；</w:t>
      </w:r>
    </w:p>
    <w:p w:rsidR="00FA4C31" w:rsidRPr="00F61AC1" w:rsidRDefault="00DC4C59" w:rsidP="00DC4C59">
      <w:pPr>
        <w:spacing w:line="360" w:lineRule="auto"/>
        <w:ind w:firstLineChars="250" w:firstLine="600"/>
        <w:rPr>
          <w:rFonts w:ascii="宋体" w:hAnsi="宋体"/>
          <w:sz w:val="24"/>
        </w:rPr>
      </w:pPr>
      <w:r w:rsidRPr="00F61AC1">
        <w:rPr>
          <w:rFonts w:ascii="宋体" w:hAnsi="宋体" w:hint="eastAsia"/>
          <w:sz w:val="24"/>
        </w:rPr>
        <w:t>（</w:t>
      </w:r>
      <w:r>
        <w:rPr>
          <w:rFonts w:ascii="宋体" w:hAnsi="宋体" w:hint="eastAsia"/>
          <w:bCs/>
          <w:sz w:val="24"/>
        </w:rPr>
        <w:t>3）</w:t>
      </w:r>
      <w:r w:rsidR="00464948">
        <w:rPr>
          <w:rFonts w:ascii="宋体" w:hAnsi="宋体" w:hint="eastAsia"/>
          <w:bCs/>
          <w:sz w:val="24"/>
        </w:rPr>
        <w:t>通过基金管理人网上交易系统等特定交易方式办理本基金认购业务单笔认购最低金额不受上述限制，详见本基金的基金份额发售公告</w:t>
      </w:r>
      <w:r w:rsidR="00FA4C31" w:rsidRPr="00F61AC1">
        <w:rPr>
          <w:rFonts w:ascii="宋体" w:hAnsi="宋体" w:hint="eastAsia"/>
          <w:bCs/>
          <w:sz w:val="24"/>
        </w:rPr>
        <w:t>。</w:t>
      </w:r>
    </w:p>
    <w:p w:rsidR="00FA0AA5" w:rsidRPr="00F61AC1" w:rsidRDefault="00FA4C31" w:rsidP="00C550D6">
      <w:pPr>
        <w:pStyle w:val="a7"/>
        <w:adjustRightInd/>
        <w:spacing w:line="360" w:lineRule="auto"/>
        <w:ind w:firstLineChars="200" w:firstLine="480"/>
        <w:textAlignment w:val="auto"/>
        <w:rPr>
          <w:rFonts w:hAnsi="宋体" w:cs="Arial"/>
          <w:szCs w:val="24"/>
        </w:rPr>
      </w:pPr>
      <w:r w:rsidRPr="00F61AC1">
        <w:rPr>
          <w:rFonts w:hAnsi="宋体"/>
          <w:szCs w:val="24"/>
        </w:rPr>
        <w:t>3</w:t>
      </w:r>
      <w:r w:rsidRPr="00F61AC1">
        <w:rPr>
          <w:rFonts w:hAnsi="宋体" w:hint="eastAsia"/>
          <w:szCs w:val="24"/>
        </w:rPr>
        <w:t>、</w:t>
      </w:r>
      <w:r w:rsidR="00464948">
        <w:rPr>
          <w:rFonts w:hAnsi="宋体" w:cs="Arial"/>
          <w:szCs w:val="24"/>
        </w:rPr>
        <w:t>基金管理人可根据有关法律法规的规定和市场情况，调整认购的数额限制，基金管理人</w:t>
      </w:r>
      <w:r w:rsidR="00464948">
        <w:rPr>
          <w:rFonts w:hAnsi="宋体" w:cs="Arial" w:hint="eastAsia"/>
          <w:szCs w:val="24"/>
        </w:rPr>
        <w:t>应</w:t>
      </w:r>
      <w:r w:rsidR="00464948">
        <w:rPr>
          <w:rFonts w:hAnsi="宋体" w:cs="Arial"/>
          <w:szCs w:val="24"/>
        </w:rPr>
        <w:t>于调整实施前</w:t>
      </w:r>
      <w:r w:rsidR="00464948">
        <w:rPr>
          <w:rFonts w:hAnsi="宋体" w:cs="Arial" w:hint="eastAsia"/>
          <w:szCs w:val="24"/>
        </w:rPr>
        <w:t>依照《信息披露办法》的有关规定在规定媒介</w:t>
      </w:r>
      <w:r w:rsidR="00464948">
        <w:rPr>
          <w:rFonts w:hAnsi="宋体" w:cs="Arial"/>
          <w:szCs w:val="24"/>
        </w:rPr>
        <w:t>公告</w:t>
      </w:r>
      <w:r w:rsidRPr="00F61AC1">
        <w:rPr>
          <w:rFonts w:hAnsi="宋体" w:cs="Arial"/>
          <w:szCs w:val="24"/>
        </w:rPr>
        <w:t>。</w:t>
      </w:r>
    </w:p>
    <w:p w:rsidR="0008523B" w:rsidRPr="00F61AC1" w:rsidRDefault="000348FD">
      <w:pPr>
        <w:pStyle w:val="2"/>
        <w:ind w:rightChars="50" w:right="105" w:firstLineChars="200" w:firstLine="643"/>
      </w:pPr>
      <w:bookmarkStart w:id="13" w:name="_Toc388970468"/>
      <w:bookmarkStart w:id="14" w:name="_Toc388970488"/>
      <w:bookmarkStart w:id="15" w:name="_Toc446602546"/>
      <w:r w:rsidRPr="00F61AC1">
        <w:rPr>
          <w:rFonts w:hint="eastAsia"/>
        </w:rPr>
        <w:t>三、个人投资者的开户与认购程序</w:t>
      </w:r>
      <w:bookmarkEnd w:id="13"/>
      <w:bookmarkEnd w:id="14"/>
      <w:bookmarkEnd w:id="15"/>
    </w:p>
    <w:p w:rsidR="00BD4BD5" w:rsidRPr="00F61AC1" w:rsidRDefault="00BD4BD5" w:rsidP="00BD4BD5">
      <w:pPr>
        <w:spacing w:line="360" w:lineRule="auto"/>
        <w:ind w:leftChars="50" w:left="105" w:rightChars="50" w:right="105" w:firstLineChars="200" w:firstLine="480"/>
        <w:rPr>
          <w:rFonts w:ascii="宋体" w:hAnsi="宋体" w:cs="Arial"/>
          <w:sz w:val="24"/>
        </w:rPr>
      </w:pPr>
      <w:r w:rsidRPr="00F61AC1">
        <w:rPr>
          <w:rFonts w:ascii="宋体" w:hAnsi="宋体" w:cs="Arial" w:hint="eastAsia"/>
          <w:sz w:val="24"/>
        </w:rPr>
        <w:t>（一）</w:t>
      </w:r>
      <w:r w:rsidRPr="00F61AC1">
        <w:rPr>
          <w:rFonts w:ascii="宋体" w:hAnsi="宋体" w:cs="Arial"/>
          <w:sz w:val="24"/>
        </w:rPr>
        <w:t>本公司直销</w:t>
      </w:r>
      <w:r w:rsidRPr="00F61AC1">
        <w:rPr>
          <w:rFonts w:ascii="宋体" w:hAnsi="宋体" w:cs="Arial" w:hint="eastAsia"/>
          <w:sz w:val="24"/>
        </w:rPr>
        <w:t>柜台</w:t>
      </w:r>
      <w:r w:rsidRPr="00F61AC1">
        <w:rPr>
          <w:rFonts w:ascii="宋体" w:hAnsi="宋体" w:cs="Arial"/>
          <w:sz w:val="24"/>
        </w:rPr>
        <w:t>受理个人投资者的开户与认购程序</w:t>
      </w:r>
    </w:p>
    <w:p w:rsidR="00BD4BD5" w:rsidRPr="00F61AC1" w:rsidRDefault="00BD4BD5" w:rsidP="00BD4BD5">
      <w:pPr>
        <w:spacing w:line="360" w:lineRule="auto"/>
        <w:ind w:leftChars="50" w:left="105" w:rightChars="50" w:right="105" w:firstLineChars="200" w:firstLine="480"/>
        <w:rPr>
          <w:rFonts w:ascii="宋体" w:hAnsi="宋体" w:cs="Arial"/>
          <w:sz w:val="24"/>
        </w:rPr>
      </w:pPr>
      <w:r w:rsidRPr="00F61AC1">
        <w:rPr>
          <w:rFonts w:ascii="宋体" w:hAnsi="宋体" w:cs="Arial" w:hint="eastAsia"/>
          <w:sz w:val="24"/>
        </w:rPr>
        <w:t>1、</w:t>
      </w:r>
      <w:r w:rsidRPr="00F61AC1">
        <w:rPr>
          <w:rFonts w:ascii="宋体" w:hAnsi="宋体" w:cs="Arial"/>
          <w:sz w:val="24"/>
        </w:rPr>
        <w:t>受理开户和认购的时间</w:t>
      </w:r>
    </w:p>
    <w:p w:rsidR="00BD4BD5" w:rsidRPr="00F61AC1" w:rsidRDefault="00BD4BD5" w:rsidP="00BD4BD5">
      <w:pPr>
        <w:spacing w:line="360" w:lineRule="auto"/>
        <w:ind w:leftChars="50" w:left="105" w:rightChars="50" w:right="105" w:firstLineChars="200" w:firstLine="480"/>
        <w:rPr>
          <w:rFonts w:ascii="宋体" w:hAnsi="宋体" w:cs="Arial"/>
          <w:sz w:val="24"/>
        </w:rPr>
      </w:pPr>
      <w:r w:rsidRPr="00F61AC1">
        <w:rPr>
          <w:rFonts w:ascii="宋体" w:hAnsi="宋体" w:cs="Arial"/>
          <w:sz w:val="24"/>
        </w:rPr>
        <w:t>基金份额发售日的9:30—17:00（</w:t>
      </w:r>
      <w:r w:rsidRPr="00F61AC1">
        <w:rPr>
          <w:rFonts w:ascii="宋体" w:hAnsi="宋体" w:cs="Arial" w:hint="eastAsia"/>
          <w:sz w:val="24"/>
        </w:rPr>
        <w:t>17:00以后的认购申请于下一发售日提交；周六、周日及法定节假日不受理客户申请</w:t>
      </w:r>
      <w:r w:rsidRPr="00F61AC1">
        <w:rPr>
          <w:rFonts w:ascii="宋体" w:hAnsi="宋体" w:cs="Arial"/>
          <w:sz w:val="24"/>
        </w:rPr>
        <w:t>）。</w:t>
      </w:r>
    </w:p>
    <w:p w:rsidR="00BD4BD5" w:rsidRPr="00F61AC1" w:rsidRDefault="00BD4BD5" w:rsidP="00BD4BD5">
      <w:pPr>
        <w:spacing w:line="360" w:lineRule="auto"/>
        <w:ind w:leftChars="50" w:left="105" w:rightChars="50" w:right="105" w:firstLineChars="200" w:firstLine="480"/>
        <w:rPr>
          <w:rFonts w:ascii="宋体" w:hAnsi="宋体" w:cs="Arial"/>
          <w:sz w:val="24"/>
        </w:rPr>
      </w:pPr>
      <w:r w:rsidRPr="00F61AC1">
        <w:rPr>
          <w:rFonts w:ascii="宋体" w:hAnsi="宋体" w:cs="Arial" w:hint="eastAsia"/>
          <w:sz w:val="24"/>
        </w:rPr>
        <w:t>2、</w:t>
      </w:r>
      <w:r w:rsidRPr="00F61AC1">
        <w:rPr>
          <w:rFonts w:ascii="宋体" w:hAnsi="宋体" w:cs="Arial"/>
          <w:sz w:val="24"/>
        </w:rPr>
        <w:t>个人投资者办理基金账户开户申请和基金交易账户时须提交的材料</w:t>
      </w:r>
    </w:p>
    <w:p w:rsidR="00BD4BD5" w:rsidRPr="00F61AC1" w:rsidRDefault="00BD4BD5" w:rsidP="00BD4BD5">
      <w:pPr>
        <w:spacing w:line="360" w:lineRule="auto"/>
        <w:ind w:leftChars="50" w:left="105" w:rightChars="50" w:right="105" w:firstLineChars="200" w:firstLine="480"/>
        <w:rPr>
          <w:rFonts w:ascii="宋体" w:hAnsi="宋体" w:cs="Arial"/>
          <w:sz w:val="24"/>
        </w:rPr>
      </w:pPr>
      <w:r w:rsidRPr="00F61AC1">
        <w:rPr>
          <w:rFonts w:ascii="宋体" w:hAnsi="宋体" w:cs="Arial"/>
          <w:sz w:val="24"/>
        </w:rPr>
        <w:t>（1）本人有效身份证件原件</w:t>
      </w:r>
      <w:r w:rsidR="00984974" w:rsidRPr="00F61AC1">
        <w:rPr>
          <w:rFonts w:ascii="宋体" w:hAnsi="宋体" w:cs="Arial"/>
          <w:sz w:val="24"/>
        </w:rPr>
        <w:t>（包括居民身份证、户口本、警官证、文职证、</w:t>
      </w:r>
      <w:r w:rsidR="00984974" w:rsidRPr="00F61AC1">
        <w:rPr>
          <w:rFonts w:ascii="宋体" w:hAnsi="宋体" w:cs="Arial" w:hint="eastAsia"/>
          <w:sz w:val="24"/>
        </w:rPr>
        <w:t>外国人永久居留证</w:t>
      </w:r>
      <w:r w:rsidR="00984974" w:rsidRPr="00F61AC1">
        <w:rPr>
          <w:rFonts w:ascii="宋体" w:hAnsi="宋体" w:cs="Arial"/>
          <w:sz w:val="24"/>
        </w:rPr>
        <w:t>等）</w:t>
      </w:r>
      <w:r w:rsidRPr="00F61AC1">
        <w:rPr>
          <w:rFonts w:ascii="宋体" w:hAnsi="宋体" w:cs="Arial"/>
          <w:sz w:val="24"/>
        </w:rPr>
        <w:t>及复印件；如委托他人代办，还需提供</w:t>
      </w:r>
      <w:r w:rsidRPr="00F61AC1">
        <w:rPr>
          <w:rFonts w:ascii="宋体" w:hAnsi="宋体" w:cs="Arial" w:hint="eastAsia"/>
          <w:sz w:val="24"/>
        </w:rPr>
        <w:t>投资者本人当面签字确认或经公证的授权委托书、</w:t>
      </w:r>
      <w:r w:rsidRPr="00F61AC1">
        <w:rPr>
          <w:rFonts w:ascii="宋体" w:hAnsi="宋体" w:cs="Arial"/>
          <w:sz w:val="24"/>
        </w:rPr>
        <w:t>代办人有效身份证件原件及复印件；</w:t>
      </w:r>
    </w:p>
    <w:p w:rsidR="00BD4BD5" w:rsidRPr="00F61AC1" w:rsidRDefault="00BD4BD5" w:rsidP="00BD4BD5">
      <w:pPr>
        <w:spacing w:line="360" w:lineRule="auto"/>
        <w:ind w:leftChars="50" w:left="105" w:rightChars="50" w:right="105" w:firstLineChars="200" w:firstLine="480"/>
        <w:rPr>
          <w:rFonts w:ascii="宋体" w:hAnsi="宋体" w:cs="Arial"/>
          <w:sz w:val="24"/>
        </w:rPr>
      </w:pPr>
      <w:r w:rsidRPr="00F61AC1">
        <w:rPr>
          <w:rFonts w:ascii="宋体" w:hAnsi="宋体" w:cs="Arial"/>
          <w:sz w:val="24"/>
        </w:rPr>
        <w:t>（2）本人指定的银行</w:t>
      </w:r>
      <w:r w:rsidRPr="00F61AC1">
        <w:rPr>
          <w:rFonts w:ascii="宋体" w:hAnsi="宋体" w:cs="Arial" w:hint="eastAsia"/>
          <w:sz w:val="24"/>
        </w:rPr>
        <w:t>储蓄</w:t>
      </w:r>
      <w:r w:rsidRPr="00F61AC1">
        <w:rPr>
          <w:rFonts w:ascii="宋体" w:hAnsi="宋体" w:cs="Arial"/>
          <w:sz w:val="24"/>
        </w:rPr>
        <w:t>账户（银行卡或银行存折</w:t>
      </w:r>
      <w:r w:rsidRPr="00F61AC1">
        <w:rPr>
          <w:rFonts w:ascii="宋体" w:hAnsi="宋体" w:cs="Arial" w:hint="eastAsia"/>
          <w:sz w:val="24"/>
        </w:rPr>
        <w:t>）</w:t>
      </w:r>
      <w:r w:rsidRPr="00F61AC1">
        <w:rPr>
          <w:rFonts w:ascii="宋体" w:hAnsi="宋体" w:cs="Arial"/>
          <w:sz w:val="24"/>
        </w:rPr>
        <w:t>原件及复印件；</w:t>
      </w:r>
    </w:p>
    <w:p w:rsidR="00BD4BD5" w:rsidRPr="00F61AC1" w:rsidRDefault="00BD4BD5" w:rsidP="00BD4BD5">
      <w:pPr>
        <w:spacing w:line="360" w:lineRule="auto"/>
        <w:ind w:leftChars="50" w:left="105" w:rightChars="50" w:right="105" w:firstLineChars="200" w:firstLine="480"/>
        <w:rPr>
          <w:rFonts w:ascii="宋体" w:hAnsi="宋体" w:cs="Arial"/>
          <w:sz w:val="24"/>
        </w:rPr>
      </w:pPr>
      <w:r w:rsidRPr="00F61AC1">
        <w:rPr>
          <w:rFonts w:ascii="宋体" w:hAnsi="宋体" w:cs="Arial"/>
          <w:sz w:val="24"/>
        </w:rPr>
        <w:t>（3）填妥</w:t>
      </w:r>
      <w:r w:rsidR="00C111F9" w:rsidRPr="00F61AC1">
        <w:rPr>
          <w:rFonts w:ascii="宋体" w:hAnsi="宋体" w:cs="Arial" w:hint="eastAsia"/>
          <w:sz w:val="24"/>
        </w:rPr>
        <w:t>并由本人签字</w:t>
      </w:r>
      <w:r w:rsidRPr="00F61AC1">
        <w:rPr>
          <w:rFonts w:ascii="宋体" w:hAnsi="宋体" w:cs="Arial"/>
          <w:sz w:val="24"/>
        </w:rPr>
        <w:t>的《</w:t>
      </w:r>
      <w:r w:rsidRPr="00F61AC1">
        <w:rPr>
          <w:rFonts w:ascii="宋体" w:hAnsi="宋体" w:cs="Arial" w:hint="eastAsia"/>
          <w:sz w:val="24"/>
        </w:rPr>
        <w:t>开放式基金开户</w:t>
      </w:r>
      <w:r w:rsidRPr="00F61AC1">
        <w:rPr>
          <w:rFonts w:ascii="宋体" w:hAnsi="宋体" w:cs="Arial"/>
          <w:sz w:val="24"/>
        </w:rPr>
        <w:t>申请表（个人版）》</w:t>
      </w:r>
      <w:r w:rsidRPr="00F61AC1">
        <w:rPr>
          <w:rFonts w:ascii="宋体" w:hAnsi="宋体" w:cs="Arial" w:hint="eastAsia"/>
          <w:sz w:val="24"/>
        </w:rPr>
        <w:t>（一式两份）</w:t>
      </w:r>
      <w:r w:rsidRPr="00F61AC1">
        <w:rPr>
          <w:rFonts w:ascii="宋体" w:hAnsi="宋体" w:cs="Arial"/>
          <w:sz w:val="24"/>
        </w:rPr>
        <w:t>；</w:t>
      </w:r>
    </w:p>
    <w:p w:rsidR="00BD4BD5" w:rsidRPr="00F61AC1" w:rsidRDefault="00BD4BD5" w:rsidP="00BD4BD5">
      <w:pPr>
        <w:spacing w:line="360" w:lineRule="auto"/>
        <w:ind w:leftChars="50" w:left="105" w:rightChars="50" w:right="105" w:firstLineChars="200" w:firstLine="480"/>
        <w:rPr>
          <w:rFonts w:ascii="宋体" w:hAnsi="宋体" w:cs="Arial"/>
          <w:sz w:val="24"/>
        </w:rPr>
      </w:pPr>
      <w:r w:rsidRPr="00F61AC1">
        <w:rPr>
          <w:rFonts w:ascii="宋体" w:hAnsi="宋体" w:cs="Arial" w:hint="eastAsia"/>
          <w:sz w:val="24"/>
        </w:rPr>
        <w:t>（4）提供</w:t>
      </w:r>
      <w:r w:rsidR="00C111F9" w:rsidRPr="00F61AC1">
        <w:rPr>
          <w:rFonts w:ascii="宋体" w:hAnsi="宋体" w:cs="Arial" w:hint="eastAsia"/>
          <w:sz w:val="24"/>
        </w:rPr>
        <w:t>由本人</w:t>
      </w:r>
      <w:r w:rsidRPr="00F61AC1">
        <w:rPr>
          <w:rFonts w:ascii="宋体" w:hAnsi="宋体" w:cs="Arial" w:hint="eastAsia"/>
          <w:sz w:val="24"/>
        </w:rPr>
        <w:t>签字的《基金投资人权益须知》；</w:t>
      </w:r>
    </w:p>
    <w:p w:rsidR="00BD4BD5" w:rsidRPr="00F61AC1" w:rsidRDefault="00BD4BD5" w:rsidP="00BD4BD5">
      <w:pPr>
        <w:spacing w:line="360" w:lineRule="auto"/>
        <w:ind w:leftChars="50" w:left="105" w:rightChars="50" w:right="105" w:firstLineChars="200" w:firstLine="480"/>
        <w:rPr>
          <w:rFonts w:ascii="宋体" w:hAnsi="宋体" w:cs="Arial"/>
          <w:sz w:val="24"/>
        </w:rPr>
      </w:pPr>
      <w:r w:rsidRPr="00F61AC1">
        <w:rPr>
          <w:rFonts w:ascii="宋体" w:hAnsi="宋体" w:cs="Arial" w:hint="eastAsia"/>
          <w:sz w:val="24"/>
        </w:rPr>
        <w:t>（5）提供填妥并</w:t>
      </w:r>
      <w:r w:rsidR="00C111F9" w:rsidRPr="00F61AC1">
        <w:rPr>
          <w:rFonts w:ascii="宋体" w:hAnsi="宋体" w:cs="Arial" w:hint="eastAsia"/>
          <w:sz w:val="24"/>
        </w:rPr>
        <w:t>由本人</w:t>
      </w:r>
      <w:r w:rsidRPr="00F61AC1">
        <w:rPr>
          <w:rFonts w:ascii="宋体" w:hAnsi="宋体" w:cs="Arial" w:hint="eastAsia"/>
          <w:sz w:val="24"/>
        </w:rPr>
        <w:t>签字的《个人投资者风险承受能力调查问卷》；</w:t>
      </w:r>
    </w:p>
    <w:p w:rsidR="00CE6D84" w:rsidRPr="00F61AC1" w:rsidRDefault="00CE6D84" w:rsidP="00CE6D84">
      <w:pPr>
        <w:spacing w:line="360" w:lineRule="auto"/>
        <w:ind w:leftChars="50" w:left="105" w:rightChars="50" w:right="105" w:firstLineChars="200" w:firstLine="480"/>
        <w:rPr>
          <w:rFonts w:ascii="宋体" w:hAnsi="宋体" w:cs="Arial"/>
          <w:sz w:val="24"/>
        </w:rPr>
      </w:pPr>
      <w:r w:rsidRPr="00F61AC1">
        <w:rPr>
          <w:rFonts w:ascii="宋体" w:hAnsi="宋体" w:cs="Arial" w:hint="eastAsia"/>
          <w:sz w:val="24"/>
        </w:rPr>
        <w:t xml:space="preserve">（6）提供填妥并由本人签字的《投资者基本信息表（自然人）》； </w:t>
      </w:r>
    </w:p>
    <w:p w:rsidR="00CE6D84" w:rsidRPr="00F61AC1" w:rsidRDefault="00CE6D84" w:rsidP="00CE6D84">
      <w:pPr>
        <w:spacing w:line="360" w:lineRule="auto"/>
        <w:ind w:leftChars="50" w:left="105" w:rightChars="50" w:right="105" w:firstLineChars="200" w:firstLine="480"/>
        <w:rPr>
          <w:rFonts w:ascii="宋体" w:hAnsi="宋体" w:cs="Arial"/>
          <w:sz w:val="24"/>
        </w:rPr>
      </w:pPr>
      <w:r w:rsidRPr="00F61AC1">
        <w:rPr>
          <w:rFonts w:ascii="宋体" w:hAnsi="宋体" w:cs="Arial" w:hint="eastAsia"/>
          <w:sz w:val="24"/>
        </w:rPr>
        <w:t>（7）提供填妥并由本人签字的《个人税收居民身份声明文件》（军人、武装警察无需填写此声明文件）；</w:t>
      </w:r>
    </w:p>
    <w:p w:rsidR="007C6179" w:rsidRPr="00F61AC1" w:rsidRDefault="007C6179" w:rsidP="007C6179">
      <w:pPr>
        <w:spacing w:line="360" w:lineRule="auto"/>
        <w:ind w:leftChars="50" w:left="105" w:rightChars="50" w:right="105" w:firstLineChars="200" w:firstLine="480"/>
        <w:rPr>
          <w:rFonts w:ascii="宋体" w:hAnsi="宋体" w:cs="Arial"/>
          <w:sz w:val="24"/>
        </w:rPr>
      </w:pPr>
      <w:r w:rsidRPr="00F61AC1">
        <w:rPr>
          <w:rFonts w:ascii="宋体" w:hAnsi="宋体" w:cs="Arial" w:hint="eastAsia"/>
          <w:sz w:val="24"/>
        </w:rPr>
        <w:t>（8）</w:t>
      </w:r>
      <w:r w:rsidR="00C644D0" w:rsidRPr="00F61AC1">
        <w:rPr>
          <w:rFonts w:ascii="宋体" w:hAnsi="宋体" w:cs="Arial" w:hint="eastAsia"/>
          <w:sz w:val="24"/>
        </w:rPr>
        <w:t>开通电话</w:t>
      </w:r>
      <w:r w:rsidR="00C644D0" w:rsidRPr="00F61AC1">
        <w:rPr>
          <w:rFonts w:ascii="宋体" w:hAnsi="宋体" w:cs="Arial"/>
          <w:sz w:val="24"/>
        </w:rPr>
        <w:t>/</w:t>
      </w:r>
      <w:r w:rsidR="00C644D0" w:rsidRPr="00F61AC1">
        <w:rPr>
          <w:rFonts w:ascii="宋体" w:hAnsi="宋体" w:cs="Arial" w:hint="eastAsia"/>
          <w:sz w:val="24"/>
        </w:rPr>
        <w:t>传真交易的，需提供本人签字的《开放式基金电话交易协议书》</w:t>
      </w:r>
      <w:r w:rsidR="00C644D0" w:rsidRPr="00F61AC1">
        <w:rPr>
          <w:rFonts w:ascii="宋体" w:hAnsi="宋体" w:cs="Arial"/>
          <w:sz w:val="24"/>
        </w:rPr>
        <w:t>/</w:t>
      </w:r>
      <w:r w:rsidR="00C644D0" w:rsidRPr="00F61AC1">
        <w:rPr>
          <w:rFonts w:ascii="宋体" w:hAnsi="宋体" w:cs="Arial" w:hint="eastAsia"/>
          <w:sz w:val="24"/>
        </w:rPr>
        <w:t>《开放式基金传真交易协议书》</w:t>
      </w:r>
      <w:r w:rsidR="00AF5EAF" w:rsidRPr="00F61AC1">
        <w:rPr>
          <w:rFonts w:ascii="宋体" w:hAnsi="宋体" w:cs="Arial" w:hint="eastAsia"/>
          <w:sz w:val="24"/>
        </w:rPr>
        <w:t>；</w:t>
      </w:r>
    </w:p>
    <w:p w:rsidR="00BD4BD5" w:rsidRPr="00F61AC1" w:rsidRDefault="00BD4BD5" w:rsidP="00BD4BD5">
      <w:pPr>
        <w:spacing w:line="360" w:lineRule="auto"/>
        <w:ind w:leftChars="50" w:left="105" w:rightChars="50" w:right="105" w:firstLineChars="200" w:firstLine="480"/>
        <w:rPr>
          <w:rFonts w:ascii="宋体" w:hAnsi="宋体" w:cs="Arial"/>
          <w:sz w:val="24"/>
        </w:rPr>
      </w:pPr>
      <w:r w:rsidRPr="00F61AC1">
        <w:rPr>
          <w:rFonts w:ascii="宋体" w:hAnsi="宋体" w:cs="Arial" w:hint="eastAsia"/>
          <w:sz w:val="24"/>
        </w:rPr>
        <w:t>（</w:t>
      </w:r>
      <w:r w:rsidR="007C6179" w:rsidRPr="00F61AC1">
        <w:rPr>
          <w:rFonts w:ascii="宋体" w:hAnsi="宋体" w:cs="Arial" w:hint="eastAsia"/>
          <w:sz w:val="24"/>
        </w:rPr>
        <w:t>9</w:t>
      </w:r>
      <w:r w:rsidRPr="00F61AC1">
        <w:rPr>
          <w:rFonts w:ascii="宋体" w:hAnsi="宋体" w:cs="Arial" w:hint="eastAsia"/>
          <w:sz w:val="24"/>
        </w:rPr>
        <w:t>）认购本基金的个人投资者需使用直销机构制作的账户和交易业务申请表等有关文件，或者从</w:t>
      </w:r>
      <w:r w:rsidR="00A846EA" w:rsidRPr="00F61AC1">
        <w:rPr>
          <w:rFonts w:ascii="宋体" w:hAnsi="宋体" w:cs="Arial" w:hint="eastAsia"/>
          <w:sz w:val="24"/>
        </w:rPr>
        <w:t>本</w:t>
      </w:r>
      <w:r w:rsidRPr="00F61AC1">
        <w:rPr>
          <w:rFonts w:ascii="宋体" w:hAnsi="宋体" w:cs="Arial" w:hint="eastAsia"/>
          <w:sz w:val="24"/>
        </w:rPr>
        <w:t>公司网站(http://www.fscinda.com)上下载有关文件，但必须在办理业务时保证提交的材料与下载文件中所要求的格式一致。</w:t>
      </w:r>
    </w:p>
    <w:p w:rsidR="00BD4BD5" w:rsidRPr="00F61AC1" w:rsidRDefault="00BD4BD5" w:rsidP="00BD4BD5">
      <w:pPr>
        <w:spacing w:line="360" w:lineRule="auto"/>
        <w:ind w:leftChars="50" w:left="105" w:rightChars="50" w:right="105" w:firstLineChars="200" w:firstLine="480"/>
        <w:rPr>
          <w:rFonts w:ascii="宋体" w:hAnsi="宋体" w:cs="Arial"/>
          <w:sz w:val="24"/>
        </w:rPr>
      </w:pPr>
      <w:r w:rsidRPr="00F61AC1">
        <w:rPr>
          <w:rFonts w:ascii="宋体" w:hAnsi="宋体" w:cs="Arial"/>
          <w:sz w:val="24"/>
        </w:rPr>
        <w:t>注：其中指定的银行账户是指投资者开户时预留的作为赎回、分红、退款的结算账户，银行账户名称必须同投资者基金账户的户名</w:t>
      </w:r>
      <w:r w:rsidRPr="00F61AC1">
        <w:rPr>
          <w:rFonts w:ascii="宋体" w:hAnsi="宋体" w:cs="Arial" w:hint="eastAsia"/>
          <w:sz w:val="24"/>
        </w:rPr>
        <w:t>为同一身份</w:t>
      </w:r>
      <w:r w:rsidRPr="00F61AC1">
        <w:rPr>
          <w:rFonts w:ascii="宋体" w:hAnsi="宋体" w:cs="Arial"/>
          <w:sz w:val="24"/>
        </w:rPr>
        <w:t>。</w:t>
      </w:r>
    </w:p>
    <w:p w:rsidR="00BD4BD5" w:rsidRPr="00F61AC1" w:rsidRDefault="00BD4BD5" w:rsidP="00BD4BD5">
      <w:pPr>
        <w:spacing w:line="360" w:lineRule="auto"/>
        <w:ind w:leftChars="50" w:left="105" w:rightChars="50" w:right="105" w:firstLineChars="200" w:firstLine="480"/>
        <w:rPr>
          <w:rFonts w:ascii="宋体" w:hAnsi="宋体" w:cs="Arial"/>
          <w:sz w:val="24"/>
        </w:rPr>
      </w:pPr>
      <w:r w:rsidRPr="00F61AC1">
        <w:rPr>
          <w:rFonts w:ascii="宋体" w:hAnsi="宋体" w:cs="Arial" w:hint="eastAsia"/>
          <w:sz w:val="24"/>
        </w:rPr>
        <w:t>3、</w:t>
      </w:r>
      <w:r w:rsidRPr="00F61AC1">
        <w:rPr>
          <w:rFonts w:ascii="宋体" w:hAnsi="宋体" w:cs="Arial"/>
          <w:sz w:val="24"/>
        </w:rPr>
        <w:t>个人投资者办理认购申请时须提交：</w:t>
      </w:r>
    </w:p>
    <w:p w:rsidR="00BD4BD5" w:rsidRPr="00F61AC1" w:rsidRDefault="00BD4BD5" w:rsidP="00BD4BD5">
      <w:pPr>
        <w:spacing w:line="360" w:lineRule="auto"/>
        <w:ind w:leftChars="50" w:left="105" w:rightChars="50" w:right="105" w:firstLineChars="200" w:firstLine="480"/>
        <w:rPr>
          <w:rFonts w:ascii="宋体" w:hAnsi="宋体" w:cs="Arial"/>
          <w:sz w:val="24"/>
        </w:rPr>
      </w:pPr>
      <w:r w:rsidRPr="00F61AC1">
        <w:rPr>
          <w:rFonts w:ascii="宋体" w:hAnsi="宋体" w:cs="Arial"/>
          <w:sz w:val="24"/>
        </w:rPr>
        <w:t>（1）填妥</w:t>
      </w:r>
      <w:r w:rsidR="00C111F9" w:rsidRPr="00F61AC1">
        <w:rPr>
          <w:rFonts w:ascii="宋体" w:hAnsi="宋体" w:cs="Arial" w:hint="eastAsia"/>
          <w:sz w:val="24"/>
        </w:rPr>
        <w:t>并由本人签字</w:t>
      </w:r>
      <w:r w:rsidRPr="00F61AC1">
        <w:rPr>
          <w:rFonts w:ascii="宋体" w:hAnsi="宋体" w:cs="Arial"/>
          <w:sz w:val="24"/>
        </w:rPr>
        <w:t>的《开放式基金交易业务申请表》</w:t>
      </w:r>
      <w:r w:rsidRPr="00F61AC1">
        <w:rPr>
          <w:rFonts w:ascii="宋体" w:hAnsi="宋体" w:cs="Arial" w:hint="eastAsia"/>
          <w:sz w:val="24"/>
        </w:rPr>
        <w:t>（一式两份）</w:t>
      </w:r>
      <w:r w:rsidRPr="00F61AC1">
        <w:rPr>
          <w:rFonts w:ascii="宋体" w:hAnsi="宋体" w:cs="Arial"/>
          <w:sz w:val="24"/>
        </w:rPr>
        <w:t>；</w:t>
      </w:r>
    </w:p>
    <w:p w:rsidR="00BD4BD5" w:rsidRPr="00F61AC1" w:rsidRDefault="00BD4BD5" w:rsidP="00BD4BD5">
      <w:pPr>
        <w:spacing w:line="360" w:lineRule="auto"/>
        <w:ind w:leftChars="50" w:left="105" w:rightChars="50" w:right="105" w:firstLineChars="200" w:firstLine="480"/>
        <w:rPr>
          <w:rFonts w:ascii="宋体" w:hAnsi="宋体" w:cs="Arial"/>
          <w:sz w:val="24"/>
        </w:rPr>
      </w:pPr>
      <w:r w:rsidRPr="00F61AC1">
        <w:rPr>
          <w:rFonts w:ascii="宋体" w:hAnsi="宋体" w:cs="Arial"/>
          <w:sz w:val="24"/>
        </w:rPr>
        <w:t>（2）加盖银行受理章的银行付款凭证回单联原件及复印件；</w:t>
      </w:r>
    </w:p>
    <w:p w:rsidR="00BD4BD5" w:rsidRPr="00F61AC1" w:rsidRDefault="00BD4BD5" w:rsidP="00BD4BD5">
      <w:pPr>
        <w:spacing w:line="360" w:lineRule="auto"/>
        <w:ind w:leftChars="50" w:left="105" w:rightChars="50" w:right="105" w:firstLineChars="200" w:firstLine="480"/>
        <w:rPr>
          <w:rFonts w:ascii="宋体" w:hAnsi="宋体" w:cs="Arial"/>
          <w:sz w:val="24"/>
        </w:rPr>
      </w:pPr>
      <w:r w:rsidRPr="00F61AC1">
        <w:rPr>
          <w:rFonts w:ascii="宋体" w:hAnsi="宋体" w:cs="Arial"/>
          <w:sz w:val="24"/>
        </w:rPr>
        <w:t>（3）本人有效身份证件原件及复印件。</w:t>
      </w:r>
    </w:p>
    <w:p w:rsidR="00BD4BD5" w:rsidRPr="00F61AC1" w:rsidRDefault="00BD4BD5" w:rsidP="00BD4BD5">
      <w:pPr>
        <w:spacing w:line="360" w:lineRule="auto"/>
        <w:ind w:leftChars="50" w:left="105" w:rightChars="50" w:right="105" w:firstLineChars="200" w:firstLine="480"/>
        <w:rPr>
          <w:rFonts w:ascii="宋体" w:hAnsi="宋体" w:cs="Arial"/>
          <w:sz w:val="24"/>
        </w:rPr>
      </w:pPr>
      <w:r w:rsidRPr="00F61AC1">
        <w:rPr>
          <w:rFonts w:ascii="宋体" w:hAnsi="宋体" w:cs="Arial" w:hint="eastAsia"/>
          <w:sz w:val="24"/>
        </w:rPr>
        <w:t>4、</w:t>
      </w:r>
      <w:r w:rsidRPr="00F61AC1">
        <w:rPr>
          <w:rFonts w:ascii="宋体" w:hAnsi="宋体" w:cs="Arial"/>
          <w:sz w:val="24"/>
        </w:rPr>
        <w:t>认购资金的划拨</w:t>
      </w:r>
    </w:p>
    <w:p w:rsidR="00453D2E" w:rsidRPr="00F61AC1" w:rsidRDefault="00BD4BD5" w:rsidP="00453D2E">
      <w:pPr>
        <w:spacing w:line="360" w:lineRule="auto"/>
        <w:ind w:leftChars="50" w:left="105" w:rightChars="50" w:right="105" w:firstLineChars="200" w:firstLine="480"/>
        <w:rPr>
          <w:rFonts w:ascii="宋体" w:hAnsi="宋体" w:cs="宋体"/>
          <w:color w:val="333333"/>
          <w:kern w:val="0"/>
          <w:sz w:val="24"/>
        </w:rPr>
      </w:pPr>
      <w:r w:rsidRPr="00F61AC1">
        <w:rPr>
          <w:rFonts w:ascii="宋体" w:hAnsi="宋体" w:cs="Arial"/>
          <w:sz w:val="24"/>
        </w:rPr>
        <w:t>（1）</w:t>
      </w:r>
      <w:r w:rsidRPr="00F61AC1">
        <w:rPr>
          <w:rFonts w:ascii="宋体" w:hAnsi="宋体" w:cs="Arial"/>
          <w:sz w:val="24"/>
        </w:rPr>
        <w:tab/>
      </w:r>
      <w:r w:rsidR="00453D2E" w:rsidRPr="00F61AC1">
        <w:rPr>
          <w:rFonts w:ascii="宋体" w:hAnsi="宋体" w:cs="宋体"/>
          <w:color w:val="333333"/>
          <w:kern w:val="0"/>
          <w:sz w:val="24"/>
        </w:rPr>
        <w:t>个人投资者办理认购前应将足额认购资金通过银行转账汇入本公司指定的在</w:t>
      </w:r>
      <w:r w:rsidR="00C644D0" w:rsidRPr="00F61AC1">
        <w:rPr>
          <w:rFonts w:ascii="宋体" w:hAnsi="宋体" w:cs="宋体"/>
          <w:color w:val="333333"/>
          <w:kern w:val="0"/>
          <w:sz w:val="24"/>
        </w:rPr>
        <w:t>建设银行</w:t>
      </w:r>
      <w:r w:rsidR="00453D2E" w:rsidRPr="00F61AC1">
        <w:rPr>
          <w:rFonts w:ascii="宋体" w:hAnsi="宋体" w:cs="宋体"/>
          <w:color w:val="333333"/>
          <w:kern w:val="0"/>
          <w:sz w:val="24"/>
        </w:rPr>
        <w:t xml:space="preserve">、工商银行开立的直销资金清算账户： </w:t>
      </w:r>
    </w:p>
    <w:p w:rsidR="00453D2E" w:rsidRPr="00F61AC1" w:rsidRDefault="00453D2E" w:rsidP="00453D2E">
      <w:pPr>
        <w:widowControl/>
        <w:spacing w:line="360" w:lineRule="auto"/>
        <w:ind w:leftChars="50" w:left="105" w:rightChars="50" w:right="105" w:firstLine="480"/>
        <w:jc w:val="left"/>
        <w:rPr>
          <w:rFonts w:ascii="宋体" w:hAnsi="宋体" w:cs="宋体"/>
          <w:color w:val="333333"/>
          <w:kern w:val="0"/>
          <w:sz w:val="24"/>
        </w:rPr>
      </w:pPr>
      <w:r w:rsidRPr="00F61AC1">
        <w:rPr>
          <w:rFonts w:ascii="宋体" w:hAnsi="宋体" w:cs="宋体"/>
          <w:color w:val="333333"/>
          <w:kern w:val="0"/>
          <w:sz w:val="24"/>
        </w:rPr>
        <w:t>账户名称：</w:t>
      </w:r>
      <w:r w:rsidR="00744BB3" w:rsidRPr="00F61AC1">
        <w:rPr>
          <w:rFonts w:ascii="宋体" w:hAnsi="宋体" w:cs="宋体"/>
          <w:color w:val="333333"/>
          <w:kern w:val="0"/>
          <w:sz w:val="24"/>
        </w:rPr>
        <w:t>信达澳亚基金管理有限公司</w:t>
      </w:r>
    </w:p>
    <w:p w:rsidR="00453D2E" w:rsidRPr="00F61AC1" w:rsidRDefault="00453D2E" w:rsidP="00453D2E">
      <w:pPr>
        <w:widowControl/>
        <w:spacing w:line="360" w:lineRule="auto"/>
        <w:ind w:leftChars="50" w:left="105" w:rightChars="50" w:right="105" w:firstLine="480"/>
        <w:jc w:val="left"/>
        <w:rPr>
          <w:rFonts w:ascii="宋体" w:hAnsi="宋体" w:cs="宋体"/>
          <w:color w:val="333333"/>
          <w:kern w:val="0"/>
          <w:sz w:val="24"/>
        </w:rPr>
      </w:pPr>
      <w:r w:rsidRPr="00F61AC1">
        <w:rPr>
          <w:rFonts w:ascii="宋体" w:hAnsi="宋体" w:cs="宋体"/>
          <w:color w:val="333333"/>
          <w:kern w:val="0"/>
          <w:sz w:val="24"/>
        </w:rPr>
        <w:t>银行账号：44201532700052509483</w:t>
      </w:r>
    </w:p>
    <w:p w:rsidR="00453D2E" w:rsidRPr="00F61AC1" w:rsidRDefault="00453D2E" w:rsidP="00453D2E">
      <w:pPr>
        <w:widowControl/>
        <w:spacing w:line="360" w:lineRule="auto"/>
        <w:ind w:leftChars="50" w:left="105" w:rightChars="50" w:right="105" w:firstLine="480"/>
        <w:jc w:val="left"/>
        <w:rPr>
          <w:rFonts w:ascii="宋体" w:hAnsi="宋体" w:cs="宋体"/>
          <w:color w:val="333333"/>
          <w:kern w:val="0"/>
          <w:sz w:val="24"/>
        </w:rPr>
      </w:pPr>
      <w:r w:rsidRPr="00F61AC1">
        <w:rPr>
          <w:rFonts w:ascii="宋体" w:hAnsi="宋体" w:cs="宋体"/>
          <w:color w:val="333333"/>
          <w:kern w:val="0"/>
          <w:sz w:val="24"/>
        </w:rPr>
        <w:t>开户银行：</w:t>
      </w:r>
      <w:r w:rsidR="00C644D0" w:rsidRPr="00F61AC1">
        <w:rPr>
          <w:rFonts w:ascii="宋体" w:hAnsi="宋体" w:cs="宋体"/>
          <w:color w:val="333333"/>
          <w:kern w:val="0"/>
          <w:sz w:val="24"/>
        </w:rPr>
        <w:t>建设银行</w:t>
      </w:r>
      <w:r w:rsidRPr="00F61AC1">
        <w:rPr>
          <w:rFonts w:ascii="宋体" w:hAnsi="宋体" w:cs="宋体"/>
          <w:color w:val="333333"/>
          <w:kern w:val="0"/>
          <w:sz w:val="24"/>
        </w:rPr>
        <w:t>深圳住房城市建设支行</w:t>
      </w:r>
    </w:p>
    <w:p w:rsidR="00BD4BD5" w:rsidRPr="00F61AC1" w:rsidRDefault="00BD4BD5" w:rsidP="00BD4BD5">
      <w:pPr>
        <w:spacing w:line="360" w:lineRule="auto"/>
        <w:ind w:leftChars="50" w:left="105" w:rightChars="50" w:right="105" w:firstLineChars="200" w:firstLine="480"/>
        <w:rPr>
          <w:rFonts w:ascii="宋体" w:hAnsi="宋体" w:cs="Arial"/>
          <w:sz w:val="24"/>
        </w:rPr>
      </w:pPr>
      <w:r w:rsidRPr="00F61AC1">
        <w:rPr>
          <w:rFonts w:ascii="宋体" w:hAnsi="宋体" w:cs="Arial"/>
          <w:sz w:val="24"/>
        </w:rPr>
        <w:t>大额实时支付号：105584000683</w:t>
      </w:r>
    </w:p>
    <w:p w:rsidR="00E2710D" w:rsidRPr="00F61AC1" w:rsidRDefault="00E2710D" w:rsidP="002565E6">
      <w:pPr>
        <w:spacing w:line="360" w:lineRule="auto"/>
        <w:ind w:rightChars="50" w:right="105"/>
        <w:rPr>
          <w:rFonts w:ascii="宋体" w:hAnsi="宋体" w:cs="Arial"/>
          <w:sz w:val="24"/>
        </w:rPr>
      </w:pPr>
    </w:p>
    <w:p w:rsidR="00BD4BD5" w:rsidRPr="00F61AC1" w:rsidRDefault="00BD4BD5" w:rsidP="00BD4BD5">
      <w:pPr>
        <w:spacing w:line="360" w:lineRule="auto"/>
        <w:ind w:leftChars="50" w:left="105" w:rightChars="50" w:right="105" w:firstLineChars="200" w:firstLine="480"/>
        <w:rPr>
          <w:rFonts w:ascii="宋体" w:hAnsi="宋体" w:cs="Arial"/>
          <w:sz w:val="24"/>
        </w:rPr>
      </w:pPr>
      <w:r w:rsidRPr="00F61AC1">
        <w:rPr>
          <w:rFonts w:ascii="宋体" w:hAnsi="宋体" w:cs="Arial"/>
          <w:sz w:val="24"/>
        </w:rPr>
        <w:t>账户名称：</w:t>
      </w:r>
      <w:r w:rsidR="00744BB3" w:rsidRPr="00F61AC1">
        <w:rPr>
          <w:rFonts w:ascii="宋体" w:hAnsi="宋体" w:cs="Arial"/>
          <w:sz w:val="24"/>
        </w:rPr>
        <w:t>信达澳亚基金管理有限公司</w:t>
      </w:r>
    </w:p>
    <w:p w:rsidR="00BD4BD5" w:rsidRPr="00F61AC1" w:rsidRDefault="00BD4BD5" w:rsidP="00BD4BD5">
      <w:pPr>
        <w:spacing w:line="360" w:lineRule="auto"/>
        <w:ind w:leftChars="50" w:left="105" w:rightChars="50" w:right="105" w:firstLineChars="200" w:firstLine="480"/>
        <w:rPr>
          <w:rFonts w:ascii="宋体" w:hAnsi="宋体" w:cs="Arial"/>
          <w:sz w:val="24"/>
        </w:rPr>
      </w:pPr>
      <w:r w:rsidRPr="00F61AC1">
        <w:rPr>
          <w:rFonts w:ascii="宋体" w:hAnsi="宋体" w:cs="Arial"/>
          <w:sz w:val="24"/>
        </w:rPr>
        <w:t>银行账号：4000032429200151758</w:t>
      </w:r>
    </w:p>
    <w:p w:rsidR="00BD4BD5" w:rsidRPr="00F61AC1" w:rsidRDefault="00BD4BD5" w:rsidP="00BD4BD5">
      <w:pPr>
        <w:spacing w:line="360" w:lineRule="auto"/>
        <w:ind w:leftChars="50" w:left="105" w:rightChars="50" w:right="105" w:firstLineChars="200" w:firstLine="480"/>
        <w:rPr>
          <w:rFonts w:ascii="宋体" w:hAnsi="宋体" w:cs="Arial"/>
          <w:sz w:val="24"/>
        </w:rPr>
      </w:pPr>
      <w:r w:rsidRPr="00F61AC1">
        <w:rPr>
          <w:rFonts w:ascii="宋体" w:hAnsi="宋体" w:cs="Arial"/>
          <w:sz w:val="24"/>
        </w:rPr>
        <w:t>开户银行：中国工商银行深圳喜年支行</w:t>
      </w:r>
    </w:p>
    <w:p w:rsidR="00BD4BD5" w:rsidRPr="00F61AC1" w:rsidRDefault="00BD4BD5" w:rsidP="00BD4BD5">
      <w:pPr>
        <w:spacing w:line="360" w:lineRule="auto"/>
        <w:ind w:leftChars="50" w:left="105" w:rightChars="50" w:right="105" w:firstLineChars="200" w:firstLine="480"/>
        <w:rPr>
          <w:rFonts w:ascii="宋体" w:hAnsi="宋体" w:cs="Arial"/>
          <w:sz w:val="24"/>
        </w:rPr>
      </w:pPr>
      <w:r w:rsidRPr="00F61AC1">
        <w:rPr>
          <w:rFonts w:ascii="宋体" w:hAnsi="宋体" w:cs="Arial"/>
          <w:sz w:val="24"/>
        </w:rPr>
        <w:t>大额实时支付号：102584003247</w:t>
      </w:r>
    </w:p>
    <w:p w:rsidR="00BD4BD5" w:rsidRPr="00F61AC1" w:rsidRDefault="00BD4BD5" w:rsidP="00BD4BD5">
      <w:pPr>
        <w:spacing w:line="360" w:lineRule="auto"/>
        <w:ind w:leftChars="50" w:left="105" w:rightChars="50" w:right="105" w:firstLineChars="200" w:firstLine="480"/>
        <w:rPr>
          <w:rFonts w:ascii="宋体" w:hAnsi="宋体" w:cs="Arial"/>
          <w:sz w:val="24"/>
        </w:rPr>
      </w:pPr>
      <w:r w:rsidRPr="00F61AC1">
        <w:rPr>
          <w:rFonts w:ascii="宋体" w:hAnsi="宋体" w:cs="Arial" w:hint="eastAsia"/>
          <w:sz w:val="24"/>
        </w:rPr>
        <w:t>5、</w:t>
      </w:r>
      <w:r w:rsidRPr="00F61AC1">
        <w:rPr>
          <w:rFonts w:ascii="宋体" w:hAnsi="宋体" w:cs="Arial"/>
          <w:sz w:val="24"/>
        </w:rPr>
        <w:t>注意事项</w:t>
      </w:r>
    </w:p>
    <w:p w:rsidR="00BD4BD5" w:rsidRPr="00F61AC1" w:rsidRDefault="00BD4BD5" w:rsidP="00BD4BD5">
      <w:pPr>
        <w:spacing w:line="360" w:lineRule="auto"/>
        <w:ind w:leftChars="50" w:left="105" w:rightChars="50" w:right="105" w:firstLineChars="200" w:firstLine="480"/>
        <w:rPr>
          <w:rFonts w:ascii="宋体" w:hAnsi="宋体" w:cs="Arial"/>
          <w:sz w:val="24"/>
        </w:rPr>
      </w:pPr>
      <w:r w:rsidRPr="00F61AC1">
        <w:rPr>
          <w:rFonts w:ascii="宋体" w:hAnsi="宋体" w:cs="Arial"/>
          <w:sz w:val="24"/>
        </w:rPr>
        <w:t>（1）</w:t>
      </w:r>
      <w:r w:rsidRPr="00F61AC1">
        <w:rPr>
          <w:rFonts w:ascii="宋体" w:hAnsi="宋体" w:cs="Arial"/>
          <w:sz w:val="24"/>
        </w:rPr>
        <w:tab/>
        <w:t>投资者T日提交开户申请后，可于T+2日后（包括T+2日，如遇非工作日网点不办公则顺延）到办理开户网点查询确认结果，或通过本公司客户服务电话、公司网站查询。</w:t>
      </w:r>
    </w:p>
    <w:p w:rsidR="00BD4BD5" w:rsidRPr="00F61AC1" w:rsidRDefault="00BD4BD5" w:rsidP="00BD4BD5">
      <w:pPr>
        <w:spacing w:line="360" w:lineRule="auto"/>
        <w:ind w:leftChars="50" w:left="105" w:rightChars="50" w:right="105" w:firstLineChars="200" w:firstLine="480"/>
        <w:rPr>
          <w:rFonts w:ascii="宋体" w:hAnsi="宋体" w:cs="Arial"/>
          <w:sz w:val="24"/>
        </w:rPr>
      </w:pPr>
      <w:r w:rsidRPr="00F61AC1">
        <w:rPr>
          <w:rFonts w:ascii="宋体" w:hAnsi="宋体" w:cs="Arial"/>
          <w:sz w:val="24"/>
        </w:rPr>
        <w:t>（</w:t>
      </w:r>
      <w:r w:rsidRPr="00F61AC1">
        <w:rPr>
          <w:rFonts w:ascii="宋体" w:hAnsi="宋体" w:cs="Arial" w:hint="eastAsia"/>
          <w:sz w:val="24"/>
        </w:rPr>
        <w:t>2</w:t>
      </w:r>
      <w:r w:rsidRPr="00F61AC1">
        <w:rPr>
          <w:rFonts w:ascii="宋体" w:hAnsi="宋体" w:cs="Arial"/>
          <w:sz w:val="24"/>
        </w:rPr>
        <w:t>）</w:t>
      </w:r>
      <w:r w:rsidRPr="00F61AC1">
        <w:rPr>
          <w:rFonts w:ascii="宋体" w:hAnsi="宋体" w:cs="Arial"/>
          <w:sz w:val="24"/>
        </w:rPr>
        <w:tab/>
        <w:t>投资者T日提交认购申请后，可于T+2日后（包括T+2日，如遇非工作日网点不办公则顺延）到办理认购网点查询认购接受情况，或通过本公司客户服务、公司网站查询。认购确认结果可于基金合同生效后到本公司直销柜台查询，或通过本公司客户服务电话、公司网站查询。</w:t>
      </w:r>
    </w:p>
    <w:p w:rsidR="00BD4BD5" w:rsidRPr="00F61AC1" w:rsidRDefault="00BD4BD5" w:rsidP="00BD4BD5">
      <w:pPr>
        <w:spacing w:line="360" w:lineRule="auto"/>
        <w:ind w:leftChars="50" w:left="105" w:rightChars="50" w:right="105" w:firstLineChars="200" w:firstLine="480"/>
        <w:rPr>
          <w:rFonts w:ascii="宋体" w:hAnsi="宋体" w:cs="Arial"/>
          <w:sz w:val="24"/>
        </w:rPr>
      </w:pPr>
      <w:r w:rsidRPr="00F61AC1">
        <w:rPr>
          <w:rFonts w:ascii="宋体" w:hAnsi="宋体" w:cs="Arial"/>
          <w:sz w:val="24"/>
        </w:rPr>
        <w:t>（</w:t>
      </w:r>
      <w:r w:rsidRPr="00F61AC1">
        <w:rPr>
          <w:rFonts w:ascii="宋体" w:hAnsi="宋体" w:cs="Arial" w:hint="eastAsia"/>
          <w:sz w:val="24"/>
        </w:rPr>
        <w:t>3</w:t>
      </w:r>
      <w:r w:rsidRPr="00F61AC1">
        <w:rPr>
          <w:rFonts w:ascii="宋体" w:hAnsi="宋体" w:cs="Arial"/>
          <w:sz w:val="24"/>
        </w:rPr>
        <w:t>）</w:t>
      </w:r>
      <w:r w:rsidRPr="00F61AC1">
        <w:rPr>
          <w:rFonts w:ascii="宋体" w:hAnsi="宋体" w:cs="Arial"/>
          <w:sz w:val="24"/>
        </w:rPr>
        <w:tab/>
        <w:t>办理汇款时，投资者必须注意以下事项：</w:t>
      </w:r>
    </w:p>
    <w:p w:rsidR="00BD4BD5" w:rsidRPr="00F61AC1" w:rsidRDefault="00BD4BD5" w:rsidP="00BD4BD5">
      <w:pPr>
        <w:spacing w:line="360" w:lineRule="auto"/>
        <w:ind w:leftChars="50" w:left="105" w:rightChars="50" w:right="105" w:firstLineChars="200" w:firstLine="480"/>
        <w:rPr>
          <w:rFonts w:ascii="宋体" w:hAnsi="宋体" w:cs="Arial"/>
          <w:sz w:val="24"/>
        </w:rPr>
      </w:pPr>
      <w:r w:rsidRPr="00F61AC1">
        <w:rPr>
          <w:rFonts w:ascii="宋体" w:hAnsi="宋体" w:cs="Arial" w:hint="eastAsia"/>
          <w:sz w:val="24"/>
        </w:rPr>
        <w:t>投资人可以使用银行转账等付款方式进行认购交款，但本基金管理人不接受现金缴款或现金汇款等付款方式进行的认购。因现金缴款或现金汇款导致认购失败带来的损失，由投资者自行承担。</w:t>
      </w:r>
    </w:p>
    <w:p w:rsidR="00BD4BD5" w:rsidRPr="00F61AC1" w:rsidRDefault="00BD4BD5" w:rsidP="00BD4BD5">
      <w:pPr>
        <w:spacing w:line="360" w:lineRule="auto"/>
        <w:ind w:leftChars="50" w:left="105" w:rightChars="50" w:right="105" w:firstLineChars="200" w:firstLine="480"/>
        <w:rPr>
          <w:rFonts w:ascii="宋体" w:hAnsi="宋体" w:cs="Arial"/>
          <w:sz w:val="24"/>
        </w:rPr>
      </w:pPr>
      <w:r w:rsidRPr="00F61AC1">
        <w:rPr>
          <w:rFonts w:ascii="宋体" w:hAnsi="宋体" w:cs="Arial"/>
          <w:sz w:val="24"/>
        </w:rPr>
        <w:t>投资者应在</w:t>
      </w:r>
      <w:r w:rsidRPr="00F61AC1">
        <w:rPr>
          <w:rFonts w:ascii="宋体" w:hAnsi="宋体" w:cs="Arial" w:hint="eastAsia"/>
          <w:sz w:val="24"/>
        </w:rPr>
        <w:t>“</w:t>
      </w:r>
      <w:r w:rsidRPr="00F61AC1">
        <w:rPr>
          <w:rFonts w:ascii="宋体" w:hAnsi="宋体" w:cs="Arial"/>
          <w:sz w:val="24"/>
        </w:rPr>
        <w:t>汇款人</w:t>
      </w:r>
      <w:r w:rsidRPr="00F61AC1">
        <w:rPr>
          <w:rFonts w:ascii="宋体" w:hAnsi="宋体" w:cs="Arial" w:hint="eastAsia"/>
          <w:sz w:val="24"/>
        </w:rPr>
        <w:t>”</w:t>
      </w:r>
      <w:r w:rsidRPr="00F61AC1">
        <w:rPr>
          <w:rFonts w:ascii="宋体" w:hAnsi="宋体" w:cs="Arial"/>
          <w:sz w:val="24"/>
        </w:rPr>
        <w:t>栏中填写其在</w:t>
      </w:r>
      <w:r w:rsidR="000A4109" w:rsidRPr="00F61AC1">
        <w:rPr>
          <w:rFonts w:ascii="宋体" w:hAnsi="宋体" w:cs="Arial"/>
          <w:sz w:val="24"/>
        </w:rPr>
        <w:t>信达澳亚</w:t>
      </w:r>
      <w:r w:rsidRPr="00F61AC1">
        <w:rPr>
          <w:rFonts w:ascii="宋体" w:hAnsi="宋体" w:cs="Arial"/>
          <w:sz w:val="24"/>
        </w:rPr>
        <w:t>直销柜台开立基金账户时登记的名称；</w:t>
      </w:r>
    </w:p>
    <w:p w:rsidR="00BD4BD5" w:rsidRPr="00F61AC1" w:rsidRDefault="00BD4BD5" w:rsidP="00BD4BD5">
      <w:pPr>
        <w:spacing w:line="360" w:lineRule="auto"/>
        <w:ind w:leftChars="50" w:left="105" w:rightChars="50" w:right="105" w:firstLineChars="200" w:firstLine="480"/>
        <w:rPr>
          <w:rFonts w:ascii="宋体" w:hAnsi="宋体" w:cs="Arial"/>
          <w:sz w:val="24"/>
        </w:rPr>
      </w:pPr>
      <w:r w:rsidRPr="00F61AC1">
        <w:rPr>
          <w:rFonts w:ascii="宋体" w:hAnsi="宋体" w:cs="Arial"/>
          <w:sz w:val="24"/>
        </w:rPr>
        <w:t>投资者应在</w:t>
      </w:r>
      <w:r w:rsidRPr="00F61AC1">
        <w:rPr>
          <w:rFonts w:ascii="宋体" w:hAnsi="宋体" w:cs="Arial" w:hint="eastAsia"/>
          <w:sz w:val="24"/>
        </w:rPr>
        <w:t>“</w:t>
      </w:r>
      <w:r w:rsidRPr="00F61AC1">
        <w:rPr>
          <w:rFonts w:ascii="宋体" w:hAnsi="宋体" w:cs="Arial"/>
          <w:sz w:val="24"/>
        </w:rPr>
        <w:t>汇款备注</w:t>
      </w:r>
      <w:r w:rsidRPr="00F61AC1">
        <w:rPr>
          <w:rFonts w:ascii="宋体" w:hAnsi="宋体" w:cs="Arial" w:hint="eastAsia"/>
          <w:sz w:val="24"/>
        </w:rPr>
        <w:t>”</w:t>
      </w:r>
      <w:r w:rsidRPr="00F61AC1">
        <w:rPr>
          <w:rFonts w:ascii="宋体" w:hAnsi="宋体" w:cs="Arial"/>
          <w:sz w:val="24"/>
        </w:rPr>
        <w:t>栏中准确填写其在</w:t>
      </w:r>
      <w:r w:rsidR="000A4109" w:rsidRPr="00F61AC1">
        <w:rPr>
          <w:rFonts w:ascii="宋体" w:hAnsi="宋体" w:cs="Arial"/>
          <w:sz w:val="24"/>
        </w:rPr>
        <w:t>信达澳亚</w:t>
      </w:r>
      <w:r w:rsidRPr="00F61AC1">
        <w:rPr>
          <w:rFonts w:ascii="宋体" w:hAnsi="宋体" w:cs="Arial"/>
          <w:sz w:val="24"/>
        </w:rPr>
        <w:t>直销柜台开立基金账户时的名称或交易账号，因未填写或填写错误导致的认购失败或资金划转错误责任由投资者承担。</w:t>
      </w:r>
    </w:p>
    <w:p w:rsidR="00BD4BD5" w:rsidRPr="00F61AC1" w:rsidRDefault="00BD4BD5" w:rsidP="00BD4BD5">
      <w:pPr>
        <w:spacing w:line="360" w:lineRule="auto"/>
        <w:ind w:leftChars="50" w:left="105" w:rightChars="50" w:right="105" w:firstLineChars="200" w:firstLine="480"/>
        <w:rPr>
          <w:rFonts w:ascii="宋体" w:hAnsi="宋体" w:cs="Arial"/>
          <w:sz w:val="24"/>
        </w:rPr>
      </w:pPr>
      <w:r w:rsidRPr="00F61AC1">
        <w:rPr>
          <w:rFonts w:ascii="宋体" w:hAnsi="宋体" w:cs="Arial" w:hint="eastAsia"/>
          <w:sz w:val="24"/>
        </w:rPr>
        <w:t>（二）本公司网上直销</w:t>
      </w:r>
      <w:r w:rsidR="00B54560" w:rsidRPr="00F61AC1">
        <w:rPr>
          <w:rFonts w:ascii="宋体" w:hAnsi="宋体" w:cs="Arial" w:hint="eastAsia"/>
          <w:sz w:val="24"/>
        </w:rPr>
        <w:t>交易</w:t>
      </w:r>
      <w:r w:rsidRPr="00F61AC1">
        <w:rPr>
          <w:rFonts w:ascii="宋体" w:hAnsi="宋体" w:cs="Arial" w:hint="eastAsia"/>
          <w:sz w:val="24"/>
        </w:rPr>
        <w:t>平台</w:t>
      </w:r>
      <w:r w:rsidRPr="00F61AC1">
        <w:rPr>
          <w:rFonts w:ascii="宋体" w:hAnsi="宋体" w:cs="Arial"/>
          <w:sz w:val="24"/>
        </w:rPr>
        <w:t>受理个人投资者的开户与认购程序</w:t>
      </w:r>
    </w:p>
    <w:p w:rsidR="00BD4BD5" w:rsidRPr="00F61AC1" w:rsidRDefault="00BD4BD5" w:rsidP="00BD4BD5">
      <w:pPr>
        <w:spacing w:line="360" w:lineRule="auto"/>
        <w:ind w:leftChars="50" w:left="105" w:rightChars="50" w:right="105" w:firstLineChars="200" w:firstLine="480"/>
        <w:rPr>
          <w:rFonts w:ascii="宋体" w:hAnsi="宋体" w:cs="Arial"/>
          <w:sz w:val="24"/>
        </w:rPr>
      </w:pPr>
      <w:r w:rsidRPr="00F61AC1">
        <w:rPr>
          <w:rFonts w:ascii="宋体" w:hAnsi="宋体" w:cs="Arial" w:hint="eastAsia"/>
          <w:sz w:val="24"/>
        </w:rPr>
        <w:t>1、注意事项</w:t>
      </w:r>
    </w:p>
    <w:p w:rsidR="00BD4BD5" w:rsidRPr="00F61AC1" w:rsidRDefault="00BD4BD5" w:rsidP="00BD4BD5">
      <w:pPr>
        <w:spacing w:line="360" w:lineRule="auto"/>
        <w:ind w:leftChars="50" w:left="105" w:rightChars="50" w:right="105" w:firstLineChars="200" w:firstLine="480"/>
        <w:rPr>
          <w:rFonts w:ascii="宋体" w:hAnsi="宋体" w:cs="Arial"/>
          <w:sz w:val="24"/>
        </w:rPr>
      </w:pPr>
      <w:r w:rsidRPr="00F61AC1">
        <w:rPr>
          <w:rFonts w:ascii="宋体" w:hAnsi="宋体" w:cs="Arial" w:hint="eastAsia"/>
          <w:sz w:val="24"/>
        </w:rPr>
        <w:t>个人投资者可以通过本公司网上</w:t>
      </w:r>
      <w:r w:rsidR="00B54560" w:rsidRPr="00F61AC1">
        <w:rPr>
          <w:rFonts w:ascii="宋体" w:hAnsi="宋体" w:cs="Arial" w:hint="eastAsia"/>
          <w:sz w:val="24"/>
        </w:rPr>
        <w:t>直销</w:t>
      </w:r>
      <w:r w:rsidRPr="00F61AC1">
        <w:rPr>
          <w:rFonts w:ascii="宋体" w:hAnsi="宋体" w:cs="Arial" w:hint="eastAsia"/>
          <w:sz w:val="24"/>
        </w:rPr>
        <w:t>交易平台办理本基金的开户和认购业务，但认购金额会受相关银行卡单笔认购金额和日交易金额限制。</w:t>
      </w:r>
    </w:p>
    <w:p w:rsidR="00BD4BD5" w:rsidRPr="00F61AC1" w:rsidRDefault="00BD4BD5" w:rsidP="00BD4BD5">
      <w:pPr>
        <w:spacing w:line="360" w:lineRule="auto"/>
        <w:ind w:leftChars="50" w:left="105" w:rightChars="50" w:right="105" w:firstLineChars="200" w:firstLine="480"/>
        <w:rPr>
          <w:rFonts w:ascii="宋体" w:hAnsi="宋体" w:cs="Arial"/>
          <w:sz w:val="24"/>
        </w:rPr>
      </w:pPr>
      <w:r w:rsidRPr="00F61AC1">
        <w:rPr>
          <w:rFonts w:ascii="宋体" w:hAnsi="宋体" w:cs="Arial" w:hint="eastAsia"/>
          <w:sz w:val="24"/>
        </w:rPr>
        <w:t>目前本公司基金网上直销业务已开通的银行卡如下所示（本公司可以在发售期间增加支持网上直销业务的银行卡，并将不再另行公告）：</w:t>
      </w:r>
    </w:p>
    <w:p w:rsidR="000F0891" w:rsidRPr="00F61AC1" w:rsidRDefault="0098180A" w:rsidP="000F0891">
      <w:pPr>
        <w:spacing w:line="360" w:lineRule="auto"/>
        <w:ind w:leftChars="50" w:left="105" w:rightChars="50" w:right="105" w:firstLineChars="200" w:firstLine="480"/>
        <w:rPr>
          <w:rFonts w:ascii="宋体" w:hAnsi="宋体" w:cs="Arial"/>
          <w:sz w:val="24"/>
        </w:rPr>
      </w:pPr>
      <w:r w:rsidRPr="00F61AC1">
        <w:rPr>
          <w:rFonts w:ascii="宋体" w:hAnsi="宋体" w:cs="Arial" w:hint="eastAsia"/>
          <w:sz w:val="24"/>
        </w:rPr>
        <w:t>建设银行借记卡、招商银行借记卡、农业银行借记卡、广发银行借记卡、兴业银行借记卡、上海浦东发展银行借记卡、中信银行借记卡、交通银行借记卡、中国工商银行借记卡、中国银行借记卡、光大银行借记卡、邮储银行借记卡、平安银行借记卡、民生银行借记卡、华夏银行借记卡、上海银行借记卡、北京银行借记卡。</w:t>
      </w:r>
    </w:p>
    <w:p w:rsidR="00BD4BD5" w:rsidRPr="00F61AC1" w:rsidRDefault="00BD4BD5" w:rsidP="00BD4BD5">
      <w:pPr>
        <w:spacing w:line="360" w:lineRule="auto"/>
        <w:ind w:leftChars="50" w:left="105" w:rightChars="50" w:right="105" w:firstLineChars="200" w:firstLine="480"/>
        <w:rPr>
          <w:rFonts w:ascii="宋体" w:hAnsi="宋体" w:cs="Arial"/>
          <w:sz w:val="24"/>
        </w:rPr>
      </w:pPr>
      <w:r w:rsidRPr="00F61AC1">
        <w:rPr>
          <w:rFonts w:ascii="宋体" w:hAnsi="宋体" w:cs="Arial" w:hint="eastAsia"/>
          <w:sz w:val="24"/>
        </w:rPr>
        <w:t>业务办理时间：基金份额发售日7×24小时受理（17:00以后的认购申请于下一发售日提交；周六、周日及法定节假日正常受理客户申请，期间的认购申请于下一工作日提交）。</w:t>
      </w:r>
    </w:p>
    <w:p w:rsidR="00BD4BD5" w:rsidRPr="00F61AC1" w:rsidRDefault="00BD4BD5" w:rsidP="00BD4BD5">
      <w:pPr>
        <w:spacing w:line="360" w:lineRule="auto"/>
        <w:ind w:leftChars="50" w:left="105" w:rightChars="50" w:right="105" w:firstLineChars="200" w:firstLine="480"/>
        <w:rPr>
          <w:rFonts w:ascii="宋体" w:hAnsi="宋体" w:cs="Arial"/>
          <w:sz w:val="24"/>
        </w:rPr>
      </w:pPr>
      <w:r w:rsidRPr="00F61AC1">
        <w:rPr>
          <w:rFonts w:ascii="宋体" w:hAnsi="宋体" w:cs="Arial" w:hint="eastAsia"/>
          <w:sz w:val="24"/>
        </w:rPr>
        <w:t>2、开户及认购程序</w:t>
      </w:r>
    </w:p>
    <w:p w:rsidR="00BD4BD5" w:rsidRPr="00F61AC1" w:rsidRDefault="00BD4BD5" w:rsidP="00BD4BD5">
      <w:pPr>
        <w:spacing w:line="360" w:lineRule="auto"/>
        <w:ind w:leftChars="50" w:left="105" w:rightChars="50" w:right="105" w:firstLineChars="200" w:firstLine="480"/>
        <w:rPr>
          <w:rFonts w:ascii="宋体" w:hAnsi="宋体" w:cs="Arial"/>
          <w:sz w:val="24"/>
        </w:rPr>
      </w:pPr>
      <w:r w:rsidRPr="00F61AC1">
        <w:rPr>
          <w:rFonts w:ascii="宋体" w:hAnsi="宋体" w:cs="Arial" w:hint="eastAsia"/>
          <w:sz w:val="24"/>
        </w:rPr>
        <w:t>持有上述借记卡的个人投资者可以直接通过本公司网站办理开户手续，并通过本公司网上</w:t>
      </w:r>
      <w:r w:rsidR="00B54560" w:rsidRPr="00F61AC1">
        <w:rPr>
          <w:rFonts w:ascii="宋体" w:hAnsi="宋体" w:cs="Arial" w:hint="eastAsia"/>
          <w:sz w:val="24"/>
        </w:rPr>
        <w:t>直销</w:t>
      </w:r>
      <w:r w:rsidRPr="00F61AC1">
        <w:rPr>
          <w:rFonts w:ascii="宋体" w:hAnsi="宋体" w:cs="Arial" w:hint="eastAsia"/>
          <w:sz w:val="24"/>
        </w:rPr>
        <w:t>交易平台进行本基金的认购。具体交易细则请参阅本公司网站公告。</w:t>
      </w:r>
    </w:p>
    <w:p w:rsidR="00BD4BD5" w:rsidRPr="00F61AC1" w:rsidRDefault="00BD4BD5" w:rsidP="00BD4BD5">
      <w:pPr>
        <w:spacing w:line="360" w:lineRule="auto"/>
        <w:ind w:rightChars="50" w:right="105" w:firstLine="480"/>
        <w:rPr>
          <w:rFonts w:ascii="宋体" w:hAnsi="宋体" w:cs="Arial"/>
          <w:sz w:val="24"/>
        </w:rPr>
      </w:pPr>
      <w:r w:rsidRPr="00F61AC1">
        <w:rPr>
          <w:rFonts w:ascii="宋体" w:hAnsi="宋体" w:cs="Arial" w:hint="eastAsia"/>
          <w:sz w:val="24"/>
        </w:rPr>
        <w:t>本公司网上</w:t>
      </w:r>
      <w:r w:rsidR="00B54560" w:rsidRPr="00F61AC1">
        <w:rPr>
          <w:rFonts w:ascii="宋体" w:hAnsi="宋体" w:cs="Arial" w:hint="eastAsia"/>
          <w:sz w:val="24"/>
        </w:rPr>
        <w:t>直销</w:t>
      </w:r>
      <w:r w:rsidRPr="00F61AC1">
        <w:rPr>
          <w:rFonts w:ascii="宋体" w:hAnsi="宋体" w:cs="Arial" w:hint="eastAsia"/>
          <w:sz w:val="24"/>
        </w:rPr>
        <w:t>交易平台网址：</w:t>
      </w:r>
    </w:p>
    <w:p w:rsidR="00BD4BD5" w:rsidRPr="00F61AC1" w:rsidRDefault="002F6DA2" w:rsidP="00BD4BD5">
      <w:pPr>
        <w:spacing w:line="360" w:lineRule="auto"/>
        <w:ind w:rightChars="50" w:right="105" w:firstLine="480"/>
        <w:rPr>
          <w:rFonts w:ascii="宋体" w:hAnsi="宋体" w:cs="Arial"/>
          <w:color w:val="000000"/>
          <w:sz w:val="24"/>
          <w:u w:val="single"/>
        </w:rPr>
      </w:pPr>
      <w:r w:rsidRPr="00F61AC1">
        <w:t>https://trade.fscinda.com/etrading/account/login/init</w:t>
      </w:r>
    </w:p>
    <w:p w:rsidR="00BD4BD5" w:rsidRPr="00F61AC1" w:rsidRDefault="00BD4BD5" w:rsidP="00D70984">
      <w:pPr>
        <w:spacing w:line="360" w:lineRule="auto"/>
        <w:ind w:rightChars="50" w:right="105" w:firstLineChars="200" w:firstLine="480"/>
        <w:rPr>
          <w:rFonts w:ascii="宋体" w:hAnsi="宋体" w:cs="Arial"/>
          <w:sz w:val="24"/>
        </w:rPr>
      </w:pPr>
      <w:r w:rsidRPr="00F61AC1">
        <w:rPr>
          <w:rFonts w:ascii="宋体" w:hAnsi="宋体" w:cs="Arial" w:hint="eastAsia"/>
          <w:sz w:val="24"/>
        </w:rPr>
        <w:t>本公司网上</w:t>
      </w:r>
      <w:r w:rsidR="00B54560" w:rsidRPr="00F61AC1">
        <w:rPr>
          <w:rFonts w:ascii="宋体" w:hAnsi="宋体" w:cs="Arial" w:hint="eastAsia"/>
          <w:sz w:val="24"/>
        </w:rPr>
        <w:t>直销</w:t>
      </w:r>
      <w:r w:rsidRPr="00F61AC1">
        <w:rPr>
          <w:rFonts w:ascii="宋体" w:hAnsi="宋体" w:cs="Arial" w:hint="eastAsia"/>
          <w:sz w:val="24"/>
        </w:rPr>
        <w:t>交易咨询电话：400-8888-118</w:t>
      </w:r>
    </w:p>
    <w:p w:rsidR="00BD4BD5" w:rsidRPr="00F61AC1" w:rsidRDefault="00BD4BD5" w:rsidP="00BD4BD5">
      <w:pPr>
        <w:spacing w:line="360" w:lineRule="auto"/>
        <w:ind w:leftChars="50" w:left="105" w:rightChars="50" w:right="105" w:firstLineChars="200" w:firstLine="480"/>
        <w:rPr>
          <w:rFonts w:ascii="宋体" w:hAnsi="宋体" w:cs="Arial"/>
          <w:sz w:val="24"/>
        </w:rPr>
      </w:pPr>
      <w:r w:rsidRPr="00F61AC1">
        <w:rPr>
          <w:rFonts w:ascii="宋体" w:hAnsi="宋体" w:cs="Arial" w:hint="eastAsia"/>
          <w:sz w:val="24"/>
        </w:rPr>
        <w:t>（三）其他销售机构</w:t>
      </w:r>
      <w:r w:rsidRPr="00F61AC1">
        <w:rPr>
          <w:rFonts w:ascii="宋体" w:hAnsi="宋体" w:cs="Arial"/>
          <w:sz w:val="24"/>
        </w:rPr>
        <w:t>受理个人投资者的开户与认购程序</w:t>
      </w:r>
    </w:p>
    <w:p w:rsidR="00BD4BD5" w:rsidRPr="00F61AC1" w:rsidRDefault="00BD4BD5" w:rsidP="00D70984">
      <w:pPr>
        <w:spacing w:line="360" w:lineRule="auto"/>
        <w:ind w:rightChars="50" w:right="105" w:firstLineChars="200" w:firstLine="480"/>
        <w:rPr>
          <w:rFonts w:ascii="宋体" w:hAnsi="宋体" w:cs="Arial"/>
          <w:sz w:val="24"/>
        </w:rPr>
      </w:pPr>
      <w:r w:rsidRPr="00F61AC1">
        <w:rPr>
          <w:rFonts w:ascii="宋体" w:hAnsi="宋体" w:cs="Arial" w:hint="eastAsia"/>
          <w:sz w:val="24"/>
        </w:rPr>
        <w:t>个人投资者在其他销售机构的开户与认购程序以各销售机构的规定为准。</w:t>
      </w:r>
    </w:p>
    <w:p w:rsidR="00BD4BD5" w:rsidRPr="00F61AC1" w:rsidRDefault="00BD4BD5" w:rsidP="00BD4BD5">
      <w:pPr>
        <w:spacing w:line="360" w:lineRule="auto"/>
        <w:ind w:leftChars="50" w:left="105" w:rightChars="50" w:right="105" w:firstLineChars="200" w:firstLine="480"/>
        <w:rPr>
          <w:rFonts w:ascii="宋体" w:hAnsi="宋体" w:cs="Arial"/>
          <w:sz w:val="24"/>
        </w:rPr>
      </w:pPr>
    </w:p>
    <w:p w:rsidR="00BD4BD5" w:rsidRPr="00F61AC1" w:rsidRDefault="000348FD" w:rsidP="00BD4BD5">
      <w:pPr>
        <w:pStyle w:val="2"/>
        <w:ind w:leftChars="50" w:left="105" w:rightChars="50" w:right="105"/>
      </w:pPr>
      <w:bookmarkStart w:id="16" w:name="_Toc298140763"/>
      <w:bookmarkStart w:id="17" w:name="_Toc381449541"/>
      <w:bookmarkStart w:id="18" w:name="_Toc388970469"/>
      <w:bookmarkStart w:id="19" w:name="_Toc388970489"/>
      <w:bookmarkStart w:id="20" w:name="_Toc446602547"/>
      <w:r w:rsidRPr="00F61AC1">
        <w:rPr>
          <w:rFonts w:hint="eastAsia"/>
        </w:rPr>
        <w:t>四、机构投资者的开户与认购程序</w:t>
      </w:r>
      <w:bookmarkEnd w:id="16"/>
      <w:bookmarkEnd w:id="17"/>
      <w:bookmarkEnd w:id="18"/>
      <w:bookmarkEnd w:id="19"/>
      <w:bookmarkEnd w:id="20"/>
    </w:p>
    <w:p w:rsidR="00BD4BD5" w:rsidRPr="00F61AC1" w:rsidRDefault="00BD4BD5" w:rsidP="00BD4BD5">
      <w:pPr>
        <w:spacing w:line="360" w:lineRule="auto"/>
        <w:ind w:rightChars="50" w:right="105" w:firstLineChars="200" w:firstLine="480"/>
        <w:rPr>
          <w:rFonts w:ascii="宋体" w:hAnsi="宋体" w:cs="Arial"/>
          <w:sz w:val="24"/>
        </w:rPr>
      </w:pPr>
      <w:r w:rsidRPr="00F61AC1">
        <w:rPr>
          <w:rFonts w:ascii="宋体" w:hAnsi="宋体" w:cs="Arial" w:hint="eastAsia"/>
          <w:sz w:val="24"/>
        </w:rPr>
        <w:t>（一）</w:t>
      </w:r>
      <w:r w:rsidRPr="00F61AC1">
        <w:rPr>
          <w:rFonts w:ascii="宋体" w:hAnsi="宋体" w:cs="Arial"/>
          <w:sz w:val="24"/>
        </w:rPr>
        <w:t>本公司直销</w:t>
      </w:r>
      <w:r w:rsidRPr="00F61AC1">
        <w:rPr>
          <w:rFonts w:ascii="宋体" w:hAnsi="宋体" w:cs="Arial" w:hint="eastAsia"/>
          <w:sz w:val="24"/>
        </w:rPr>
        <w:t>柜台</w:t>
      </w:r>
      <w:r w:rsidRPr="00F61AC1">
        <w:rPr>
          <w:rFonts w:ascii="宋体" w:hAnsi="宋体" w:cs="Arial"/>
          <w:sz w:val="24"/>
        </w:rPr>
        <w:t>受理机构投资者的开户与认购申请程序如下：</w:t>
      </w:r>
    </w:p>
    <w:p w:rsidR="00BD4BD5" w:rsidRPr="00F61AC1" w:rsidRDefault="00BD4BD5" w:rsidP="00BD4BD5">
      <w:pPr>
        <w:spacing w:line="360" w:lineRule="auto"/>
        <w:ind w:rightChars="50" w:right="105" w:firstLineChars="200" w:firstLine="480"/>
        <w:rPr>
          <w:rFonts w:ascii="宋体" w:hAnsi="宋体" w:cs="Arial"/>
          <w:sz w:val="24"/>
        </w:rPr>
      </w:pPr>
      <w:r w:rsidRPr="00F61AC1">
        <w:rPr>
          <w:rFonts w:ascii="宋体" w:hAnsi="宋体" w:cs="Arial" w:hint="eastAsia"/>
          <w:sz w:val="24"/>
        </w:rPr>
        <w:t>1、</w:t>
      </w:r>
      <w:r w:rsidRPr="00F61AC1">
        <w:rPr>
          <w:rFonts w:ascii="宋体" w:hAnsi="宋体" w:cs="Arial"/>
          <w:sz w:val="24"/>
        </w:rPr>
        <w:t>本公司直销</w:t>
      </w:r>
      <w:r w:rsidRPr="00F61AC1">
        <w:rPr>
          <w:rFonts w:ascii="宋体" w:hAnsi="宋体" w:cs="Arial" w:hint="eastAsia"/>
          <w:sz w:val="24"/>
        </w:rPr>
        <w:t>柜台</w:t>
      </w:r>
      <w:r w:rsidRPr="00F61AC1">
        <w:rPr>
          <w:rFonts w:ascii="宋体" w:hAnsi="宋体" w:cs="Arial"/>
          <w:sz w:val="24"/>
        </w:rPr>
        <w:t>受理机构投资者的开户与认购申请。</w:t>
      </w:r>
    </w:p>
    <w:p w:rsidR="00BD4BD5" w:rsidRPr="00F61AC1" w:rsidRDefault="00BD4BD5" w:rsidP="00BD4BD5">
      <w:pPr>
        <w:spacing w:line="360" w:lineRule="auto"/>
        <w:ind w:rightChars="50" w:right="105" w:firstLineChars="200" w:firstLine="480"/>
        <w:rPr>
          <w:rFonts w:ascii="宋体" w:hAnsi="宋体" w:cs="Arial"/>
          <w:sz w:val="24"/>
        </w:rPr>
      </w:pPr>
      <w:r w:rsidRPr="00F61AC1">
        <w:rPr>
          <w:rFonts w:ascii="宋体" w:hAnsi="宋体" w:cs="Arial" w:hint="eastAsia"/>
          <w:sz w:val="24"/>
        </w:rPr>
        <w:t>2、</w:t>
      </w:r>
      <w:r w:rsidRPr="00F61AC1">
        <w:rPr>
          <w:rFonts w:ascii="宋体" w:hAnsi="宋体" w:cs="Arial"/>
          <w:sz w:val="24"/>
        </w:rPr>
        <w:t>开户和认购的时间</w:t>
      </w:r>
    </w:p>
    <w:p w:rsidR="00BD4BD5" w:rsidRPr="00F61AC1" w:rsidRDefault="00BD4BD5" w:rsidP="00BD4BD5">
      <w:pPr>
        <w:spacing w:line="360" w:lineRule="auto"/>
        <w:ind w:rightChars="50" w:right="105" w:firstLineChars="200" w:firstLine="480"/>
        <w:rPr>
          <w:rFonts w:ascii="宋体" w:hAnsi="宋体" w:cs="Arial"/>
          <w:sz w:val="24"/>
        </w:rPr>
      </w:pPr>
      <w:r w:rsidRPr="00F61AC1">
        <w:rPr>
          <w:rFonts w:ascii="宋体" w:hAnsi="宋体" w:cs="Arial"/>
          <w:sz w:val="24"/>
        </w:rPr>
        <w:t>基金份额发售日的9:30—17:00（</w:t>
      </w:r>
      <w:r w:rsidRPr="00F61AC1">
        <w:rPr>
          <w:rFonts w:ascii="宋体" w:hAnsi="宋体" w:cs="Arial" w:hint="eastAsia"/>
          <w:sz w:val="24"/>
        </w:rPr>
        <w:t>17:00以后的认购申请于下一发售日提交；周六、周日及法定节假日不受理客户申请。</w:t>
      </w:r>
      <w:r w:rsidRPr="00F61AC1">
        <w:rPr>
          <w:rFonts w:ascii="宋体" w:hAnsi="宋体" w:cs="Arial"/>
          <w:sz w:val="24"/>
        </w:rPr>
        <w:t>）</w:t>
      </w:r>
    </w:p>
    <w:p w:rsidR="00BD4BD5" w:rsidRPr="00F61AC1" w:rsidRDefault="00BD4BD5" w:rsidP="00BD4BD5">
      <w:pPr>
        <w:spacing w:line="360" w:lineRule="auto"/>
        <w:ind w:rightChars="50" w:right="105" w:firstLineChars="200" w:firstLine="480"/>
        <w:rPr>
          <w:rFonts w:ascii="宋体" w:hAnsi="宋体" w:cs="Arial"/>
          <w:sz w:val="24"/>
        </w:rPr>
      </w:pPr>
      <w:r w:rsidRPr="00F61AC1">
        <w:rPr>
          <w:rFonts w:ascii="宋体" w:hAnsi="宋体" w:cs="Arial" w:hint="eastAsia"/>
          <w:sz w:val="24"/>
        </w:rPr>
        <w:t>3、</w:t>
      </w:r>
      <w:r w:rsidRPr="00F61AC1">
        <w:rPr>
          <w:rFonts w:ascii="宋体" w:hAnsi="宋体" w:cs="Arial"/>
          <w:sz w:val="24"/>
        </w:rPr>
        <w:t>机构投资者办理基金账户开户和基金交易账户申请时须提交的材料：</w:t>
      </w:r>
    </w:p>
    <w:p w:rsidR="00CE6D84" w:rsidRPr="00F61AC1" w:rsidRDefault="00CE6D84" w:rsidP="00CE6D84">
      <w:pPr>
        <w:spacing w:line="360" w:lineRule="auto"/>
        <w:ind w:rightChars="50" w:right="105" w:firstLineChars="200" w:firstLine="480"/>
        <w:rPr>
          <w:rFonts w:ascii="宋体" w:hAnsi="宋体" w:cs="Arial"/>
          <w:sz w:val="24"/>
        </w:rPr>
      </w:pPr>
      <w:r w:rsidRPr="00F61AC1">
        <w:rPr>
          <w:rFonts w:ascii="宋体" w:hAnsi="宋体" w:cs="Arial" w:hint="eastAsia"/>
          <w:sz w:val="24"/>
        </w:rPr>
        <w:t>（1）填妥并加盖公章和法人代表签章及经办人签字的《开户申请表（机构版）》（一式两份），请见附件；</w:t>
      </w:r>
    </w:p>
    <w:p w:rsidR="00CE6D84" w:rsidRPr="00F61AC1" w:rsidRDefault="00CE6D84" w:rsidP="00CE6D84">
      <w:pPr>
        <w:spacing w:line="360" w:lineRule="auto"/>
        <w:ind w:rightChars="50" w:right="105" w:firstLineChars="200" w:firstLine="480"/>
        <w:rPr>
          <w:rFonts w:ascii="宋体" w:hAnsi="宋体" w:cs="Arial"/>
          <w:sz w:val="24"/>
        </w:rPr>
      </w:pPr>
      <w:r w:rsidRPr="00F61AC1">
        <w:rPr>
          <w:rFonts w:ascii="宋体" w:hAnsi="宋体" w:cs="Arial" w:hint="eastAsia"/>
          <w:sz w:val="24"/>
        </w:rPr>
        <w:t>（2）提供填妥并加盖公章及经办人签字的《投资者基本信息表（产品）》或《投资者基本信息表（机构）》；</w:t>
      </w:r>
    </w:p>
    <w:p w:rsidR="00A302DE" w:rsidRPr="00F61AC1" w:rsidRDefault="00C644D0" w:rsidP="004C6062">
      <w:pPr>
        <w:spacing w:line="360" w:lineRule="auto"/>
        <w:ind w:rightChars="50" w:right="105" w:firstLineChars="200" w:firstLine="480"/>
        <w:rPr>
          <w:rFonts w:asciiTheme="minorEastAsia" w:eastAsiaTheme="minorEastAsia" w:hAnsiTheme="minorEastAsia"/>
          <w:color w:val="000000"/>
          <w:sz w:val="24"/>
          <w:shd w:val="clear" w:color="auto" w:fill="FFFFFF"/>
        </w:rPr>
      </w:pPr>
      <w:r w:rsidRPr="00F61AC1">
        <w:rPr>
          <w:rFonts w:asciiTheme="minorEastAsia" w:eastAsiaTheme="minorEastAsia" w:hAnsiTheme="minorEastAsia" w:hint="eastAsia"/>
          <w:color w:val="000000"/>
          <w:sz w:val="24"/>
          <w:shd w:val="clear" w:color="auto" w:fill="FFFFFF"/>
        </w:rPr>
        <w:t>（</w:t>
      </w:r>
      <w:r w:rsidRPr="00F61AC1">
        <w:rPr>
          <w:rFonts w:asciiTheme="minorEastAsia" w:eastAsiaTheme="minorEastAsia" w:hAnsiTheme="minorEastAsia"/>
          <w:color w:val="000000"/>
          <w:sz w:val="24"/>
          <w:shd w:val="clear" w:color="auto" w:fill="FFFFFF"/>
        </w:rPr>
        <w:t>3</w:t>
      </w:r>
      <w:r w:rsidRPr="00F61AC1">
        <w:rPr>
          <w:rFonts w:asciiTheme="minorEastAsia" w:eastAsiaTheme="minorEastAsia" w:hAnsiTheme="minorEastAsia" w:hint="eastAsia"/>
          <w:color w:val="000000"/>
          <w:sz w:val="24"/>
          <w:shd w:val="clear" w:color="auto" w:fill="FFFFFF"/>
        </w:rPr>
        <w:t>）提供填妥并加盖公章的《</w:t>
      </w:r>
      <w:r w:rsidR="002D2E06" w:rsidRPr="00F61AC1">
        <w:rPr>
          <w:rFonts w:asciiTheme="minorEastAsia" w:eastAsiaTheme="minorEastAsia" w:hAnsiTheme="minorEastAsia" w:hint="eastAsia"/>
          <w:color w:val="000000"/>
          <w:sz w:val="24"/>
          <w:shd w:val="clear" w:color="auto" w:fill="FFFFFF"/>
        </w:rPr>
        <w:t>非自然人</w:t>
      </w:r>
      <w:r w:rsidRPr="00F61AC1">
        <w:rPr>
          <w:rFonts w:asciiTheme="minorEastAsia" w:eastAsiaTheme="minorEastAsia" w:hAnsiTheme="minorEastAsia" w:hint="eastAsia"/>
          <w:color w:val="000000"/>
          <w:sz w:val="24"/>
          <w:shd w:val="clear" w:color="auto" w:fill="FFFFFF"/>
        </w:rPr>
        <w:t>受益所有人信息登记表》</w:t>
      </w:r>
      <w:r w:rsidR="00784952" w:rsidRPr="00F61AC1">
        <w:rPr>
          <w:rFonts w:asciiTheme="minorEastAsia" w:eastAsiaTheme="minorEastAsia" w:hAnsiTheme="minorEastAsia" w:hint="eastAsia"/>
          <w:color w:val="000000"/>
          <w:sz w:val="24"/>
          <w:shd w:val="clear" w:color="auto" w:fill="FFFFFF"/>
        </w:rPr>
        <w:t>并提供相应证明材料</w:t>
      </w:r>
      <w:r w:rsidRPr="00F61AC1">
        <w:rPr>
          <w:rFonts w:asciiTheme="minorEastAsia" w:eastAsiaTheme="minorEastAsia" w:hAnsiTheme="minorEastAsia" w:hint="eastAsia"/>
          <w:color w:val="000000"/>
          <w:sz w:val="24"/>
          <w:shd w:val="clear" w:color="auto" w:fill="FFFFFF"/>
        </w:rPr>
        <w:t>；</w:t>
      </w:r>
    </w:p>
    <w:p w:rsidR="00A302DE" w:rsidRPr="00F61AC1" w:rsidRDefault="00C644D0" w:rsidP="004C6062">
      <w:pPr>
        <w:spacing w:line="360" w:lineRule="auto"/>
        <w:ind w:rightChars="50" w:right="105" w:firstLineChars="200" w:firstLine="480"/>
        <w:rPr>
          <w:rFonts w:ascii="宋体" w:hAnsi="宋体" w:cs="Arial"/>
          <w:sz w:val="24"/>
        </w:rPr>
      </w:pPr>
      <w:r w:rsidRPr="00F61AC1">
        <w:rPr>
          <w:rFonts w:ascii="宋体" w:hAnsi="宋体" w:cs="Arial" w:hint="eastAsia"/>
          <w:sz w:val="24"/>
        </w:rPr>
        <w:t>（</w:t>
      </w:r>
      <w:r w:rsidRPr="00F61AC1">
        <w:rPr>
          <w:rFonts w:ascii="宋体" w:hAnsi="宋体" w:cs="Arial"/>
          <w:sz w:val="24"/>
        </w:rPr>
        <w:t>4</w:t>
      </w:r>
      <w:r w:rsidRPr="00F61AC1">
        <w:rPr>
          <w:rFonts w:ascii="宋体" w:hAnsi="宋体" w:cs="Arial" w:hint="eastAsia"/>
          <w:sz w:val="24"/>
        </w:rPr>
        <w:t>）填妥并加盖公章的《机构信息采集表》（产品户无需填写）；</w:t>
      </w:r>
    </w:p>
    <w:p w:rsidR="00CE6D84" w:rsidRPr="00F61AC1" w:rsidRDefault="00CE6D84" w:rsidP="00CE6D84">
      <w:pPr>
        <w:spacing w:line="360" w:lineRule="auto"/>
        <w:ind w:rightChars="50" w:right="105" w:firstLineChars="200" w:firstLine="480"/>
        <w:rPr>
          <w:rFonts w:ascii="宋体" w:hAnsi="宋体" w:cs="Arial"/>
          <w:sz w:val="24"/>
        </w:rPr>
      </w:pPr>
      <w:r w:rsidRPr="00F61AC1">
        <w:rPr>
          <w:rFonts w:ascii="宋体" w:hAnsi="宋体" w:cs="Arial" w:hint="eastAsia"/>
          <w:sz w:val="24"/>
        </w:rPr>
        <w:t>（</w:t>
      </w:r>
      <w:r w:rsidR="007C6179" w:rsidRPr="00F61AC1">
        <w:rPr>
          <w:rFonts w:ascii="宋体" w:hAnsi="宋体" w:cs="Arial" w:hint="eastAsia"/>
          <w:sz w:val="24"/>
        </w:rPr>
        <w:t>5</w:t>
      </w:r>
      <w:r w:rsidRPr="00F61AC1">
        <w:rPr>
          <w:rFonts w:ascii="宋体" w:hAnsi="宋体" w:cs="Arial" w:hint="eastAsia"/>
          <w:sz w:val="24"/>
        </w:rPr>
        <w:t>）加盖公章且是最新年检过的营业执照或注册登记书、税务登记证、组织机构代码证原件复印件；</w:t>
      </w:r>
    </w:p>
    <w:p w:rsidR="00CE6D84" w:rsidRPr="00F61AC1" w:rsidRDefault="00CE6D84" w:rsidP="00CE6D84">
      <w:pPr>
        <w:spacing w:line="360" w:lineRule="auto"/>
        <w:ind w:rightChars="50" w:right="105" w:firstLineChars="200" w:firstLine="480"/>
        <w:rPr>
          <w:rFonts w:ascii="宋体" w:hAnsi="宋体" w:cs="Arial"/>
          <w:sz w:val="24"/>
        </w:rPr>
      </w:pPr>
      <w:r w:rsidRPr="00F61AC1">
        <w:rPr>
          <w:rFonts w:ascii="宋体" w:hAnsi="宋体" w:cs="Arial" w:hint="eastAsia"/>
          <w:sz w:val="24"/>
        </w:rPr>
        <w:t>（</w:t>
      </w:r>
      <w:r w:rsidR="007C6179" w:rsidRPr="00F61AC1">
        <w:rPr>
          <w:rFonts w:ascii="宋体" w:hAnsi="宋体" w:cs="Arial" w:hint="eastAsia"/>
          <w:sz w:val="24"/>
        </w:rPr>
        <w:t>6</w:t>
      </w:r>
      <w:r w:rsidRPr="00F61AC1">
        <w:rPr>
          <w:rFonts w:ascii="宋体" w:hAnsi="宋体" w:cs="Arial" w:hint="eastAsia"/>
          <w:sz w:val="24"/>
        </w:rPr>
        <w:t>）提供加盖公章的法定代表人身份证件复印件；</w:t>
      </w:r>
    </w:p>
    <w:p w:rsidR="00CE6D84" w:rsidRPr="00F61AC1" w:rsidRDefault="00CE6D84" w:rsidP="00CE6D84">
      <w:pPr>
        <w:spacing w:line="360" w:lineRule="auto"/>
        <w:ind w:rightChars="50" w:right="105" w:firstLineChars="200" w:firstLine="480"/>
        <w:rPr>
          <w:rFonts w:ascii="宋体" w:hAnsi="宋体" w:cs="Arial"/>
          <w:sz w:val="24"/>
        </w:rPr>
      </w:pPr>
      <w:r w:rsidRPr="00F61AC1">
        <w:rPr>
          <w:rFonts w:ascii="宋体" w:hAnsi="宋体" w:cs="Arial" w:hint="eastAsia"/>
          <w:sz w:val="24"/>
        </w:rPr>
        <w:t>（</w:t>
      </w:r>
      <w:r w:rsidR="007C6179" w:rsidRPr="00F61AC1">
        <w:rPr>
          <w:rFonts w:ascii="宋体" w:hAnsi="宋体" w:cs="Arial" w:hint="eastAsia"/>
          <w:sz w:val="24"/>
        </w:rPr>
        <w:t>7</w:t>
      </w:r>
      <w:r w:rsidRPr="00F61AC1">
        <w:rPr>
          <w:rFonts w:ascii="宋体" w:hAnsi="宋体" w:cs="Arial" w:hint="eastAsia"/>
          <w:sz w:val="24"/>
        </w:rPr>
        <w:t>）提供加盖公章的授权经办人有效身份证件复印件；</w:t>
      </w:r>
    </w:p>
    <w:p w:rsidR="00CE6D84" w:rsidRPr="00F61AC1" w:rsidRDefault="00CE6D84" w:rsidP="00CE6D84">
      <w:pPr>
        <w:spacing w:line="360" w:lineRule="auto"/>
        <w:ind w:rightChars="50" w:right="105" w:firstLineChars="200" w:firstLine="480"/>
        <w:rPr>
          <w:rFonts w:ascii="宋体" w:hAnsi="宋体" w:cs="Arial"/>
          <w:sz w:val="24"/>
        </w:rPr>
      </w:pPr>
      <w:r w:rsidRPr="00F61AC1">
        <w:rPr>
          <w:rFonts w:ascii="宋体" w:hAnsi="宋体" w:cs="Arial" w:hint="eastAsia"/>
          <w:sz w:val="24"/>
        </w:rPr>
        <w:t>（</w:t>
      </w:r>
      <w:r w:rsidR="007C6179" w:rsidRPr="00F61AC1">
        <w:rPr>
          <w:rFonts w:ascii="宋体" w:hAnsi="宋体" w:cs="Arial" w:hint="eastAsia"/>
          <w:sz w:val="24"/>
        </w:rPr>
        <w:t>8</w:t>
      </w:r>
      <w:r w:rsidRPr="00F61AC1">
        <w:rPr>
          <w:rFonts w:ascii="宋体" w:hAnsi="宋体" w:cs="Arial" w:hint="eastAsia"/>
          <w:sz w:val="24"/>
        </w:rPr>
        <w:t>）金融机构需提供加盖公章的开展金融业务相关资格证明以及机构登记证明材料；</w:t>
      </w:r>
    </w:p>
    <w:p w:rsidR="00CE6D84" w:rsidRPr="00F61AC1" w:rsidRDefault="00CE6D84" w:rsidP="00CE6D84">
      <w:pPr>
        <w:spacing w:line="360" w:lineRule="auto"/>
        <w:ind w:rightChars="50" w:right="105" w:firstLineChars="200" w:firstLine="480"/>
        <w:rPr>
          <w:rFonts w:ascii="宋体" w:hAnsi="宋体" w:cs="Arial"/>
          <w:sz w:val="24"/>
        </w:rPr>
      </w:pPr>
      <w:r w:rsidRPr="00F61AC1">
        <w:rPr>
          <w:rFonts w:ascii="宋体" w:hAnsi="宋体" w:cs="Arial" w:hint="eastAsia"/>
          <w:sz w:val="24"/>
        </w:rPr>
        <w:t>（</w:t>
      </w:r>
      <w:r w:rsidR="007C6179" w:rsidRPr="00F61AC1">
        <w:rPr>
          <w:rFonts w:ascii="宋体" w:hAnsi="宋体" w:cs="Arial" w:hint="eastAsia"/>
          <w:sz w:val="24"/>
        </w:rPr>
        <w:t>9</w:t>
      </w:r>
      <w:r w:rsidRPr="00F61AC1">
        <w:rPr>
          <w:rFonts w:ascii="宋体" w:hAnsi="宋体" w:cs="Arial" w:hint="eastAsia"/>
          <w:sz w:val="24"/>
        </w:rPr>
        <w:t>）提供加盖公章的预留银行账户《开户许可证》或《开立银行账户申请表》开户证明的复印件，保险产品、企业年金或券商集合资产管理计划等需提供加盖公章的产品托管账户证明；</w:t>
      </w:r>
    </w:p>
    <w:p w:rsidR="00CE6D84" w:rsidRPr="00F61AC1" w:rsidRDefault="00CE6D84" w:rsidP="00CE6D84">
      <w:pPr>
        <w:spacing w:line="360" w:lineRule="auto"/>
        <w:ind w:rightChars="50" w:right="105" w:firstLineChars="200" w:firstLine="480"/>
        <w:rPr>
          <w:rFonts w:ascii="宋体" w:hAnsi="宋体" w:cs="Arial"/>
          <w:sz w:val="24"/>
        </w:rPr>
      </w:pPr>
      <w:r w:rsidRPr="00F61AC1">
        <w:rPr>
          <w:rFonts w:ascii="宋体" w:hAnsi="宋体" w:cs="Arial" w:hint="eastAsia"/>
          <w:sz w:val="24"/>
        </w:rPr>
        <w:t>（</w:t>
      </w:r>
      <w:r w:rsidR="007C6179" w:rsidRPr="00F61AC1">
        <w:rPr>
          <w:rFonts w:ascii="宋体" w:hAnsi="宋体" w:cs="Arial" w:hint="eastAsia"/>
          <w:sz w:val="24"/>
        </w:rPr>
        <w:t>10</w:t>
      </w:r>
      <w:r w:rsidRPr="00F61AC1">
        <w:rPr>
          <w:rFonts w:ascii="宋体" w:hAnsi="宋体" w:cs="Arial" w:hint="eastAsia"/>
          <w:sz w:val="24"/>
        </w:rPr>
        <w:t>）填妥并盖章的《开放式基金业务印鉴卡》（一式三份），请见附件；</w:t>
      </w:r>
    </w:p>
    <w:p w:rsidR="00CE6D84" w:rsidRPr="00F61AC1" w:rsidRDefault="00CE6D84" w:rsidP="00CE6D84">
      <w:pPr>
        <w:spacing w:line="360" w:lineRule="auto"/>
        <w:ind w:rightChars="50" w:right="105" w:firstLineChars="200" w:firstLine="480"/>
        <w:rPr>
          <w:rFonts w:ascii="宋体" w:hAnsi="宋体" w:cs="Arial"/>
          <w:sz w:val="24"/>
        </w:rPr>
      </w:pPr>
      <w:r w:rsidRPr="00F61AC1">
        <w:rPr>
          <w:rFonts w:ascii="宋体" w:hAnsi="宋体" w:cs="Arial" w:hint="eastAsia"/>
          <w:sz w:val="24"/>
        </w:rPr>
        <w:t>（</w:t>
      </w:r>
      <w:r w:rsidR="007C6179" w:rsidRPr="00F61AC1">
        <w:rPr>
          <w:rFonts w:ascii="宋体" w:hAnsi="宋体" w:cs="Arial" w:hint="eastAsia"/>
          <w:sz w:val="24"/>
        </w:rPr>
        <w:t>11</w:t>
      </w:r>
      <w:r w:rsidRPr="00F61AC1">
        <w:rPr>
          <w:rFonts w:ascii="宋体" w:hAnsi="宋体" w:cs="Arial" w:hint="eastAsia"/>
          <w:sz w:val="24"/>
        </w:rPr>
        <w:t>）填妥并加盖公章的《开放式基金业务授权委托书》（一式两份），如有两个以上的授权经办人且授权范围不同的，须分开授权，请见附件；</w:t>
      </w:r>
    </w:p>
    <w:p w:rsidR="00CE6D84" w:rsidRPr="00F61AC1" w:rsidRDefault="00CE6D84" w:rsidP="00CE6D84">
      <w:pPr>
        <w:spacing w:line="360" w:lineRule="auto"/>
        <w:ind w:rightChars="50" w:right="105" w:firstLineChars="200" w:firstLine="480"/>
        <w:rPr>
          <w:rFonts w:ascii="宋体" w:hAnsi="宋体" w:cs="Arial"/>
          <w:sz w:val="24"/>
        </w:rPr>
      </w:pPr>
      <w:r w:rsidRPr="00F61AC1">
        <w:rPr>
          <w:rFonts w:ascii="宋体" w:hAnsi="宋体" w:cs="Arial" w:hint="eastAsia"/>
          <w:sz w:val="24"/>
        </w:rPr>
        <w:t>（1</w:t>
      </w:r>
      <w:r w:rsidR="007C6179" w:rsidRPr="00F61AC1">
        <w:rPr>
          <w:rFonts w:ascii="宋体" w:hAnsi="宋体" w:cs="Arial" w:hint="eastAsia"/>
          <w:sz w:val="24"/>
        </w:rPr>
        <w:t>2</w:t>
      </w:r>
      <w:r w:rsidRPr="00F61AC1">
        <w:rPr>
          <w:rFonts w:ascii="宋体" w:hAnsi="宋体" w:cs="Arial" w:hint="eastAsia"/>
          <w:sz w:val="24"/>
        </w:rPr>
        <w:t>）提供签字并加盖公章的《基金投资人权益须知》一份，请见附件；</w:t>
      </w:r>
    </w:p>
    <w:p w:rsidR="00CE6D84" w:rsidRPr="00F61AC1" w:rsidRDefault="00CE6D84" w:rsidP="00CE6D84">
      <w:pPr>
        <w:spacing w:line="360" w:lineRule="auto"/>
        <w:ind w:rightChars="50" w:right="105" w:firstLineChars="200" w:firstLine="480"/>
        <w:rPr>
          <w:rFonts w:ascii="宋体" w:hAnsi="宋体" w:cs="Arial"/>
          <w:sz w:val="24"/>
        </w:rPr>
      </w:pPr>
      <w:r w:rsidRPr="00F61AC1">
        <w:rPr>
          <w:rFonts w:ascii="宋体" w:hAnsi="宋体" w:cs="Arial" w:hint="eastAsia"/>
          <w:sz w:val="24"/>
        </w:rPr>
        <w:t>（1</w:t>
      </w:r>
      <w:r w:rsidR="007C6179" w:rsidRPr="00F61AC1">
        <w:rPr>
          <w:rFonts w:ascii="宋体" w:hAnsi="宋体" w:cs="Arial" w:hint="eastAsia"/>
          <w:sz w:val="24"/>
        </w:rPr>
        <w:t>3</w:t>
      </w:r>
      <w:r w:rsidRPr="00F61AC1">
        <w:rPr>
          <w:rFonts w:ascii="宋体" w:hAnsi="宋体" w:cs="Arial" w:hint="eastAsia"/>
          <w:sz w:val="24"/>
        </w:rPr>
        <w:t>）填妥并签字加盖预留印鉴章的《机构投资者风险承受能力调查问卷》一份，请见附件；</w:t>
      </w:r>
    </w:p>
    <w:p w:rsidR="00CE6D84" w:rsidRPr="00F61AC1" w:rsidRDefault="00CE6D84" w:rsidP="00CE6D84">
      <w:pPr>
        <w:spacing w:line="360" w:lineRule="auto"/>
        <w:ind w:rightChars="50" w:right="105" w:firstLineChars="200" w:firstLine="480"/>
        <w:rPr>
          <w:rFonts w:ascii="宋体" w:hAnsi="宋体" w:cs="Arial"/>
          <w:sz w:val="24"/>
        </w:rPr>
      </w:pPr>
      <w:r w:rsidRPr="00F61AC1">
        <w:rPr>
          <w:rFonts w:ascii="宋体" w:hAnsi="宋体" w:cs="Arial" w:hint="eastAsia"/>
          <w:sz w:val="24"/>
        </w:rPr>
        <w:t>（1</w:t>
      </w:r>
      <w:r w:rsidR="007C6179" w:rsidRPr="00F61AC1">
        <w:rPr>
          <w:rFonts w:ascii="宋体" w:hAnsi="宋体" w:cs="Arial" w:hint="eastAsia"/>
          <w:sz w:val="24"/>
        </w:rPr>
        <w:t>4</w:t>
      </w:r>
      <w:r w:rsidRPr="00F61AC1">
        <w:rPr>
          <w:rFonts w:ascii="宋体" w:hAnsi="宋体" w:cs="Arial" w:hint="eastAsia"/>
          <w:sz w:val="24"/>
        </w:rPr>
        <w:t>）填妥并加盖公章及经办人签字或签章的《开放式基金传真交易协议书》（一式两份），请见附件；</w:t>
      </w:r>
    </w:p>
    <w:p w:rsidR="00CE6D84" w:rsidRPr="00F61AC1" w:rsidRDefault="00CE6D84" w:rsidP="00CE6D84">
      <w:pPr>
        <w:spacing w:line="360" w:lineRule="auto"/>
        <w:ind w:rightChars="50" w:right="105" w:firstLineChars="200" w:firstLine="480"/>
        <w:rPr>
          <w:rFonts w:ascii="宋体" w:hAnsi="宋体" w:cs="Arial"/>
          <w:sz w:val="24"/>
        </w:rPr>
      </w:pPr>
      <w:r w:rsidRPr="00F61AC1">
        <w:rPr>
          <w:rFonts w:ascii="宋体" w:hAnsi="宋体" w:cs="Arial" w:hint="eastAsia"/>
          <w:sz w:val="24"/>
        </w:rPr>
        <w:t>（1</w:t>
      </w:r>
      <w:r w:rsidR="007C6179" w:rsidRPr="00F61AC1">
        <w:rPr>
          <w:rFonts w:ascii="宋体" w:hAnsi="宋体" w:cs="Arial" w:hint="eastAsia"/>
          <w:sz w:val="24"/>
        </w:rPr>
        <w:t>5</w:t>
      </w:r>
      <w:r w:rsidRPr="00F61AC1">
        <w:rPr>
          <w:rFonts w:ascii="宋体" w:hAnsi="宋体" w:cs="Arial" w:hint="eastAsia"/>
          <w:sz w:val="24"/>
        </w:rPr>
        <w:t>）填妥并签字的《机构税收居民身份声明文件》（政府机构、国际组织、中央银行、金融机构或者在证券市场上市交易的公司及其关联机构，以及事业单位、军队、武警部队、居委会、村委会、社区委员会、社会团体等单位无需填写此声明文件）、《控制人税收居民身份声明文件》（如有，具体见《机构税收居民身份声明文件》说明）；</w:t>
      </w:r>
    </w:p>
    <w:p w:rsidR="00CE6D84" w:rsidRPr="00F61AC1" w:rsidRDefault="00CE6D84" w:rsidP="00CE6D84">
      <w:pPr>
        <w:spacing w:line="360" w:lineRule="auto"/>
        <w:ind w:rightChars="50" w:right="105" w:firstLineChars="200" w:firstLine="480"/>
        <w:rPr>
          <w:rFonts w:ascii="宋体" w:hAnsi="宋体" w:cs="Arial"/>
          <w:sz w:val="24"/>
        </w:rPr>
      </w:pPr>
      <w:r w:rsidRPr="00F61AC1">
        <w:rPr>
          <w:rFonts w:ascii="宋体" w:hAnsi="宋体" w:cs="Arial" w:hint="eastAsia"/>
          <w:sz w:val="24"/>
        </w:rPr>
        <w:t>（1</w:t>
      </w:r>
      <w:r w:rsidR="007C6179" w:rsidRPr="00F61AC1">
        <w:rPr>
          <w:rFonts w:ascii="宋体" w:hAnsi="宋体" w:cs="Arial" w:hint="eastAsia"/>
          <w:sz w:val="24"/>
        </w:rPr>
        <w:t>6</w:t>
      </w:r>
      <w:r w:rsidRPr="00F61AC1">
        <w:rPr>
          <w:rFonts w:ascii="宋体" w:hAnsi="宋体" w:cs="Arial" w:hint="eastAsia"/>
          <w:sz w:val="24"/>
        </w:rPr>
        <w:t>）如有控股股东或实际控制人的，须提供加盖公章的控股股东或实际控制人信息，如无，请在开户申请上选择无；</w:t>
      </w:r>
    </w:p>
    <w:p w:rsidR="00CE6D84" w:rsidRPr="00F61AC1" w:rsidRDefault="00CE6D84" w:rsidP="00CE6D84">
      <w:pPr>
        <w:spacing w:line="360" w:lineRule="auto"/>
        <w:ind w:leftChars="50" w:left="105" w:rightChars="50" w:right="105" w:firstLineChars="150" w:firstLine="360"/>
        <w:rPr>
          <w:rFonts w:ascii="宋体" w:hAnsi="宋体" w:cs="Arial"/>
          <w:sz w:val="24"/>
        </w:rPr>
      </w:pPr>
      <w:r w:rsidRPr="00F61AC1">
        <w:rPr>
          <w:rFonts w:ascii="宋体" w:hAnsi="宋体" w:cs="Arial" w:hint="eastAsia"/>
          <w:sz w:val="24"/>
        </w:rPr>
        <w:t>（1</w:t>
      </w:r>
      <w:r w:rsidR="007C6179" w:rsidRPr="00F61AC1">
        <w:rPr>
          <w:rFonts w:ascii="宋体" w:hAnsi="宋体" w:cs="Arial" w:hint="eastAsia"/>
          <w:sz w:val="24"/>
        </w:rPr>
        <w:t>7</w:t>
      </w:r>
      <w:r w:rsidRPr="00F61AC1">
        <w:rPr>
          <w:rFonts w:ascii="宋体" w:hAnsi="宋体" w:cs="Arial" w:hint="eastAsia"/>
          <w:sz w:val="24"/>
        </w:rPr>
        <w:t>）如是保险产品、企业年金或券商集合资产管理计划等机构投资者，除以提供以上文件外，还需提供相应监管部门的批复函文件，并加盖投资管理人公章；</w:t>
      </w:r>
    </w:p>
    <w:p w:rsidR="00A302DE" w:rsidRPr="00F61AC1" w:rsidRDefault="00CE6D84">
      <w:pPr>
        <w:spacing w:line="360" w:lineRule="auto"/>
        <w:ind w:rightChars="50" w:right="105" w:firstLineChars="200" w:firstLine="480"/>
        <w:rPr>
          <w:rFonts w:ascii="宋体" w:hAnsi="宋体" w:cs="Arial"/>
          <w:sz w:val="24"/>
        </w:rPr>
      </w:pPr>
      <w:r w:rsidRPr="00F61AC1">
        <w:rPr>
          <w:rFonts w:ascii="宋体" w:hAnsi="宋体" w:hint="eastAsia"/>
          <w:sz w:val="24"/>
        </w:rPr>
        <w:t>（1</w:t>
      </w:r>
      <w:r w:rsidR="007C6179" w:rsidRPr="00F61AC1">
        <w:rPr>
          <w:rFonts w:ascii="宋体" w:hAnsi="宋体" w:hint="eastAsia"/>
          <w:sz w:val="24"/>
        </w:rPr>
        <w:t>8</w:t>
      </w:r>
      <w:r w:rsidRPr="00F61AC1">
        <w:rPr>
          <w:rFonts w:ascii="宋体" w:hAnsi="宋体" w:hint="eastAsia"/>
          <w:sz w:val="24"/>
        </w:rPr>
        <w:t>）认购本基金的机构投资者需使用直销机构制作</w:t>
      </w:r>
      <w:r w:rsidRPr="00F61AC1">
        <w:rPr>
          <w:rFonts w:ascii="宋体" w:hAnsi="宋体" w:cs="Arial" w:hint="eastAsia"/>
          <w:sz w:val="24"/>
        </w:rPr>
        <w:t>的账户和交易业务申请表等有关文件，或者从本公司网站(http://www.fscinda.com)上下载有关文件，但必须在办理业务时保证提交的材料与下载文件中所要求的格式一致。经本基金管理人确认同意的，机构投资者也可使用自行设计的直销业务表格。</w:t>
      </w:r>
    </w:p>
    <w:p w:rsidR="00BD4BD5" w:rsidRPr="00F61AC1" w:rsidRDefault="00BD4BD5" w:rsidP="00BD4BD5">
      <w:pPr>
        <w:spacing w:line="360" w:lineRule="auto"/>
        <w:ind w:leftChars="50" w:left="105" w:rightChars="50" w:right="105" w:firstLineChars="200" w:firstLine="480"/>
        <w:rPr>
          <w:rFonts w:ascii="宋体" w:hAnsi="宋体" w:cs="Arial"/>
          <w:sz w:val="24"/>
        </w:rPr>
      </w:pPr>
      <w:r w:rsidRPr="00F61AC1">
        <w:rPr>
          <w:rFonts w:ascii="宋体" w:hAnsi="宋体" w:cs="Arial"/>
          <w:sz w:val="24"/>
        </w:rPr>
        <w:t>注：其中指定银行账户是指投资者开户时预留的作为赎回、分红、退款的结算账户，银行账户名称必须同投资者基金账户的户名</w:t>
      </w:r>
      <w:r w:rsidRPr="00F61AC1">
        <w:rPr>
          <w:rFonts w:ascii="宋体" w:hAnsi="宋体" w:cs="Arial" w:hint="eastAsia"/>
          <w:sz w:val="24"/>
        </w:rPr>
        <w:t>同一身份</w:t>
      </w:r>
      <w:r w:rsidRPr="00F61AC1">
        <w:rPr>
          <w:rFonts w:ascii="宋体" w:hAnsi="宋体" w:cs="Arial"/>
          <w:sz w:val="24"/>
        </w:rPr>
        <w:t>。</w:t>
      </w:r>
    </w:p>
    <w:p w:rsidR="00BD4BD5" w:rsidRPr="00F61AC1" w:rsidRDefault="00BD4BD5" w:rsidP="00BD4BD5">
      <w:pPr>
        <w:spacing w:line="360" w:lineRule="auto"/>
        <w:ind w:leftChars="50" w:left="105" w:rightChars="50" w:right="105" w:firstLineChars="200" w:firstLine="480"/>
        <w:rPr>
          <w:rFonts w:ascii="宋体" w:hAnsi="宋体" w:cs="Arial"/>
          <w:sz w:val="24"/>
        </w:rPr>
      </w:pPr>
      <w:r w:rsidRPr="00F61AC1">
        <w:rPr>
          <w:rFonts w:ascii="宋体" w:hAnsi="宋体" w:cs="Arial" w:hint="eastAsia"/>
          <w:sz w:val="24"/>
        </w:rPr>
        <w:t>4、</w:t>
      </w:r>
      <w:r w:rsidRPr="00F61AC1">
        <w:rPr>
          <w:rFonts w:ascii="宋体" w:hAnsi="宋体" w:cs="Arial"/>
          <w:sz w:val="24"/>
        </w:rPr>
        <w:t>机构投资者办理认购申请时须提交填妥并加盖预留印鉴的《开放式基金交易业务申请表</w:t>
      </w:r>
      <w:r w:rsidRPr="00F61AC1">
        <w:rPr>
          <w:rFonts w:ascii="宋体" w:hAnsi="宋体" w:cs="Arial" w:hint="eastAsia"/>
          <w:sz w:val="24"/>
        </w:rPr>
        <w:t>（一式两份）</w:t>
      </w:r>
      <w:r w:rsidRPr="00F61AC1">
        <w:rPr>
          <w:rFonts w:ascii="宋体" w:hAnsi="宋体" w:cs="Arial"/>
          <w:sz w:val="24"/>
        </w:rPr>
        <w:t>》</w:t>
      </w:r>
      <w:r w:rsidRPr="00F61AC1">
        <w:rPr>
          <w:rFonts w:ascii="宋体" w:hAnsi="宋体" w:cs="Arial" w:hint="eastAsia"/>
          <w:sz w:val="24"/>
        </w:rPr>
        <w:t>及加盖公章的授权经办人有效身份证件复印件</w:t>
      </w:r>
      <w:r w:rsidRPr="00F61AC1">
        <w:rPr>
          <w:rFonts w:ascii="宋体" w:hAnsi="宋体" w:cs="Arial"/>
          <w:sz w:val="24"/>
        </w:rPr>
        <w:t>。</w:t>
      </w:r>
    </w:p>
    <w:p w:rsidR="00BD4BD5" w:rsidRPr="00F61AC1" w:rsidRDefault="00BD4BD5" w:rsidP="00BD4BD5">
      <w:pPr>
        <w:spacing w:line="360" w:lineRule="auto"/>
        <w:ind w:leftChars="50" w:left="105" w:rightChars="50" w:right="105" w:firstLineChars="200" w:firstLine="480"/>
        <w:rPr>
          <w:rFonts w:ascii="宋体" w:hAnsi="宋体" w:cs="Arial"/>
          <w:sz w:val="24"/>
        </w:rPr>
      </w:pPr>
      <w:r w:rsidRPr="00F61AC1">
        <w:rPr>
          <w:rFonts w:ascii="宋体" w:hAnsi="宋体" w:cs="Arial" w:hint="eastAsia"/>
          <w:sz w:val="24"/>
        </w:rPr>
        <w:t>5、</w:t>
      </w:r>
      <w:r w:rsidRPr="00F61AC1">
        <w:rPr>
          <w:rFonts w:ascii="宋体" w:hAnsi="宋体" w:cs="Arial"/>
          <w:sz w:val="24"/>
        </w:rPr>
        <w:t>认购资金的划拨</w:t>
      </w:r>
    </w:p>
    <w:p w:rsidR="00BD4BD5" w:rsidRPr="00F61AC1" w:rsidRDefault="00BD4BD5" w:rsidP="00BD4BD5">
      <w:pPr>
        <w:spacing w:line="360" w:lineRule="auto"/>
        <w:ind w:leftChars="50" w:left="105" w:rightChars="50" w:right="105" w:firstLineChars="200" w:firstLine="480"/>
        <w:rPr>
          <w:rFonts w:ascii="宋体" w:hAnsi="宋体" w:cs="Arial"/>
          <w:sz w:val="24"/>
        </w:rPr>
      </w:pPr>
      <w:r w:rsidRPr="00F61AC1">
        <w:rPr>
          <w:rFonts w:ascii="宋体" w:hAnsi="宋体" w:cs="Arial"/>
          <w:sz w:val="24"/>
        </w:rPr>
        <w:t>（1）</w:t>
      </w:r>
      <w:r w:rsidRPr="00F61AC1">
        <w:rPr>
          <w:rFonts w:ascii="宋体" w:hAnsi="宋体" w:cs="Arial"/>
          <w:sz w:val="24"/>
        </w:rPr>
        <w:tab/>
      </w:r>
      <w:r w:rsidR="00784952" w:rsidRPr="00F61AC1">
        <w:rPr>
          <w:rFonts w:ascii="宋体" w:hAnsi="宋体" w:hint="eastAsia"/>
          <w:color w:val="333333"/>
          <w:sz w:val="24"/>
        </w:rPr>
        <w:t>机构</w:t>
      </w:r>
      <w:r w:rsidR="006E2363" w:rsidRPr="00F61AC1">
        <w:rPr>
          <w:rFonts w:ascii="宋体" w:hAnsi="宋体"/>
          <w:color w:val="333333"/>
          <w:sz w:val="24"/>
        </w:rPr>
        <w:t>投资者办理认购前应将足额认购资金通过银行转账汇入本公司指定的在建设银行、工商银行开立的直销资金清算账户：</w:t>
      </w:r>
    </w:p>
    <w:p w:rsidR="006E2363" w:rsidRPr="00F61AC1" w:rsidRDefault="006E2363" w:rsidP="006E2363">
      <w:pPr>
        <w:widowControl/>
        <w:spacing w:line="360" w:lineRule="auto"/>
        <w:ind w:leftChars="50" w:left="105" w:rightChars="50" w:right="105" w:firstLine="480"/>
        <w:jc w:val="left"/>
        <w:rPr>
          <w:rFonts w:ascii="宋体" w:hAnsi="宋体" w:cs="宋体"/>
          <w:color w:val="333333"/>
          <w:kern w:val="0"/>
          <w:sz w:val="24"/>
        </w:rPr>
      </w:pPr>
      <w:r w:rsidRPr="00F61AC1">
        <w:rPr>
          <w:rFonts w:ascii="宋体" w:hAnsi="宋体" w:cs="宋体"/>
          <w:color w:val="333333"/>
          <w:kern w:val="0"/>
          <w:sz w:val="24"/>
        </w:rPr>
        <w:t>账户名称：</w:t>
      </w:r>
      <w:r w:rsidR="00744BB3" w:rsidRPr="00F61AC1">
        <w:rPr>
          <w:rFonts w:ascii="宋体" w:hAnsi="宋体" w:cs="宋体"/>
          <w:color w:val="333333"/>
          <w:kern w:val="0"/>
          <w:sz w:val="24"/>
        </w:rPr>
        <w:t>信达澳亚基金管理有限公司</w:t>
      </w:r>
    </w:p>
    <w:p w:rsidR="006E2363" w:rsidRPr="00F61AC1" w:rsidRDefault="006E2363" w:rsidP="006E2363">
      <w:pPr>
        <w:widowControl/>
        <w:spacing w:line="360" w:lineRule="auto"/>
        <w:ind w:leftChars="50" w:left="105" w:rightChars="50" w:right="105" w:firstLine="480"/>
        <w:jc w:val="left"/>
        <w:rPr>
          <w:rFonts w:ascii="宋体" w:hAnsi="宋体" w:cs="宋体"/>
          <w:color w:val="333333"/>
          <w:kern w:val="0"/>
          <w:sz w:val="24"/>
        </w:rPr>
      </w:pPr>
      <w:r w:rsidRPr="00F61AC1">
        <w:rPr>
          <w:rFonts w:ascii="宋体" w:hAnsi="宋体" w:cs="宋体"/>
          <w:color w:val="333333"/>
          <w:kern w:val="0"/>
          <w:sz w:val="24"/>
        </w:rPr>
        <w:t>银行账号：44201532700052509483</w:t>
      </w:r>
    </w:p>
    <w:p w:rsidR="006E2363" w:rsidRPr="00F61AC1" w:rsidRDefault="006E2363" w:rsidP="006E2363">
      <w:pPr>
        <w:widowControl/>
        <w:spacing w:line="360" w:lineRule="auto"/>
        <w:ind w:leftChars="50" w:left="105" w:rightChars="50" w:right="105" w:firstLine="480"/>
        <w:jc w:val="left"/>
        <w:rPr>
          <w:rFonts w:ascii="宋体" w:hAnsi="宋体" w:cs="宋体"/>
          <w:color w:val="333333"/>
          <w:kern w:val="0"/>
          <w:sz w:val="24"/>
        </w:rPr>
      </w:pPr>
      <w:r w:rsidRPr="00F61AC1">
        <w:rPr>
          <w:rFonts w:ascii="宋体" w:hAnsi="宋体" w:cs="宋体"/>
          <w:color w:val="333333"/>
          <w:kern w:val="0"/>
          <w:sz w:val="24"/>
        </w:rPr>
        <w:t>开户银行：</w:t>
      </w:r>
      <w:r w:rsidR="00C644D0" w:rsidRPr="00F61AC1">
        <w:rPr>
          <w:rFonts w:ascii="宋体" w:hAnsi="宋体" w:cs="宋体"/>
          <w:color w:val="333333"/>
          <w:kern w:val="0"/>
          <w:sz w:val="24"/>
        </w:rPr>
        <w:t>建设银行</w:t>
      </w:r>
      <w:r w:rsidRPr="00F61AC1">
        <w:rPr>
          <w:rFonts w:ascii="宋体" w:hAnsi="宋体" w:cs="宋体"/>
          <w:color w:val="333333"/>
          <w:kern w:val="0"/>
          <w:sz w:val="24"/>
        </w:rPr>
        <w:t>深圳住房城市建设支行</w:t>
      </w:r>
    </w:p>
    <w:p w:rsidR="00BD4BD5" w:rsidRPr="00F61AC1" w:rsidRDefault="00BD4BD5" w:rsidP="00BD4BD5">
      <w:pPr>
        <w:spacing w:line="360" w:lineRule="auto"/>
        <w:ind w:leftChars="50" w:left="105" w:rightChars="50" w:right="105" w:firstLineChars="200" w:firstLine="480"/>
        <w:rPr>
          <w:rFonts w:ascii="宋体" w:hAnsi="宋体" w:cs="Arial"/>
          <w:sz w:val="24"/>
        </w:rPr>
      </w:pPr>
      <w:r w:rsidRPr="00F61AC1">
        <w:rPr>
          <w:rFonts w:ascii="宋体" w:hAnsi="宋体" w:cs="Arial"/>
          <w:sz w:val="24"/>
        </w:rPr>
        <w:t>大额实时支付号：105584000683</w:t>
      </w:r>
    </w:p>
    <w:p w:rsidR="00196940" w:rsidRPr="00F61AC1" w:rsidRDefault="00196940" w:rsidP="00BD4BD5">
      <w:pPr>
        <w:spacing w:line="360" w:lineRule="auto"/>
        <w:ind w:leftChars="50" w:left="105" w:rightChars="50" w:right="105" w:firstLineChars="200" w:firstLine="480"/>
        <w:rPr>
          <w:rFonts w:ascii="宋体" w:hAnsi="宋体" w:cs="Arial"/>
          <w:sz w:val="24"/>
        </w:rPr>
      </w:pPr>
    </w:p>
    <w:p w:rsidR="00BD4BD5" w:rsidRPr="00F61AC1" w:rsidRDefault="00BD4BD5" w:rsidP="00BD4BD5">
      <w:pPr>
        <w:spacing w:line="360" w:lineRule="auto"/>
        <w:ind w:leftChars="50" w:left="105" w:rightChars="50" w:right="105" w:firstLineChars="200" w:firstLine="480"/>
        <w:rPr>
          <w:rFonts w:ascii="宋体" w:hAnsi="宋体" w:cs="Arial"/>
          <w:sz w:val="24"/>
        </w:rPr>
      </w:pPr>
      <w:r w:rsidRPr="00F61AC1">
        <w:rPr>
          <w:rFonts w:ascii="宋体" w:hAnsi="宋体" w:cs="Arial"/>
          <w:sz w:val="24"/>
        </w:rPr>
        <w:t>账户名称：</w:t>
      </w:r>
      <w:r w:rsidR="00744BB3" w:rsidRPr="00F61AC1">
        <w:rPr>
          <w:rFonts w:ascii="宋体" w:hAnsi="宋体" w:cs="Arial"/>
          <w:sz w:val="24"/>
        </w:rPr>
        <w:t>信达澳亚基金管理有限公司</w:t>
      </w:r>
    </w:p>
    <w:p w:rsidR="00BD4BD5" w:rsidRPr="00F61AC1" w:rsidRDefault="00BD4BD5" w:rsidP="00BD4BD5">
      <w:pPr>
        <w:spacing w:line="360" w:lineRule="auto"/>
        <w:ind w:leftChars="50" w:left="105" w:rightChars="50" w:right="105" w:firstLineChars="200" w:firstLine="480"/>
        <w:rPr>
          <w:rFonts w:ascii="宋体" w:hAnsi="宋体" w:cs="Arial"/>
          <w:sz w:val="24"/>
        </w:rPr>
      </w:pPr>
      <w:r w:rsidRPr="00F61AC1">
        <w:rPr>
          <w:rFonts w:ascii="宋体" w:hAnsi="宋体" w:cs="Arial"/>
          <w:sz w:val="24"/>
        </w:rPr>
        <w:t>银行账号：4000032429200151758</w:t>
      </w:r>
    </w:p>
    <w:p w:rsidR="00BD4BD5" w:rsidRPr="00F61AC1" w:rsidRDefault="00BD4BD5" w:rsidP="00BD4BD5">
      <w:pPr>
        <w:spacing w:line="360" w:lineRule="auto"/>
        <w:ind w:leftChars="50" w:left="105" w:rightChars="50" w:right="105" w:firstLineChars="200" w:firstLine="480"/>
        <w:rPr>
          <w:rFonts w:ascii="宋体" w:hAnsi="宋体" w:cs="Arial"/>
          <w:sz w:val="24"/>
        </w:rPr>
      </w:pPr>
      <w:r w:rsidRPr="00F61AC1">
        <w:rPr>
          <w:rFonts w:ascii="宋体" w:hAnsi="宋体" w:cs="Arial"/>
          <w:sz w:val="24"/>
        </w:rPr>
        <w:t>开户银行：中国工商银行深圳喜年支行</w:t>
      </w:r>
    </w:p>
    <w:p w:rsidR="00BD4BD5" w:rsidRPr="00F61AC1" w:rsidRDefault="00BD4BD5" w:rsidP="00BD4BD5">
      <w:pPr>
        <w:spacing w:line="360" w:lineRule="auto"/>
        <w:ind w:leftChars="50" w:left="105" w:rightChars="50" w:right="105" w:firstLineChars="200" w:firstLine="480"/>
        <w:rPr>
          <w:rFonts w:ascii="宋体" w:hAnsi="宋体" w:cs="Arial"/>
          <w:sz w:val="24"/>
        </w:rPr>
      </w:pPr>
      <w:r w:rsidRPr="00F61AC1">
        <w:rPr>
          <w:rFonts w:ascii="宋体" w:hAnsi="宋体" w:cs="Arial"/>
          <w:sz w:val="24"/>
        </w:rPr>
        <w:t>大额实时支付号：102584003247</w:t>
      </w:r>
    </w:p>
    <w:p w:rsidR="00196940" w:rsidRPr="00F61AC1" w:rsidRDefault="00196940" w:rsidP="00BD4BD5">
      <w:pPr>
        <w:spacing w:line="360" w:lineRule="auto"/>
        <w:ind w:leftChars="50" w:left="105" w:rightChars="50" w:right="105" w:firstLineChars="200" w:firstLine="480"/>
        <w:rPr>
          <w:rFonts w:ascii="宋体" w:hAnsi="宋体" w:cs="Arial"/>
          <w:sz w:val="24"/>
        </w:rPr>
      </w:pPr>
    </w:p>
    <w:p w:rsidR="00BD4BD5" w:rsidRPr="00F61AC1" w:rsidRDefault="00BD4BD5" w:rsidP="00BD4BD5">
      <w:pPr>
        <w:spacing w:line="360" w:lineRule="auto"/>
        <w:ind w:leftChars="50" w:left="105" w:rightChars="50" w:right="105" w:firstLineChars="200" w:firstLine="480"/>
        <w:rPr>
          <w:rFonts w:ascii="宋体" w:hAnsi="宋体" w:cs="Arial"/>
          <w:sz w:val="24"/>
        </w:rPr>
      </w:pPr>
      <w:r w:rsidRPr="00F61AC1">
        <w:rPr>
          <w:rFonts w:ascii="宋体" w:hAnsi="宋体" w:cs="Arial" w:hint="eastAsia"/>
          <w:sz w:val="24"/>
        </w:rPr>
        <w:t>6、</w:t>
      </w:r>
      <w:r w:rsidRPr="00F61AC1">
        <w:rPr>
          <w:rFonts w:ascii="宋体" w:hAnsi="宋体" w:cs="Arial"/>
          <w:sz w:val="24"/>
        </w:rPr>
        <w:t>注意事项</w:t>
      </w:r>
    </w:p>
    <w:p w:rsidR="00BD4BD5" w:rsidRPr="00F61AC1" w:rsidRDefault="00BD4BD5" w:rsidP="00BD4BD5">
      <w:pPr>
        <w:spacing w:line="360" w:lineRule="auto"/>
        <w:ind w:leftChars="50" w:left="105" w:rightChars="50" w:right="105" w:firstLineChars="200" w:firstLine="480"/>
        <w:rPr>
          <w:rFonts w:ascii="宋体" w:hAnsi="宋体" w:cs="Arial"/>
          <w:sz w:val="24"/>
        </w:rPr>
      </w:pPr>
      <w:r w:rsidRPr="00F61AC1">
        <w:rPr>
          <w:rFonts w:ascii="宋体" w:hAnsi="宋体" w:cs="Arial"/>
          <w:sz w:val="24"/>
        </w:rPr>
        <w:t>（1）</w:t>
      </w:r>
      <w:r w:rsidRPr="00F61AC1">
        <w:rPr>
          <w:rFonts w:ascii="宋体" w:hAnsi="宋体" w:cs="Arial"/>
          <w:sz w:val="24"/>
        </w:rPr>
        <w:tab/>
        <w:t>投资者T日提交开户申请后，可于T+2日到本公司直销柜台查询确认结果，或通过本公司客户服务电话、公司网站查询。</w:t>
      </w:r>
    </w:p>
    <w:p w:rsidR="00BD4BD5" w:rsidRPr="00F61AC1" w:rsidRDefault="00BD4BD5" w:rsidP="00BD4BD5">
      <w:pPr>
        <w:spacing w:line="360" w:lineRule="auto"/>
        <w:ind w:leftChars="50" w:left="105" w:rightChars="50" w:right="105" w:firstLineChars="200" w:firstLine="480"/>
        <w:rPr>
          <w:rFonts w:ascii="宋体" w:hAnsi="宋体" w:cs="Arial"/>
          <w:sz w:val="24"/>
        </w:rPr>
      </w:pPr>
      <w:r w:rsidRPr="00F61AC1">
        <w:rPr>
          <w:rFonts w:ascii="宋体" w:hAnsi="宋体" w:cs="Arial"/>
          <w:sz w:val="24"/>
        </w:rPr>
        <w:t>（</w:t>
      </w:r>
      <w:r w:rsidRPr="00F61AC1">
        <w:rPr>
          <w:rFonts w:ascii="宋体" w:hAnsi="宋体" w:cs="Arial" w:hint="eastAsia"/>
          <w:sz w:val="24"/>
        </w:rPr>
        <w:t>2</w:t>
      </w:r>
      <w:r w:rsidRPr="00F61AC1">
        <w:rPr>
          <w:rFonts w:ascii="宋体" w:hAnsi="宋体" w:cs="Arial"/>
          <w:sz w:val="24"/>
        </w:rPr>
        <w:t>）</w:t>
      </w:r>
      <w:r w:rsidRPr="00F61AC1">
        <w:rPr>
          <w:rFonts w:ascii="宋体" w:hAnsi="宋体" w:cs="Arial"/>
          <w:sz w:val="24"/>
        </w:rPr>
        <w:tab/>
        <w:t>投资者T日提交认购申请后，可于T+2日到本公司直销柜台查询认购接受结果，或通过本公司客户服务电话、公司网站查询。认购份额确认结果可于基金合同生效后到本公司直销柜台查询，或通过本公司客户服务电话、公司网站查询。</w:t>
      </w:r>
    </w:p>
    <w:p w:rsidR="00BD4BD5" w:rsidRPr="00F61AC1" w:rsidRDefault="00BD4BD5" w:rsidP="00BD4BD5">
      <w:pPr>
        <w:spacing w:line="360" w:lineRule="auto"/>
        <w:ind w:leftChars="50" w:left="105" w:rightChars="50" w:right="105" w:firstLineChars="200" w:firstLine="480"/>
        <w:rPr>
          <w:rFonts w:ascii="宋体" w:hAnsi="宋体" w:cs="Arial"/>
          <w:sz w:val="24"/>
        </w:rPr>
      </w:pPr>
      <w:r w:rsidRPr="00F61AC1">
        <w:rPr>
          <w:rFonts w:ascii="宋体" w:hAnsi="宋体" w:cs="Arial" w:hint="eastAsia"/>
          <w:sz w:val="24"/>
        </w:rPr>
        <w:t>（3）</w:t>
      </w:r>
      <w:r w:rsidRPr="00F61AC1">
        <w:rPr>
          <w:rFonts w:ascii="宋体" w:hAnsi="宋体" w:cs="Arial"/>
          <w:sz w:val="24"/>
        </w:rPr>
        <w:t>办理汇款时，投资者必须注意以下事项：</w:t>
      </w:r>
    </w:p>
    <w:p w:rsidR="00BD4BD5" w:rsidRPr="00F61AC1" w:rsidRDefault="00BD4BD5" w:rsidP="00BD4BD5">
      <w:pPr>
        <w:numPr>
          <w:ilvl w:val="4"/>
          <w:numId w:val="1"/>
        </w:numPr>
        <w:tabs>
          <w:tab w:val="clear" w:pos="2100"/>
        </w:tabs>
        <w:spacing w:line="360" w:lineRule="auto"/>
        <w:ind w:leftChars="337" w:left="708" w:rightChars="50" w:right="105" w:firstLine="284"/>
        <w:rPr>
          <w:rFonts w:ascii="宋体" w:hAnsi="宋体" w:cs="Arial"/>
          <w:sz w:val="24"/>
        </w:rPr>
      </w:pPr>
      <w:r w:rsidRPr="00F61AC1">
        <w:rPr>
          <w:rFonts w:ascii="宋体" w:hAnsi="宋体" w:cs="Arial" w:hint="eastAsia"/>
          <w:sz w:val="24"/>
        </w:rPr>
        <w:t>投资人可以使用银行转账等付款方式进行认购交款，但本基金管理人不接受现金缴款或现金汇款等付款方式进行的认购。因现金缴款或现金汇款导致认购失败带来的损失，由投资者自行承担。</w:t>
      </w:r>
    </w:p>
    <w:p w:rsidR="00BD4BD5" w:rsidRPr="00F61AC1" w:rsidRDefault="00BD4BD5" w:rsidP="00BD4BD5">
      <w:pPr>
        <w:numPr>
          <w:ilvl w:val="4"/>
          <w:numId w:val="1"/>
        </w:numPr>
        <w:tabs>
          <w:tab w:val="clear" w:pos="2100"/>
        </w:tabs>
        <w:spacing w:line="360" w:lineRule="auto"/>
        <w:ind w:leftChars="337" w:left="708" w:rightChars="50" w:right="105" w:firstLine="284"/>
        <w:rPr>
          <w:rFonts w:ascii="宋体" w:hAnsi="宋体" w:cs="Arial"/>
          <w:sz w:val="24"/>
        </w:rPr>
      </w:pPr>
      <w:r w:rsidRPr="00F61AC1">
        <w:rPr>
          <w:rFonts w:ascii="宋体" w:hAnsi="宋体" w:cs="Arial"/>
          <w:sz w:val="24"/>
        </w:rPr>
        <w:t>投资者应在</w:t>
      </w:r>
      <w:r w:rsidRPr="00F61AC1">
        <w:rPr>
          <w:rFonts w:ascii="宋体" w:hAnsi="宋体" w:cs="Arial" w:hint="eastAsia"/>
          <w:sz w:val="24"/>
        </w:rPr>
        <w:t>“</w:t>
      </w:r>
      <w:r w:rsidRPr="00F61AC1">
        <w:rPr>
          <w:rFonts w:ascii="宋体" w:hAnsi="宋体" w:cs="Arial"/>
          <w:sz w:val="24"/>
        </w:rPr>
        <w:t>汇款人</w:t>
      </w:r>
      <w:r w:rsidRPr="00F61AC1">
        <w:rPr>
          <w:rFonts w:ascii="宋体" w:hAnsi="宋体" w:cs="Arial" w:hint="eastAsia"/>
          <w:sz w:val="24"/>
        </w:rPr>
        <w:t>”</w:t>
      </w:r>
      <w:r w:rsidRPr="00F61AC1">
        <w:rPr>
          <w:rFonts w:ascii="宋体" w:hAnsi="宋体" w:cs="Arial"/>
          <w:sz w:val="24"/>
        </w:rPr>
        <w:t>栏中填写其在</w:t>
      </w:r>
      <w:r w:rsidR="000A4109" w:rsidRPr="00F61AC1">
        <w:rPr>
          <w:rFonts w:ascii="宋体" w:hAnsi="宋体" w:cs="Arial"/>
          <w:sz w:val="24"/>
        </w:rPr>
        <w:t>信达澳亚</w:t>
      </w:r>
      <w:r w:rsidRPr="00F61AC1">
        <w:rPr>
          <w:rFonts w:ascii="宋体" w:hAnsi="宋体" w:cs="Arial"/>
          <w:sz w:val="24"/>
        </w:rPr>
        <w:t>直销柜台开立基金账户时登记的名称；</w:t>
      </w:r>
    </w:p>
    <w:p w:rsidR="00BD4BD5" w:rsidRPr="00F61AC1" w:rsidRDefault="00BD4BD5" w:rsidP="00BD4BD5">
      <w:pPr>
        <w:numPr>
          <w:ilvl w:val="4"/>
          <w:numId w:val="1"/>
        </w:numPr>
        <w:tabs>
          <w:tab w:val="clear" w:pos="2100"/>
        </w:tabs>
        <w:spacing w:line="360" w:lineRule="auto"/>
        <w:ind w:leftChars="337" w:left="708" w:rightChars="50" w:right="105" w:firstLine="284"/>
        <w:rPr>
          <w:rFonts w:ascii="宋体" w:hAnsi="宋体" w:cs="Arial"/>
          <w:sz w:val="24"/>
        </w:rPr>
      </w:pPr>
      <w:r w:rsidRPr="00F61AC1">
        <w:rPr>
          <w:rFonts w:ascii="宋体" w:hAnsi="宋体" w:cs="Arial"/>
          <w:sz w:val="24"/>
        </w:rPr>
        <w:t>投资者应在</w:t>
      </w:r>
      <w:r w:rsidRPr="00F61AC1">
        <w:rPr>
          <w:rFonts w:ascii="宋体" w:hAnsi="宋体" w:cs="Arial" w:hint="eastAsia"/>
          <w:sz w:val="24"/>
        </w:rPr>
        <w:t>“</w:t>
      </w:r>
      <w:r w:rsidRPr="00F61AC1">
        <w:rPr>
          <w:rFonts w:ascii="宋体" w:hAnsi="宋体" w:cs="Arial"/>
          <w:sz w:val="24"/>
        </w:rPr>
        <w:t>汇款备注</w:t>
      </w:r>
      <w:r w:rsidRPr="00F61AC1">
        <w:rPr>
          <w:rFonts w:ascii="宋体" w:hAnsi="宋体" w:cs="Arial" w:hint="eastAsia"/>
          <w:sz w:val="24"/>
        </w:rPr>
        <w:t>”</w:t>
      </w:r>
      <w:r w:rsidRPr="00F61AC1">
        <w:rPr>
          <w:rFonts w:ascii="宋体" w:hAnsi="宋体" w:cs="Arial"/>
          <w:sz w:val="24"/>
        </w:rPr>
        <w:t>栏中准确填写其在</w:t>
      </w:r>
      <w:r w:rsidR="000A4109" w:rsidRPr="00F61AC1">
        <w:rPr>
          <w:rFonts w:ascii="宋体" w:hAnsi="宋体" w:cs="Arial"/>
          <w:sz w:val="24"/>
        </w:rPr>
        <w:t>信达澳亚</w:t>
      </w:r>
      <w:r w:rsidRPr="00F61AC1">
        <w:rPr>
          <w:rFonts w:ascii="宋体" w:hAnsi="宋体" w:cs="Arial"/>
          <w:sz w:val="24"/>
        </w:rPr>
        <w:t>直销柜台开立基金账户时的名称或交易账号，因未填写或填写错误导致的认购失败或资金划转错误责任由投资者承担。</w:t>
      </w:r>
      <w:bookmarkStart w:id="21" w:name="_Toc298140764"/>
      <w:bookmarkStart w:id="22" w:name="_Toc381449542"/>
    </w:p>
    <w:p w:rsidR="00BD4BD5" w:rsidRPr="00F61AC1" w:rsidRDefault="00BD4BD5" w:rsidP="00E922EF">
      <w:pPr>
        <w:spacing w:line="360" w:lineRule="auto"/>
        <w:ind w:leftChars="50" w:left="105" w:rightChars="50" w:right="105" w:firstLineChars="200" w:firstLine="480"/>
        <w:rPr>
          <w:rFonts w:ascii="宋体" w:hAnsi="宋体" w:cs="Arial"/>
          <w:sz w:val="24"/>
        </w:rPr>
      </w:pPr>
      <w:r w:rsidRPr="00F61AC1">
        <w:rPr>
          <w:rFonts w:ascii="Arial" w:hAnsi="宋体" w:cs="Arial" w:hint="eastAsia"/>
          <w:sz w:val="24"/>
        </w:rPr>
        <w:t>（二）其他销售机构</w:t>
      </w:r>
      <w:r w:rsidRPr="00F61AC1">
        <w:rPr>
          <w:rFonts w:ascii="Arial" w:hAnsi="宋体" w:cs="Arial"/>
          <w:sz w:val="24"/>
        </w:rPr>
        <w:t>受理机构投资者的开户与认购申请程序</w:t>
      </w:r>
      <w:r w:rsidRPr="00F61AC1">
        <w:rPr>
          <w:rFonts w:ascii="Arial" w:hAnsi="宋体" w:cs="Arial" w:hint="eastAsia"/>
          <w:sz w:val="24"/>
        </w:rPr>
        <w:t>机构投资者在其他销售机构的开户与认购程序以各销售机构的规定为准。</w:t>
      </w:r>
    </w:p>
    <w:p w:rsidR="00BD4BD5" w:rsidRPr="00F61AC1" w:rsidRDefault="000348FD" w:rsidP="00BD4BD5">
      <w:pPr>
        <w:pStyle w:val="2"/>
        <w:ind w:leftChars="50" w:left="105" w:rightChars="50" w:right="105"/>
      </w:pPr>
      <w:bookmarkStart w:id="23" w:name="_Toc388970470"/>
      <w:bookmarkStart w:id="24" w:name="_Toc388970490"/>
      <w:bookmarkStart w:id="25" w:name="_Toc446602548"/>
      <w:r w:rsidRPr="00F61AC1">
        <w:rPr>
          <w:rFonts w:hint="eastAsia"/>
        </w:rPr>
        <w:t>五、清算与交割</w:t>
      </w:r>
      <w:bookmarkEnd w:id="21"/>
      <w:bookmarkEnd w:id="22"/>
      <w:bookmarkEnd w:id="23"/>
      <w:bookmarkEnd w:id="24"/>
      <w:bookmarkEnd w:id="25"/>
    </w:p>
    <w:p w:rsidR="00BD4BD5" w:rsidRPr="00F61AC1" w:rsidRDefault="00A172FA" w:rsidP="00BD4BD5">
      <w:pPr>
        <w:spacing w:line="360" w:lineRule="auto"/>
        <w:ind w:leftChars="50" w:left="105" w:rightChars="50" w:right="105" w:firstLineChars="200" w:firstLine="480"/>
        <w:rPr>
          <w:rFonts w:ascii="Arial" w:hAnsi="Arial" w:cs="Arial"/>
          <w:sz w:val="24"/>
        </w:rPr>
      </w:pPr>
      <w:r w:rsidRPr="00A172FA">
        <w:rPr>
          <w:rFonts w:ascii="Arial" w:hAnsi="宋体" w:cs="Arial" w:hint="eastAsia"/>
          <w:sz w:val="24"/>
        </w:rPr>
        <w:t>基金合同生效前，投资者的认购款项只能存入专门账户，不得动用。有效认购款项在募集期间产生的银行同期存款利息将折算为基金份额归相应类别的基金份额持有人所有，其中利息的具体金额及利息转份额的具体金额以登记机构的记录为准</w:t>
      </w:r>
      <w:r w:rsidR="00BD4BD5" w:rsidRPr="00F61AC1">
        <w:rPr>
          <w:rFonts w:ascii="Arial" w:hAnsi="宋体" w:cs="Arial"/>
          <w:sz w:val="24"/>
        </w:rPr>
        <w:t>。</w:t>
      </w:r>
    </w:p>
    <w:p w:rsidR="00BD4BD5" w:rsidRPr="00F61AC1" w:rsidRDefault="00BD4BD5" w:rsidP="00BD4BD5">
      <w:pPr>
        <w:spacing w:line="360" w:lineRule="auto"/>
        <w:ind w:leftChars="50" w:left="105" w:rightChars="50" w:right="105" w:firstLineChars="200" w:firstLine="480"/>
        <w:rPr>
          <w:rFonts w:ascii="Arial" w:hAnsi="Arial" w:cs="Arial"/>
          <w:sz w:val="24"/>
        </w:rPr>
      </w:pPr>
      <w:r w:rsidRPr="00F61AC1">
        <w:rPr>
          <w:rFonts w:ascii="Arial" w:hAnsi="宋体" w:cs="Arial"/>
          <w:sz w:val="24"/>
        </w:rPr>
        <w:t>本基金权益登记由基金注册登记机构在发售结束后完成。</w:t>
      </w:r>
      <w:bookmarkStart w:id="26" w:name="_Toc298140765"/>
      <w:bookmarkStart w:id="27" w:name="_Toc381449543"/>
    </w:p>
    <w:p w:rsidR="00BD4BD5" w:rsidRPr="00F61AC1" w:rsidRDefault="000348FD" w:rsidP="00BD4BD5">
      <w:pPr>
        <w:pStyle w:val="2"/>
        <w:ind w:leftChars="50" w:left="105" w:rightChars="50" w:right="105"/>
      </w:pPr>
      <w:bookmarkStart w:id="28" w:name="_Toc388970471"/>
      <w:bookmarkStart w:id="29" w:name="_Toc388970491"/>
      <w:bookmarkStart w:id="30" w:name="_Toc446602549"/>
      <w:r w:rsidRPr="00F61AC1">
        <w:rPr>
          <w:rFonts w:hint="eastAsia"/>
        </w:rPr>
        <w:t>六、退款事项</w:t>
      </w:r>
      <w:bookmarkEnd w:id="26"/>
      <w:bookmarkEnd w:id="27"/>
      <w:bookmarkEnd w:id="28"/>
      <w:bookmarkEnd w:id="29"/>
      <w:bookmarkEnd w:id="30"/>
    </w:p>
    <w:p w:rsidR="00BD4BD5" w:rsidRPr="00F61AC1" w:rsidRDefault="00BD4BD5" w:rsidP="00BD4BD5">
      <w:pPr>
        <w:pStyle w:val="default0"/>
        <w:numPr>
          <w:ilvl w:val="0"/>
          <w:numId w:val="3"/>
        </w:numPr>
        <w:tabs>
          <w:tab w:val="clear" w:pos="1080"/>
          <w:tab w:val="num" w:pos="0"/>
        </w:tabs>
        <w:spacing w:line="360" w:lineRule="auto"/>
        <w:ind w:leftChars="50" w:left="105" w:rightChars="50" w:right="105" w:firstLine="360"/>
      </w:pPr>
      <w:r w:rsidRPr="00F61AC1">
        <w:rPr>
          <w:rFonts w:ascii="宋体" w:eastAsia="宋体" w:hint="eastAsia"/>
          <w:color w:val="auto"/>
        </w:rPr>
        <w:t>基金发行结束后，以下情况将被视为无效认购：</w:t>
      </w:r>
    </w:p>
    <w:p w:rsidR="00BD4BD5" w:rsidRPr="00F61AC1" w:rsidRDefault="00BD4BD5" w:rsidP="00BD4BD5">
      <w:pPr>
        <w:pStyle w:val="default0"/>
        <w:spacing w:line="360" w:lineRule="auto"/>
        <w:ind w:leftChars="50" w:left="105" w:rightChars="50" w:right="105" w:firstLineChars="200" w:firstLine="480"/>
      </w:pPr>
      <w:r w:rsidRPr="00F61AC1">
        <w:rPr>
          <w:rFonts w:ascii="宋体" w:eastAsia="宋体" w:hint="eastAsia"/>
          <w:color w:val="auto"/>
        </w:rPr>
        <w:t>1、投资人划来资金，但逾期未办理开户手续或开户不成功；</w:t>
      </w:r>
    </w:p>
    <w:p w:rsidR="00BD4BD5" w:rsidRPr="00F61AC1" w:rsidRDefault="00BD4BD5" w:rsidP="00BD4BD5">
      <w:pPr>
        <w:pStyle w:val="default0"/>
        <w:spacing w:line="360" w:lineRule="auto"/>
        <w:ind w:leftChars="50" w:left="105" w:rightChars="50" w:right="105" w:firstLineChars="200" w:firstLine="480"/>
        <w:rPr>
          <w:rFonts w:ascii="宋体" w:eastAsia="宋体"/>
          <w:color w:val="auto"/>
        </w:rPr>
      </w:pPr>
      <w:r w:rsidRPr="00F61AC1">
        <w:rPr>
          <w:rFonts w:ascii="宋体" w:eastAsia="宋体" w:hint="eastAsia"/>
          <w:color w:val="auto"/>
        </w:rPr>
        <w:t>2、已开户投资人划来资金，但逾期未办理认购手续；</w:t>
      </w:r>
    </w:p>
    <w:p w:rsidR="00BD4BD5" w:rsidRPr="00F61AC1" w:rsidRDefault="00BD4BD5" w:rsidP="00BD4BD5">
      <w:pPr>
        <w:pStyle w:val="default0"/>
        <w:spacing w:line="360" w:lineRule="auto"/>
        <w:ind w:leftChars="50" w:left="105" w:rightChars="50" w:right="105" w:firstLineChars="200" w:firstLine="480"/>
        <w:rPr>
          <w:rFonts w:ascii="宋体" w:eastAsia="宋体"/>
          <w:color w:val="auto"/>
        </w:rPr>
      </w:pPr>
      <w:r w:rsidRPr="00F61AC1">
        <w:rPr>
          <w:rFonts w:ascii="宋体" w:eastAsia="宋体" w:hint="eastAsia"/>
          <w:color w:val="auto"/>
        </w:rPr>
        <w:t>3、投资人划来的认购资金小于其认购申请金额；</w:t>
      </w:r>
    </w:p>
    <w:p w:rsidR="00BD4BD5" w:rsidRPr="00F61AC1" w:rsidRDefault="00BD4BD5" w:rsidP="00BD4BD5">
      <w:pPr>
        <w:pStyle w:val="default0"/>
        <w:spacing w:line="360" w:lineRule="auto"/>
        <w:ind w:leftChars="50" w:left="105" w:rightChars="50" w:right="105" w:firstLineChars="200" w:firstLine="480"/>
        <w:rPr>
          <w:rFonts w:ascii="宋体" w:eastAsia="宋体"/>
          <w:color w:val="auto"/>
        </w:rPr>
      </w:pPr>
      <w:r w:rsidRPr="00F61AC1">
        <w:rPr>
          <w:rFonts w:ascii="宋体" w:eastAsia="宋体" w:hint="eastAsia"/>
          <w:color w:val="auto"/>
        </w:rPr>
        <w:t>4、投资人划来的认购资金大于其认购申请金额的，直销机构按认购申请表填写金额办理；或投资人可在规定时间内重新提交认购申请表，若不重新提交的，余下金额作退款处理。</w:t>
      </w:r>
    </w:p>
    <w:p w:rsidR="00BD4BD5" w:rsidRPr="00F61AC1" w:rsidRDefault="00BD4BD5" w:rsidP="00BD4BD5">
      <w:pPr>
        <w:pStyle w:val="default0"/>
        <w:numPr>
          <w:ilvl w:val="0"/>
          <w:numId w:val="3"/>
        </w:numPr>
        <w:tabs>
          <w:tab w:val="clear" w:pos="1080"/>
          <w:tab w:val="num" w:pos="0"/>
        </w:tabs>
        <w:spacing w:line="360" w:lineRule="auto"/>
        <w:ind w:leftChars="50" w:left="105" w:rightChars="50" w:right="105" w:firstLine="360"/>
        <w:rPr>
          <w:rFonts w:ascii="宋体" w:eastAsia="宋体"/>
          <w:color w:val="auto"/>
        </w:rPr>
      </w:pPr>
      <w:r w:rsidRPr="00F61AC1">
        <w:rPr>
          <w:rFonts w:ascii="宋体" w:eastAsia="宋体" w:hint="eastAsia"/>
          <w:color w:val="auto"/>
        </w:rPr>
        <w:t>投资人的无效认购资金，将由直销机构、代销机构于本基金募集结束之日起3个工作日内划往投资人指定的银行账户。</w:t>
      </w:r>
    </w:p>
    <w:p w:rsidR="00BD4BD5" w:rsidRPr="00F61AC1" w:rsidRDefault="00BD4BD5" w:rsidP="00BD4BD5">
      <w:pPr>
        <w:pStyle w:val="default0"/>
        <w:numPr>
          <w:ilvl w:val="0"/>
          <w:numId w:val="3"/>
        </w:numPr>
        <w:tabs>
          <w:tab w:val="clear" w:pos="1080"/>
          <w:tab w:val="num" w:pos="0"/>
        </w:tabs>
        <w:spacing w:line="360" w:lineRule="auto"/>
        <w:ind w:leftChars="50" w:left="105" w:rightChars="50" w:right="105" w:firstLine="360"/>
      </w:pPr>
      <w:r w:rsidRPr="00F61AC1">
        <w:rPr>
          <w:rFonts w:ascii="宋体" w:eastAsia="宋体" w:hint="eastAsia"/>
          <w:color w:val="auto"/>
        </w:rPr>
        <w:t>募集失败</w:t>
      </w:r>
    </w:p>
    <w:p w:rsidR="00FA0AA5" w:rsidRPr="00F61AC1" w:rsidRDefault="00BD4BD5" w:rsidP="000C4BFA">
      <w:pPr>
        <w:pStyle w:val="default0"/>
        <w:spacing w:line="360" w:lineRule="auto"/>
        <w:ind w:leftChars="50" w:left="105" w:rightChars="50" w:right="105" w:firstLineChars="200" w:firstLine="480"/>
        <w:rPr>
          <w:rFonts w:ascii="宋体" w:eastAsia="宋体"/>
        </w:rPr>
      </w:pPr>
      <w:r w:rsidRPr="00F61AC1">
        <w:rPr>
          <w:rFonts w:ascii="宋体" w:eastAsia="宋体" w:hint="eastAsia"/>
        </w:rPr>
        <w:t>在募集期结束后，如果本基金募集份额总份额小于2亿份、募集资金金额少于2亿元人民币</w:t>
      </w:r>
      <w:r w:rsidR="0086719A">
        <w:rPr>
          <w:rFonts w:ascii="宋体" w:eastAsia="宋体" w:hint="eastAsia"/>
        </w:rPr>
        <w:t>或</w:t>
      </w:r>
      <w:r w:rsidRPr="00F61AC1">
        <w:rPr>
          <w:rFonts w:ascii="宋体" w:eastAsia="宋体" w:hint="eastAsia"/>
        </w:rPr>
        <w:t>基金份额持有人的人数少于200人，则本基金合同不能生效。届时本基金管理人承担因募集行为产生的债务和费用，将投资人缴纳的认购款项并加计银行同期存款利息在募集期结束后30天内退还投资人。</w:t>
      </w:r>
    </w:p>
    <w:p w:rsidR="00BD4BD5" w:rsidRPr="00F61AC1" w:rsidRDefault="00BD4BD5" w:rsidP="00BD4BD5">
      <w:pPr>
        <w:pStyle w:val="2"/>
        <w:ind w:leftChars="50" w:left="105" w:rightChars="50" w:right="105"/>
      </w:pPr>
      <w:bookmarkStart w:id="31" w:name="_Toc298140766"/>
      <w:bookmarkStart w:id="32" w:name="_Toc381449544"/>
      <w:bookmarkStart w:id="33" w:name="_Toc388970472"/>
      <w:bookmarkStart w:id="34" w:name="_Toc388970492"/>
      <w:bookmarkStart w:id="35" w:name="_Toc446602550"/>
      <w:r w:rsidRPr="00F61AC1">
        <w:rPr>
          <w:rFonts w:hint="eastAsia"/>
        </w:rPr>
        <w:t>七、</w:t>
      </w:r>
      <w:r w:rsidRPr="00F61AC1">
        <w:t>基金的验资与基金合同生效</w:t>
      </w:r>
      <w:bookmarkEnd w:id="31"/>
      <w:bookmarkEnd w:id="32"/>
      <w:bookmarkEnd w:id="33"/>
      <w:bookmarkEnd w:id="34"/>
      <w:bookmarkEnd w:id="35"/>
    </w:p>
    <w:p w:rsidR="00464948" w:rsidRPr="00464948" w:rsidRDefault="00464948" w:rsidP="00464948">
      <w:pPr>
        <w:spacing w:line="360" w:lineRule="auto"/>
        <w:ind w:firstLineChars="200" w:firstLine="480"/>
        <w:jc w:val="left"/>
        <w:rPr>
          <w:bCs/>
          <w:sz w:val="24"/>
        </w:rPr>
      </w:pPr>
      <w:bookmarkStart w:id="36" w:name="_Toc298140767"/>
      <w:bookmarkStart w:id="37" w:name="_Toc381449545"/>
      <w:bookmarkStart w:id="38" w:name="_Toc388970473"/>
      <w:bookmarkStart w:id="39" w:name="_Toc388970493"/>
      <w:bookmarkStart w:id="40" w:name="_Toc446602551"/>
      <w:r w:rsidRPr="00464948">
        <w:rPr>
          <w:rFonts w:hint="eastAsia"/>
          <w:bCs/>
          <w:sz w:val="24"/>
        </w:rPr>
        <w:t>本基金自基金份额发售之日起</w:t>
      </w:r>
      <w:r w:rsidRPr="00464948">
        <w:rPr>
          <w:rFonts w:hint="eastAsia"/>
          <w:bCs/>
          <w:sz w:val="24"/>
        </w:rPr>
        <w:t>3</w:t>
      </w:r>
      <w:r w:rsidRPr="00464948">
        <w:rPr>
          <w:rFonts w:hint="eastAsia"/>
          <w:bCs/>
          <w:sz w:val="24"/>
        </w:rPr>
        <w:t>个月内，在基金募集份额总额不少于</w:t>
      </w:r>
      <w:r w:rsidRPr="00464948">
        <w:rPr>
          <w:rFonts w:hint="eastAsia"/>
          <w:bCs/>
          <w:sz w:val="24"/>
        </w:rPr>
        <w:t>2</w:t>
      </w:r>
      <w:r w:rsidRPr="00464948">
        <w:rPr>
          <w:rFonts w:hint="eastAsia"/>
          <w:bCs/>
          <w:sz w:val="24"/>
        </w:rPr>
        <w:t>亿份，基金募集金额不少于</w:t>
      </w:r>
      <w:r w:rsidRPr="00464948">
        <w:rPr>
          <w:rFonts w:hint="eastAsia"/>
          <w:bCs/>
          <w:sz w:val="24"/>
        </w:rPr>
        <w:t>2</w:t>
      </w:r>
      <w:r w:rsidRPr="00464948">
        <w:rPr>
          <w:rFonts w:hint="eastAsia"/>
          <w:bCs/>
          <w:sz w:val="24"/>
        </w:rPr>
        <w:t>亿元人民币且基金认购人数不少于</w:t>
      </w:r>
      <w:r w:rsidRPr="00464948">
        <w:rPr>
          <w:rFonts w:hint="eastAsia"/>
          <w:bCs/>
          <w:sz w:val="24"/>
        </w:rPr>
        <w:t>200</w:t>
      </w:r>
      <w:r w:rsidRPr="00464948">
        <w:rPr>
          <w:rFonts w:hint="eastAsia"/>
          <w:bCs/>
          <w:sz w:val="24"/>
        </w:rPr>
        <w:t>人的条件下，基金募集期届满或基金管理人依据法律法规及招募说明书可以决定停止基金发售，并在</w:t>
      </w:r>
      <w:r w:rsidRPr="00464948">
        <w:rPr>
          <w:rFonts w:hint="eastAsia"/>
          <w:bCs/>
          <w:sz w:val="24"/>
        </w:rPr>
        <w:t>10</w:t>
      </w:r>
      <w:r w:rsidRPr="00464948">
        <w:rPr>
          <w:rFonts w:hint="eastAsia"/>
          <w:bCs/>
          <w:sz w:val="24"/>
        </w:rPr>
        <w:t>日内聘请法定验资机构验资，自收到验资报告之日起</w:t>
      </w:r>
      <w:r w:rsidRPr="00464948">
        <w:rPr>
          <w:rFonts w:hint="eastAsia"/>
          <w:bCs/>
          <w:sz w:val="24"/>
        </w:rPr>
        <w:t>10</w:t>
      </w:r>
      <w:r w:rsidRPr="00464948">
        <w:rPr>
          <w:rFonts w:hint="eastAsia"/>
          <w:bCs/>
          <w:sz w:val="24"/>
        </w:rPr>
        <w:t>日内，向中国证监会办理基金备案手续。</w:t>
      </w:r>
    </w:p>
    <w:p w:rsidR="009C681D" w:rsidRPr="00F61AC1" w:rsidRDefault="00464948" w:rsidP="00464948">
      <w:pPr>
        <w:spacing w:line="360" w:lineRule="auto"/>
        <w:ind w:firstLineChars="200" w:firstLine="480"/>
        <w:jc w:val="left"/>
        <w:rPr>
          <w:bCs/>
          <w:sz w:val="24"/>
        </w:rPr>
      </w:pPr>
      <w:r w:rsidRPr="00464948">
        <w:rPr>
          <w:rFonts w:hint="eastAsia"/>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r w:rsidR="00646B6E" w:rsidRPr="00646B6E">
        <w:rPr>
          <w:rFonts w:ascii="Arial" w:hAnsi="宋体" w:cs="Arial" w:hint="eastAsia"/>
          <w:sz w:val="24"/>
        </w:rPr>
        <w:t>。</w:t>
      </w:r>
    </w:p>
    <w:p w:rsidR="00464948" w:rsidRPr="00464948" w:rsidRDefault="00464948" w:rsidP="00464948">
      <w:pPr>
        <w:spacing w:line="360" w:lineRule="auto"/>
        <w:ind w:firstLineChars="200" w:firstLine="480"/>
        <w:rPr>
          <w:bCs/>
          <w:sz w:val="24"/>
        </w:rPr>
      </w:pPr>
      <w:r w:rsidRPr="00464948">
        <w:rPr>
          <w:rFonts w:hint="eastAsia"/>
          <w:bCs/>
          <w:sz w:val="24"/>
        </w:rPr>
        <w:t>如果募集期限届满，未满足基金备案条件，基金管理人应当承担下列责任：</w:t>
      </w:r>
    </w:p>
    <w:p w:rsidR="00464948" w:rsidRPr="00464948" w:rsidRDefault="00464948" w:rsidP="00464948">
      <w:pPr>
        <w:spacing w:line="360" w:lineRule="auto"/>
        <w:ind w:firstLineChars="200" w:firstLine="480"/>
        <w:rPr>
          <w:bCs/>
          <w:sz w:val="24"/>
        </w:rPr>
      </w:pPr>
      <w:r w:rsidRPr="00464948">
        <w:rPr>
          <w:rFonts w:hint="eastAsia"/>
          <w:bCs/>
          <w:sz w:val="24"/>
        </w:rPr>
        <w:t>1</w:t>
      </w:r>
      <w:r w:rsidRPr="00464948">
        <w:rPr>
          <w:rFonts w:hint="eastAsia"/>
          <w:bCs/>
          <w:sz w:val="24"/>
        </w:rPr>
        <w:t>、以其固有财产承担因募集行为而产生的债务和费用；</w:t>
      </w:r>
    </w:p>
    <w:p w:rsidR="00464948" w:rsidRPr="00464948" w:rsidRDefault="00464948" w:rsidP="00464948">
      <w:pPr>
        <w:spacing w:line="360" w:lineRule="auto"/>
        <w:ind w:firstLineChars="200" w:firstLine="480"/>
        <w:rPr>
          <w:bCs/>
          <w:sz w:val="24"/>
        </w:rPr>
      </w:pPr>
      <w:r w:rsidRPr="00464948">
        <w:rPr>
          <w:rFonts w:hint="eastAsia"/>
          <w:bCs/>
          <w:sz w:val="24"/>
        </w:rPr>
        <w:t>2</w:t>
      </w:r>
      <w:r w:rsidRPr="00464948">
        <w:rPr>
          <w:rFonts w:hint="eastAsia"/>
          <w:bCs/>
          <w:sz w:val="24"/>
        </w:rPr>
        <w:t>、在基金募集期限届满后</w:t>
      </w:r>
      <w:r w:rsidRPr="00464948">
        <w:rPr>
          <w:rFonts w:hint="eastAsia"/>
          <w:bCs/>
          <w:sz w:val="24"/>
        </w:rPr>
        <w:t>30</w:t>
      </w:r>
      <w:r w:rsidRPr="00464948">
        <w:rPr>
          <w:rFonts w:hint="eastAsia"/>
          <w:bCs/>
          <w:sz w:val="24"/>
        </w:rPr>
        <w:t>日内返还投资者已交纳的款项，并加计银行同期存款利息；</w:t>
      </w:r>
    </w:p>
    <w:p w:rsidR="00E633F1" w:rsidRDefault="00464948" w:rsidP="00464948">
      <w:pPr>
        <w:spacing w:line="360" w:lineRule="auto"/>
        <w:ind w:firstLineChars="200" w:firstLine="480"/>
        <w:rPr>
          <w:rFonts w:ascii="宋体" w:hAnsi="宋体"/>
          <w:bCs/>
          <w:sz w:val="24"/>
        </w:rPr>
      </w:pPr>
      <w:r w:rsidRPr="00464948">
        <w:rPr>
          <w:rFonts w:hint="eastAsia"/>
          <w:bCs/>
          <w:sz w:val="24"/>
        </w:rPr>
        <w:t>3</w:t>
      </w:r>
      <w:r w:rsidRPr="00464948">
        <w:rPr>
          <w:rFonts w:hint="eastAsia"/>
          <w:bCs/>
          <w:sz w:val="24"/>
        </w:rPr>
        <w:t>、如基金募集失败，基金管理人、基金托管人及销售机构不得请求报酬。基金管理人、基金托管人和销售机构为基金募集支付之一切费用应由各方各自承担</w:t>
      </w:r>
      <w:r w:rsidR="00E633F1">
        <w:rPr>
          <w:bCs/>
          <w:sz w:val="24"/>
        </w:rPr>
        <w:t>。</w:t>
      </w:r>
    </w:p>
    <w:p w:rsidR="00BD4BD5" w:rsidRPr="00F61AC1" w:rsidRDefault="00BD4BD5" w:rsidP="00BD4BD5">
      <w:pPr>
        <w:pStyle w:val="2"/>
        <w:ind w:leftChars="50" w:left="105" w:rightChars="50" w:right="105"/>
      </w:pPr>
      <w:r w:rsidRPr="00F61AC1">
        <w:rPr>
          <w:rFonts w:hint="eastAsia"/>
        </w:rPr>
        <w:t>八、</w:t>
      </w:r>
      <w:r w:rsidRPr="00F61AC1">
        <w:t>本次份额发售当事人或中介机构</w:t>
      </w:r>
      <w:bookmarkEnd w:id="36"/>
      <w:bookmarkEnd w:id="37"/>
      <w:bookmarkEnd w:id="38"/>
      <w:bookmarkEnd w:id="39"/>
      <w:bookmarkEnd w:id="40"/>
    </w:p>
    <w:p w:rsidR="00BD4BD5" w:rsidRPr="00F61AC1" w:rsidRDefault="00BD4BD5" w:rsidP="00BD4BD5">
      <w:pPr>
        <w:numPr>
          <w:ilvl w:val="0"/>
          <w:numId w:val="2"/>
        </w:numPr>
        <w:spacing w:line="360" w:lineRule="auto"/>
        <w:ind w:leftChars="50" w:left="945" w:rightChars="50" w:right="105"/>
        <w:rPr>
          <w:rFonts w:ascii="宋体" w:hAnsi="宋体" w:cs="Arial"/>
          <w:sz w:val="24"/>
        </w:rPr>
      </w:pPr>
      <w:r w:rsidRPr="00F61AC1">
        <w:rPr>
          <w:rFonts w:ascii="宋体" w:hAnsi="宋体" w:cs="Arial"/>
          <w:sz w:val="24"/>
        </w:rPr>
        <w:t>基金管理人</w:t>
      </w:r>
    </w:p>
    <w:p w:rsidR="00BD4BD5" w:rsidRPr="00F61AC1" w:rsidRDefault="00BD4BD5" w:rsidP="00BD4BD5">
      <w:pPr>
        <w:spacing w:line="360" w:lineRule="auto"/>
        <w:ind w:leftChars="50" w:left="105" w:rightChars="50" w:right="105"/>
        <w:rPr>
          <w:rFonts w:ascii="宋体" w:hAnsi="宋体" w:cs="Arial"/>
          <w:sz w:val="24"/>
        </w:rPr>
      </w:pPr>
      <w:r w:rsidRPr="00F61AC1">
        <w:rPr>
          <w:rFonts w:ascii="宋体" w:hAnsi="宋体" w:cs="Arial"/>
          <w:sz w:val="24"/>
        </w:rPr>
        <w:t>名称：</w:t>
      </w:r>
      <w:r w:rsidR="00744BB3" w:rsidRPr="00F61AC1">
        <w:rPr>
          <w:rFonts w:ascii="宋体" w:hAnsi="宋体" w:cs="Arial"/>
          <w:sz w:val="24"/>
        </w:rPr>
        <w:t>信达澳亚基金管理有限公司</w:t>
      </w:r>
    </w:p>
    <w:p w:rsidR="00BD4BD5" w:rsidRPr="00F61AC1" w:rsidRDefault="00BD4BD5" w:rsidP="00BD4BD5">
      <w:pPr>
        <w:spacing w:line="360" w:lineRule="auto"/>
        <w:ind w:leftChars="50" w:left="105" w:rightChars="50" w:right="105"/>
        <w:rPr>
          <w:rFonts w:ascii="宋体" w:hAnsi="宋体" w:cs="Arial"/>
          <w:sz w:val="24"/>
        </w:rPr>
      </w:pPr>
      <w:r w:rsidRPr="00F61AC1">
        <w:rPr>
          <w:rFonts w:ascii="宋体" w:hAnsi="宋体" w:cs="Arial"/>
          <w:sz w:val="24"/>
        </w:rPr>
        <w:t>注册地址：</w:t>
      </w:r>
      <w:r w:rsidR="00086E11" w:rsidRPr="00F61AC1">
        <w:rPr>
          <w:rFonts w:ascii="宋体" w:hAnsi="宋体" w:cs="Arial" w:hint="eastAsia"/>
          <w:sz w:val="24"/>
        </w:rPr>
        <w:t>深圳市南山区粤海街道海珠社区科苑南路2666号中国华润大厦L1001</w:t>
      </w:r>
    </w:p>
    <w:p w:rsidR="00BD4BD5" w:rsidRPr="00F61AC1" w:rsidRDefault="00BD4BD5" w:rsidP="00F95678">
      <w:pPr>
        <w:spacing w:line="360" w:lineRule="auto"/>
        <w:ind w:leftChars="50" w:left="105" w:rightChars="50" w:right="105"/>
        <w:rPr>
          <w:rFonts w:ascii="宋体" w:hAnsi="宋体" w:cs="Arial"/>
          <w:sz w:val="24"/>
        </w:rPr>
      </w:pPr>
      <w:r w:rsidRPr="00F61AC1">
        <w:rPr>
          <w:rFonts w:ascii="宋体" w:hAnsi="宋体" w:cs="Arial"/>
          <w:sz w:val="24"/>
        </w:rPr>
        <w:t>办公地址：</w:t>
      </w:r>
      <w:r w:rsidR="0019059F" w:rsidRPr="00F61AC1">
        <w:rPr>
          <w:rFonts w:ascii="宋体" w:hAnsi="宋体" w:cs="Arial" w:hint="eastAsia"/>
          <w:sz w:val="24"/>
        </w:rPr>
        <w:t>深圳市南山区科苑南路2666号中国华润大厦10层</w:t>
      </w:r>
    </w:p>
    <w:p w:rsidR="00BD4BD5" w:rsidRPr="00F61AC1" w:rsidRDefault="00BD4BD5" w:rsidP="00BD4BD5">
      <w:pPr>
        <w:spacing w:line="360" w:lineRule="auto"/>
        <w:ind w:leftChars="50" w:left="105" w:rightChars="50" w:right="105"/>
        <w:rPr>
          <w:rFonts w:ascii="宋体" w:hAnsi="宋体" w:cs="Arial"/>
          <w:sz w:val="24"/>
        </w:rPr>
      </w:pPr>
      <w:r w:rsidRPr="00F61AC1">
        <w:rPr>
          <w:rFonts w:ascii="宋体" w:hAnsi="宋体" w:cs="Arial"/>
          <w:sz w:val="24"/>
        </w:rPr>
        <w:t>法定代表人：</w:t>
      </w:r>
      <w:r w:rsidR="002172CA">
        <w:rPr>
          <w:rFonts w:ascii="宋体" w:hAnsi="宋体" w:cs="Arial"/>
          <w:sz w:val="24"/>
        </w:rPr>
        <w:t>方敬</w:t>
      </w:r>
    </w:p>
    <w:p w:rsidR="00BD4BD5" w:rsidRPr="00F61AC1" w:rsidRDefault="00BD4BD5" w:rsidP="00BD4BD5">
      <w:pPr>
        <w:spacing w:line="360" w:lineRule="auto"/>
        <w:ind w:leftChars="50" w:left="105" w:rightChars="50" w:right="105"/>
        <w:rPr>
          <w:rFonts w:ascii="宋体" w:hAnsi="宋体" w:cs="Arial"/>
          <w:sz w:val="24"/>
        </w:rPr>
      </w:pPr>
      <w:r w:rsidRPr="00F61AC1">
        <w:rPr>
          <w:rFonts w:ascii="宋体" w:hAnsi="宋体" w:cs="Arial"/>
          <w:sz w:val="24"/>
        </w:rPr>
        <w:t>邮政编码：</w:t>
      </w:r>
      <w:r w:rsidR="008372FC" w:rsidRPr="00F61AC1">
        <w:rPr>
          <w:rFonts w:ascii="宋体" w:hAnsi="宋体" w:cs="Arial"/>
          <w:sz w:val="24"/>
        </w:rPr>
        <w:t>5180</w:t>
      </w:r>
      <w:r w:rsidR="0019059F" w:rsidRPr="00F61AC1">
        <w:rPr>
          <w:rFonts w:ascii="宋体" w:hAnsi="宋体" w:cs="Arial"/>
          <w:sz w:val="24"/>
        </w:rPr>
        <w:t>63</w:t>
      </w:r>
    </w:p>
    <w:p w:rsidR="00BD4BD5" w:rsidRPr="00F61AC1" w:rsidRDefault="00BD4BD5" w:rsidP="00BD4BD5">
      <w:pPr>
        <w:spacing w:line="360" w:lineRule="auto"/>
        <w:ind w:leftChars="50" w:left="105" w:rightChars="50" w:right="105"/>
        <w:rPr>
          <w:rFonts w:ascii="宋体" w:hAnsi="宋体" w:cs="Arial"/>
          <w:sz w:val="24"/>
        </w:rPr>
      </w:pPr>
      <w:r w:rsidRPr="00F61AC1">
        <w:rPr>
          <w:rFonts w:ascii="宋体" w:hAnsi="宋体" w:cs="Arial"/>
          <w:sz w:val="24"/>
        </w:rPr>
        <w:t>电话：0755</w:t>
      </w:r>
      <w:r w:rsidRPr="00F61AC1">
        <w:rPr>
          <w:rFonts w:ascii="宋体" w:hAnsi="宋体" w:cs="Arial" w:hint="eastAsia"/>
          <w:sz w:val="24"/>
        </w:rPr>
        <w:t>-</w:t>
      </w:r>
      <w:r w:rsidRPr="00F61AC1">
        <w:rPr>
          <w:rFonts w:ascii="宋体" w:hAnsi="宋体" w:cs="Arial"/>
          <w:sz w:val="24"/>
        </w:rPr>
        <w:t>83172666</w:t>
      </w:r>
    </w:p>
    <w:p w:rsidR="00BD4BD5" w:rsidRPr="00F61AC1" w:rsidRDefault="00BD4BD5" w:rsidP="00BD4BD5">
      <w:pPr>
        <w:spacing w:line="360" w:lineRule="auto"/>
        <w:ind w:leftChars="50" w:left="105" w:rightChars="50" w:right="105"/>
        <w:rPr>
          <w:rFonts w:ascii="宋体" w:hAnsi="宋体" w:cs="Arial"/>
          <w:sz w:val="24"/>
        </w:rPr>
      </w:pPr>
      <w:r w:rsidRPr="00F61AC1">
        <w:rPr>
          <w:rFonts w:ascii="宋体" w:hAnsi="宋体" w:cs="Arial"/>
          <w:sz w:val="24"/>
        </w:rPr>
        <w:t>传真：</w:t>
      </w:r>
      <w:r w:rsidR="00676AC6" w:rsidRPr="00676AC6">
        <w:rPr>
          <w:rFonts w:ascii="宋体" w:hAnsi="宋体" w:cs="Arial"/>
          <w:sz w:val="24"/>
        </w:rPr>
        <w:t>0755-83199091</w:t>
      </w:r>
    </w:p>
    <w:p w:rsidR="00BD4BD5" w:rsidRPr="00F61AC1" w:rsidRDefault="00BD4BD5" w:rsidP="00BD4BD5">
      <w:pPr>
        <w:spacing w:line="360" w:lineRule="auto"/>
        <w:ind w:leftChars="50" w:left="105" w:rightChars="50" w:right="105"/>
        <w:rPr>
          <w:rFonts w:ascii="宋体" w:hAnsi="宋体" w:cs="Arial"/>
          <w:sz w:val="24"/>
        </w:rPr>
      </w:pPr>
      <w:r w:rsidRPr="00F61AC1">
        <w:rPr>
          <w:rFonts w:ascii="宋体" w:hAnsi="宋体" w:cs="Arial"/>
          <w:sz w:val="24"/>
        </w:rPr>
        <w:t>联系人：</w:t>
      </w:r>
      <w:r w:rsidR="005376CB" w:rsidRPr="00F61AC1">
        <w:rPr>
          <w:rFonts w:ascii="宋体" w:hAnsi="宋体" w:cs="Arial" w:hint="eastAsia"/>
          <w:sz w:val="24"/>
        </w:rPr>
        <w:t>韩宗倞</w:t>
      </w:r>
    </w:p>
    <w:p w:rsidR="00BD4BD5" w:rsidRPr="00F61AC1" w:rsidRDefault="00BD4BD5" w:rsidP="00BD4BD5">
      <w:pPr>
        <w:spacing w:line="360" w:lineRule="auto"/>
        <w:ind w:leftChars="50" w:left="105" w:rightChars="50" w:right="105"/>
        <w:rPr>
          <w:rFonts w:ascii="宋体" w:hAnsi="宋体" w:cs="Arial"/>
          <w:sz w:val="24"/>
        </w:rPr>
      </w:pPr>
      <w:r w:rsidRPr="00F61AC1">
        <w:rPr>
          <w:rFonts w:ascii="宋体" w:hAnsi="宋体" w:cs="Arial"/>
          <w:sz w:val="24"/>
        </w:rPr>
        <w:t>客服热线：400</w:t>
      </w:r>
      <w:r w:rsidRPr="00F61AC1">
        <w:rPr>
          <w:rFonts w:ascii="宋体" w:hAnsi="宋体" w:cs="Arial" w:hint="eastAsia"/>
          <w:sz w:val="24"/>
        </w:rPr>
        <w:t>-</w:t>
      </w:r>
      <w:r w:rsidRPr="00F61AC1">
        <w:rPr>
          <w:rFonts w:ascii="宋体" w:hAnsi="宋体" w:cs="Arial"/>
          <w:sz w:val="24"/>
        </w:rPr>
        <w:t>8888</w:t>
      </w:r>
      <w:r w:rsidRPr="00F61AC1">
        <w:rPr>
          <w:rFonts w:ascii="宋体" w:hAnsi="宋体" w:cs="Arial" w:hint="eastAsia"/>
          <w:sz w:val="24"/>
        </w:rPr>
        <w:t>-</w:t>
      </w:r>
      <w:r w:rsidRPr="00F61AC1">
        <w:rPr>
          <w:rFonts w:ascii="宋体" w:hAnsi="宋体" w:cs="Arial"/>
          <w:sz w:val="24"/>
        </w:rPr>
        <w:t>118/0755</w:t>
      </w:r>
      <w:r w:rsidRPr="00F61AC1">
        <w:rPr>
          <w:rFonts w:ascii="宋体" w:hAnsi="宋体" w:cs="Arial" w:hint="eastAsia"/>
          <w:sz w:val="24"/>
        </w:rPr>
        <w:t>-</w:t>
      </w:r>
      <w:r w:rsidRPr="00F61AC1">
        <w:rPr>
          <w:rFonts w:ascii="宋体" w:hAnsi="宋体" w:cs="Arial"/>
          <w:sz w:val="24"/>
        </w:rPr>
        <w:t>83160160</w:t>
      </w:r>
    </w:p>
    <w:p w:rsidR="00BD4BD5" w:rsidRPr="00F61AC1" w:rsidRDefault="00BD4BD5" w:rsidP="00BD4BD5">
      <w:pPr>
        <w:spacing w:line="360" w:lineRule="auto"/>
        <w:ind w:leftChars="50" w:left="105" w:rightChars="50" w:right="105"/>
        <w:rPr>
          <w:rFonts w:ascii="宋体" w:hAnsi="宋体" w:cs="Arial"/>
          <w:sz w:val="24"/>
        </w:rPr>
      </w:pPr>
      <w:r w:rsidRPr="00F61AC1">
        <w:rPr>
          <w:rFonts w:ascii="宋体" w:hAnsi="宋体" w:cs="Arial"/>
          <w:sz w:val="24"/>
        </w:rPr>
        <w:t>客服传真：0755</w:t>
      </w:r>
      <w:r w:rsidRPr="00F61AC1">
        <w:rPr>
          <w:rFonts w:ascii="宋体" w:hAnsi="宋体" w:cs="Arial" w:hint="eastAsia"/>
          <w:sz w:val="24"/>
        </w:rPr>
        <w:t>-</w:t>
      </w:r>
      <w:r w:rsidR="00D63170" w:rsidRPr="00F61AC1">
        <w:rPr>
          <w:rFonts w:ascii="宋体" w:hAnsi="宋体" w:cs="Arial"/>
          <w:sz w:val="24"/>
        </w:rPr>
        <w:t>830770</w:t>
      </w:r>
      <w:r w:rsidR="00D63170" w:rsidRPr="00F61AC1">
        <w:rPr>
          <w:rFonts w:ascii="宋体" w:hAnsi="宋体" w:cs="Arial" w:hint="eastAsia"/>
          <w:sz w:val="24"/>
        </w:rPr>
        <w:t>38</w:t>
      </w:r>
    </w:p>
    <w:p w:rsidR="00BD4BD5" w:rsidRDefault="00BD4BD5" w:rsidP="00BD4BD5">
      <w:pPr>
        <w:numPr>
          <w:ilvl w:val="0"/>
          <w:numId w:val="2"/>
        </w:numPr>
        <w:spacing w:line="360" w:lineRule="auto"/>
        <w:ind w:leftChars="50" w:left="945" w:rightChars="50" w:right="105"/>
        <w:rPr>
          <w:rFonts w:ascii="宋体" w:hAnsi="宋体" w:cs="Arial"/>
          <w:sz w:val="24"/>
        </w:rPr>
      </w:pPr>
      <w:r w:rsidRPr="00F61AC1">
        <w:rPr>
          <w:rFonts w:ascii="宋体" w:hAnsi="宋体" w:cs="Arial"/>
          <w:sz w:val="24"/>
        </w:rPr>
        <w:t>基金托管人</w:t>
      </w:r>
    </w:p>
    <w:p w:rsidR="000E1682" w:rsidRPr="00624DFA" w:rsidRDefault="000E1682" w:rsidP="000E1682">
      <w:pPr>
        <w:pStyle w:val="a7"/>
        <w:spacing w:line="360" w:lineRule="auto"/>
        <w:ind w:firstLineChars="100" w:firstLine="240"/>
        <w:rPr>
          <w:rFonts w:ascii="Times New Roman" w:hAnsi="Times New Roman"/>
          <w:szCs w:val="24"/>
        </w:rPr>
      </w:pPr>
      <w:r w:rsidRPr="00624DFA">
        <w:rPr>
          <w:rFonts w:ascii="Times New Roman" w:hAnsi="Times New Roman" w:hint="eastAsia"/>
          <w:szCs w:val="24"/>
        </w:rPr>
        <w:t>名称：上海农村商业银行股份有限公司（以下简称“上海农商银行”）</w:t>
      </w:r>
      <w:r w:rsidRPr="00624DFA">
        <w:rPr>
          <w:rFonts w:ascii="Times New Roman" w:hAnsi="Times New Roman" w:hint="eastAsia"/>
          <w:szCs w:val="24"/>
        </w:rPr>
        <w:t xml:space="preserve"> </w:t>
      </w:r>
    </w:p>
    <w:p w:rsidR="000E1682" w:rsidRPr="00624DFA" w:rsidRDefault="000E1682" w:rsidP="000E1682">
      <w:pPr>
        <w:pStyle w:val="a7"/>
        <w:spacing w:line="360" w:lineRule="auto"/>
        <w:ind w:firstLineChars="100" w:firstLine="240"/>
        <w:rPr>
          <w:rFonts w:ascii="Times New Roman" w:hAnsi="Times New Roman"/>
          <w:szCs w:val="24"/>
        </w:rPr>
      </w:pPr>
      <w:r w:rsidRPr="00624DFA">
        <w:rPr>
          <w:rFonts w:ascii="Times New Roman" w:hAnsi="Times New Roman" w:hint="eastAsia"/>
          <w:szCs w:val="24"/>
        </w:rPr>
        <w:t>注册地址：上海市黄浦区中山东二路</w:t>
      </w:r>
      <w:r w:rsidRPr="00624DFA">
        <w:rPr>
          <w:rFonts w:ascii="Times New Roman" w:hAnsi="Times New Roman" w:hint="eastAsia"/>
          <w:szCs w:val="24"/>
        </w:rPr>
        <w:t>70</w:t>
      </w:r>
      <w:r w:rsidRPr="00624DFA">
        <w:rPr>
          <w:rFonts w:ascii="Times New Roman" w:hAnsi="Times New Roman" w:hint="eastAsia"/>
          <w:szCs w:val="24"/>
        </w:rPr>
        <w:t>号</w:t>
      </w:r>
      <w:r w:rsidRPr="00624DFA">
        <w:rPr>
          <w:rFonts w:ascii="Times New Roman" w:hAnsi="Times New Roman" w:hint="eastAsia"/>
          <w:szCs w:val="24"/>
        </w:rPr>
        <w:t xml:space="preserve"> </w:t>
      </w:r>
    </w:p>
    <w:p w:rsidR="000E1682" w:rsidRPr="00624DFA" w:rsidRDefault="000E1682" w:rsidP="000E1682">
      <w:pPr>
        <w:pStyle w:val="a7"/>
        <w:spacing w:line="360" w:lineRule="auto"/>
        <w:ind w:firstLineChars="100" w:firstLine="240"/>
        <w:rPr>
          <w:rFonts w:ascii="Times New Roman" w:hAnsi="Times New Roman"/>
          <w:szCs w:val="24"/>
        </w:rPr>
      </w:pPr>
      <w:r w:rsidRPr="00624DFA">
        <w:rPr>
          <w:rFonts w:ascii="Times New Roman" w:hAnsi="Times New Roman" w:hint="eastAsia"/>
          <w:szCs w:val="24"/>
        </w:rPr>
        <w:t>办公地址：上海市黄浦区中山东二路</w:t>
      </w:r>
      <w:r w:rsidRPr="00624DFA">
        <w:rPr>
          <w:rFonts w:ascii="Times New Roman" w:hAnsi="Times New Roman" w:hint="eastAsia"/>
          <w:szCs w:val="24"/>
        </w:rPr>
        <w:t>70</w:t>
      </w:r>
      <w:r w:rsidRPr="00624DFA">
        <w:rPr>
          <w:rFonts w:ascii="Times New Roman" w:hAnsi="Times New Roman" w:hint="eastAsia"/>
          <w:szCs w:val="24"/>
        </w:rPr>
        <w:t>号外滩</w:t>
      </w:r>
      <w:r w:rsidRPr="00624DFA">
        <w:rPr>
          <w:rFonts w:ascii="Times New Roman" w:hAnsi="Times New Roman" w:hint="eastAsia"/>
          <w:szCs w:val="24"/>
        </w:rPr>
        <w:t>SOHO-A</w:t>
      </w:r>
      <w:r w:rsidRPr="00624DFA">
        <w:rPr>
          <w:rFonts w:ascii="Times New Roman" w:hAnsi="Times New Roman" w:hint="eastAsia"/>
          <w:szCs w:val="24"/>
        </w:rPr>
        <w:t>栋</w:t>
      </w:r>
      <w:r w:rsidRPr="00624DFA">
        <w:rPr>
          <w:rFonts w:ascii="Times New Roman" w:hAnsi="Times New Roman" w:hint="eastAsia"/>
          <w:szCs w:val="24"/>
        </w:rPr>
        <w:t>6</w:t>
      </w:r>
      <w:r w:rsidRPr="00624DFA">
        <w:rPr>
          <w:rFonts w:ascii="Times New Roman" w:hAnsi="Times New Roman" w:hint="eastAsia"/>
          <w:szCs w:val="24"/>
        </w:rPr>
        <w:t>楼</w:t>
      </w:r>
      <w:r w:rsidRPr="00624DFA">
        <w:rPr>
          <w:rFonts w:ascii="Times New Roman" w:hAnsi="Times New Roman" w:hint="eastAsia"/>
          <w:szCs w:val="24"/>
        </w:rPr>
        <w:t xml:space="preserve"> </w:t>
      </w:r>
    </w:p>
    <w:p w:rsidR="000E1682" w:rsidRPr="00624DFA" w:rsidRDefault="000E1682" w:rsidP="000E1682">
      <w:pPr>
        <w:pStyle w:val="a7"/>
        <w:spacing w:line="360" w:lineRule="auto"/>
        <w:ind w:firstLineChars="100" w:firstLine="240"/>
        <w:rPr>
          <w:rFonts w:ascii="Times New Roman" w:hAnsi="Times New Roman"/>
          <w:szCs w:val="24"/>
        </w:rPr>
      </w:pPr>
      <w:r w:rsidRPr="00624DFA">
        <w:rPr>
          <w:rFonts w:ascii="Times New Roman" w:hAnsi="Times New Roman" w:hint="eastAsia"/>
          <w:szCs w:val="24"/>
        </w:rPr>
        <w:t>法定代表人：徐力</w:t>
      </w:r>
      <w:r w:rsidRPr="00624DFA">
        <w:rPr>
          <w:rFonts w:ascii="Times New Roman" w:hAnsi="Times New Roman" w:hint="eastAsia"/>
          <w:szCs w:val="24"/>
        </w:rPr>
        <w:t xml:space="preserve"> </w:t>
      </w:r>
    </w:p>
    <w:p w:rsidR="000E1682" w:rsidRPr="00624DFA" w:rsidRDefault="000E1682" w:rsidP="000E1682">
      <w:pPr>
        <w:pStyle w:val="a7"/>
        <w:spacing w:line="360" w:lineRule="auto"/>
        <w:ind w:firstLineChars="100" w:firstLine="240"/>
        <w:rPr>
          <w:rFonts w:ascii="Times New Roman" w:hAnsi="Times New Roman"/>
          <w:szCs w:val="24"/>
        </w:rPr>
      </w:pPr>
      <w:r w:rsidRPr="00624DFA">
        <w:rPr>
          <w:rFonts w:ascii="Times New Roman" w:hAnsi="Times New Roman" w:hint="eastAsia"/>
          <w:szCs w:val="24"/>
        </w:rPr>
        <w:t>成立日期：</w:t>
      </w:r>
      <w:r w:rsidRPr="00624DFA">
        <w:rPr>
          <w:rFonts w:ascii="Times New Roman" w:hAnsi="Times New Roman" w:hint="eastAsia"/>
          <w:szCs w:val="24"/>
        </w:rPr>
        <w:t>2005</w:t>
      </w:r>
      <w:r w:rsidRPr="00624DFA">
        <w:rPr>
          <w:rFonts w:ascii="Times New Roman" w:hAnsi="Times New Roman" w:hint="eastAsia"/>
          <w:szCs w:val="24"/>
        </w:rPr>
        <w:t>年</w:t>
      </w:r>
      <w:r w:rsidRPr="00624DFA">
        <w:rPr>
          <w:rFonts w:ascii="Times New Roman" w:hAnsi="Times New Roman" w:hint="eastAsia"/>
          <w:szCs w:val="24"/>
        </w:rPr>
        <w:t>8</w:t>
      </w:r>
      <w:r w:rsidRPr="00624DFA">
        <w:rPr>
          <w:rFonts w:ascii="Times New Roman" w:hAnsi="Times New Roman" w:hint="eastAsia"/>
          <w:szCs w:val="24"/>
        </w:rPr>
        <w:t>月</w:t>
      </w:r>
      <w:r w:rsidRPr="00624DFA">
        <w:rPr>
          <w:rFonts w:ascii="Times New Roman" w:hAnsi="Times New Roman" w:hint="eastAsia"/>
          <w:szCs w:val="24"/>
        </w:rPr>
        <w:t>23</w:t>
      </w:r>
      <w:r w:rsidRPr="00624DFA">
        <w:rPr>
          <w:rFonts w:ascii="Times New Roman" w:hAnsi="Times New Roman" w:hint="eastAsia"/>
          <w:szCs w:val="24"/>
        </w:rPr>
        <w:t>日</w:t>
      </w:r>
      <w:r w:rsidRPr="00624DFA">
        <w:rPr>
          <w:rFonts w:ascii="Times New Roman" w:hAnsi="Times New Roman" w:hint="eastAsia"/>
          <w:szCs w:val="24"/>
        </w:rPr>
        <w:t xml:space="preserve"> </w:t>
      </w:r>
    </w:p>
    <w:p w:rsidR="000E1682" w:rsidRPr="00624DFA" w:rsidRDefault="000E1682" w:rsidP="000E1682">
      <w:pPr>
        <w:pStyle w:val="a7"/>
        <w:spacing w:line="360" w:lineRule="auto"/>
        <w:ind w:firstLineChars="100" w:firstLine="240"/>
        <w:rPr>
          <w:rFonts w:ascii="Times New Roman" w:hAnsi="Times New Roman"/>
          <w:szCs w:val="24"/>
        </w:rPr>
      </w:pPr>
      <w:r w:rsidRPr="00624DFA">
        <w:rPr>
          <w:rFonts w:ascii="Times New Roman" w:hAnsi="Times New Roman" w:hint="eastAsia"/>
          <w:szCs w:val="24"/>
        </w:rPr>
        <w:t>基金托管业务批准文号：证监许可</w:t>
      </w:r>
      <w:r w:rsidRPr="00624DFA">
        <w:rPr>
          <w:rFonts w:ascii="Times New Roman" w:hAnsi="Times New Roman" w:hint="eastAsia"/>
          <w:szCs w:val="24"/>
        </w:rPr>
        <w:t>[2023]2335</w:t>
      </w:r>
      <w:r w:rsidRPr="00624DFA">
        <w:rPr>
          <w:rFonts w:ascii="Times New Roman" w:hAnsi="Times New Roman" w:hint="eastAsia"/>
          <w:szCs w:val="24"/>
        </w:rPr>
        <w:t>号</w:t>
      </w:r>
      <w:r w:rsidRPr="00624DFA">
        <w:rPr>
          <w:rFonts w:ascii="Times New Roman" w:hAnsi="Times New Roman" w:hint="eastAsia"/>
          <w:szCs w:val="24"/>
        </w:rPr>
        <w:t xml:space="preserve"> </w:t>
      </w:r>
    </w:p>
    <w:p w:rsidR="000E1682" w:rsidRPr="00624DFA" w:rsidRDefault="000E1682" w:rsidP="000E1682">
      <w:pPr>
        <w:pStyle w:val="a7"/>
        <w:spacing w:line="360" w:lineRule="auto"/>
        <w:ind w:firstLineChars="100" w:firstLine="240"/>
        <w:rPr>
          <w:rFonts w:ascii="Times New Roman" w:hAnsi="Times New Roman"/>
          <w:szCs w:val="24"/>
        </w:rPr>
      </w:pPr>
      <w:r w:rsidRPr="00624DFA">
        <w:rPr>
          <w:rFonts w:ascii="Times New Roman" w:hAnsi="Times New Roman" w:hint="eastAsia"/>
          <w:szCs w:val="24"/>
        </w:rPr>
        <w:t>组织形式：股份有限公司</w:t>
      </w:r>
      <w:r w:rsidRPr="00624DFA">
        <w:rPr>
          <w:rFonts w:ascii="Times New Roman" w:hAnsi="Times New Roman" w:hint="eastAsia"/>
          <w:szCs w:val="24"/>
        </w:rPr>
        <w:t xml:space="preserve"> </w:t>
      </w:r>
    </w:p>
    <w:p w:rsidR="000E1682" w:rsidRPr="00624DFA" w:rsidRDefault="000E1682" w:rsidP="000E1682">
      <w:pPr>
        <w:pStyle w:val="a7"/>
        <w:spacing w:line="360" w:lineRule="auto"/>
        <w:ind w:firstLineChars="100" w:firstLine="240"/>
        <w:rPr>
          <w:rFonts w:ascii="Times New Roman" w:hAnsi="Times New Roman"/>
          <w:szCs w:val="24"/>
        </w:rPr>
      </w:pPr>
      <w:r w:rsidRPr="00624DFA">
        <w:rPr>
          <w:rFonts w:ascii="Times New Roman" w:hAnsi="Times New Roman" w:hint="eastAsia"/>
          <w:szCs w:val="24"/>
        </w:rPr>
        <w:t>注册资本：</w:t>
      </w:r>
      <w:r w:rsidRPr="00624DFA">
        <w:rPr>
          <w:rFonts w:ascii="Times New Roman" w:hAnsi="Times New Roman" w:hint="eastAsia"/>
          <w:szCs w:val="24"/>
        </w:rPr>
        <w:t>96.44</w:t>
      </w:r>
      <w:r w:rsidRPr="00624DFA">
        <w:rPr>
          <w:rFonts w:ascii="Times New Roman" w:hAnsi="Times New Roman" w:hint="eastAsia"/>
          <w:szCs w:val="24"/>
        </w:rPr>
        <w:t>亿元人民币</w:t>
      </w:r>
      <w:r w:rsidRPr="00624DFA">
        <w:rPr>
          <w:rFonts w:ascii="Times New Roman" w:hAnsi="Times New Roman" w:hint="eastAsia"/>
          <w:szCs w:val="24"/>
        </w:rPr>
        <w:t xml:space="preserve"> </w:t>
      </w:r>
    </w:p>
    <w:p w:rsidR="000E1682" w:rsidRPr="00624DFA" w:rsidRDefault="000E1682" w:rsidP="000E1682">
      <w:pPr>
        <w:pStyle w:val="a7"/>
        <w:spacing w:line="360" w:lineRule="auto"/>
        <w:ind w:firstLineChars="100" w:firstLine="240"/>
        <w:rPr>
          <w:rFonts w:ascii="Times New Roman" w:hAnsi="Times New Roman"/>
          <w:szCs w:val="24"/>
        </w:rPr>
      </w:pPr>
      <w:r w:rsidRPr="00624DFA">
        <w:rPr>
          <w:rFonts w:ascii="Times New Roman" w:hAnsi="Times New Roman" w:hint="eastAsia"/>
          <w:szCs w:val="24"/>
        </w:rPr>
        <w:t>存续期间：持续经营</w:t>
      </w:r>
      <w:r w:rsidRPr="00624DFA">
        <w:rPr>
          <w:rFonts w:ascii="Times New Roman" w:hAnsi="Times New Roman" w:hint="eastAsia"/>
          <w:szCs w:val="24"/>
        </w:rPr>
        <w:t xml:space="preserve"> </w:t>
      </w:r>
    </w:p>
    <w:p w:rsidR="000E1682" w:rsidRPr="00624DFA" w:rsidRDefault="000E1682" w:rsidP="000E1682">
      <w:pPr>
        <w:pStyle w:val="a7"/>
        <w:spacing w:line="360" w:lineRule="auto"/>
        <w:ind w:firstLineChars="100" w:firstLine="240"/>
        <w:rPr>
          <w:rFonts w:ascii="Times New Roman" w:hAnsi="Times New Roman"/>
          <w:szCs w:val="24"/>
        </w:rPr>
      </w:pPr>
      <w:r w:rsidRPr="00624DFA">
        <w:rPr>
          <w:rFonts w:ascii="Times New Roman" w:hAnsi="Times New Roman" w:hint="eastAsia"/>
          <w:szCs w:val="24"/>
        </w:rPr>
        <w:t>联系人：陈彤</w:t>
      </w:r>
      <w:r w:rsidRPr="00624DFA">
        <w:rPr>
          <w:rFonts w:ascii="Times New Roman" w:hAnsi="Times New Roman" w:hint="eastAsia"/>
          <w:szCs w:val="24"/>
        </w:rPr>
        <w:t xml:space="preserve"> </w:t>
      </w:r>
    </w:p>
    <w:p w:rsidR="000E1682" w:rsidRPr="000E1682" w:rsidRDefault="000E1682" w:rsidP="000E1682">
      <w:pPr>
        <w:pStyle w:val="a7"/>
        <w:spacing w:line="360" w:lineRule="auto"/>
        <w:ind w:firstLineChars="100" w:firstLine="240"/>
        <w:rPr>
          <w:rFonts w:ascii="Times New Roman" w:hAnsi="Times New Roman"/>
          <w:szCs w:val="24"/>
        </w:rPr>
      </w:pPr>
      <w:r w:rsidRPr="00624DFA">
        <w:rPr>
          <w:rFonts w:ascii="Times New Roman" w:hAnsi="Times New Roman" w:hint="eastAsia"/>
          <w:szCs w:val="24"/>
        </w:rPr>
        <w:t>联系电话：</w:t>
      </w:r>
      <w:r w:rsidRPr="00624DFA">
        <w:rPr>
          <w:rFonts w:ascii="Times New Roman" w:hAnsi="Times New Roman" w:hint="eastAsia"/>
          <w:szCs w:val="24"/>
        </w:rPr>
        <w:t>021-61899999</w:t>
      </w:r>
    </w:p>
    <w:p w:rsidR="00BD4BD5" w:rsidRPr="00F61AC1" w:rsidRDefault="00BD4BD5" w:rsidP="001779C7">
      <w:pPr>
        <w:numPr>
          <w:ilvl w:val="0"/>
          <w:numId w:val="2"/>
        </w:numPr>
        <w:spacing w:line="360" w:lineRule="auto"/>
        <w:ind w:leftChars="50" w:left="945" w:rightChars="50" w:right="105"/>
        <w:rPr>
          <w:rFonts w:ascii="宋体" w:hAnsi="宋体" w:cs="Arial"/>
          <w:sz w:val="24"/>
        </w:rPr>
      </w:pPr>
      <w:r w:rsidRPr="00F61AC1">
        <w:rPr>
          <w:rFonts w:ascii="宋体" w:hAnsi="宋体" w:cs="Arial"/>
          <w:sz w:val="24"/>
        </w:rPr>
        <w:t>注册登记机构</w:t>
      </w:r>
    </w:p>
    <w:p w:rsidR="00387465" w:rsidRPr="00387465" w:rsidRDefault="00387465" w:rsidP="00387465">
      <w:pPr>
        <w:spacing w:line="360" w:lineRule="auto"/>
        <w:ind w:leftChars="50" w:left="105" w:rightChars="50" w:right="105"/>
        <w:rPr>
          <w:rFonts w:ascii="宋体" w:hAnsi="宋体" w:cs="Arial"/>
          <w:sz w:val="24"/>
        </w:rPr>
      </w:pPr>
      <w:r w:rsidRPr="00387465">
        <w:rPr>
          <w:rFonts w:ascii="宋体" w:hAnsi="宋体" w:cs="Arial" w:hint="eastAsia"/>
          <w:sz w:val="24"/>
        </w:rPr>
        <w:t>名称：信达澳亚基金管理有限公司</w:t>
      </w:r>
    </w:p>
    <w:p w:rsidR="00387465" w:rsidRPr="00387465" w:rsidRDefault="00387465" w:rsidP="00387465">
      <w:pPr>
        <w:spacing w:line="360" w:lineRule="auto"/>
        <w:ind w:leftChars="50" w:left="105" w:rightChars="50" w:right="105"/>
        <w:rPr>
          <w:rFonts w:ascii="宋体" w:hAnsi="宋体" w:cs="Arial"/>
          <w:sz w:val="24"/>
        </w:rPr>
      </w:pPr>
      <w:r w:rsidRPr="00387465">
        <w:rPr>
          <w:rFonts w:ascii="宋体" w:hAnsi="宋体" w:cs="Arial" w:hint="eastAsia"/>
          <w:sz w:val="24"/>
        </w:rPr>
        <w:t>住所：深圳市南山区粤海街道海珠社区科苑南路2666号中国华润大厦L1001</w:t>
      </w:r>
    </w:p>
    <w:p w:rsidR="00387465" w:rsidRPr="00387465" w:rsidRDefault="00387465" w:rsidP="00387465">
      <w:pPr>
        <w:spacing w:line="360" w:lineRule="auto"/>
        <w:ind w:leftChars="50" w:left="105" w:rightChars="50" w:right="105"/>
        <w:rPr>
          <w:rFonts w:ascii="宋体" w:hAnsi="宋体" w:cs="Arial"/>
          <w:sz w:val="24"/>
        </w:rPr>
      </w:pPr>
      <w:r w:rsidRPr="00387465">
        <w:rPr>
          <w:rFonts w:ascii="宋体" w:hAnsi="宋体" w:cs="Arial" w:hint="eastAsia"/>
          <w:sz w:val="24"/>
        </w:rPr>
        <w:t>办公地址：深圳市南山区科苑南路2666号中国华润大厦10层</w:t>
      </w:r>
    </w:p>
    <w:p w:rsidR="00387465" w:rsidRPr="00387465" w:rsidRDefault="00387465" w:rsidP="00387465">
      <w:pPr>
        <w:spacing w:line="360" w:lineRule="auto"/>
        <w:ind w:leftChars="50" w:left="105" w:rightChars="50" w:right="105"/>
        <w:rPr>
          <w:rFonts w:ascii="宋体" w:hAnsi="宋体" w:cs="Arial"/>
          <w:sz w:val="24"/>
        </w:rPr>
      </w:pPr>
      <w:r w:rsidRPr="00387465">
        <w:rPr>
          <w:rFonts w:ascii="宋体" w:hAnsi="宋体" w:cs="Arial" w:hint="eastAsia"/>
          <w:sz w:val="24"/>
        </w:rPr>
        <w:t>法定代表人：</w:t>
      </w:r>
      <w:r w:rsidR="002172CA">
        <w:rPr>
          <w:rFonts w:ascii="宋体" w:hAnsi="宋体" w:cs="Arial" w:hint="eastAsia"/>
          <w:sz w:val="24"/>
        </w:rPr>
        <w:t>方敬</w:t>
      </w:r>
    </w:p>
    <w:p w:rsidR="00387465" w:rsidRPr="00387465" w:rsidRDefault="00387465" w:rsidP="00387465">
      <w:pPr>
        <w:spacing w:line="360" w:lineRule="auto"/>
        <w:ind w:leftChars="50" w:left="105" w:rightChars="50" w:right="105"/>
        <w:rPr>
          <w:rFonts w:ascii="宋体" w:hAnsi="宋体" w:cs="Arial"/>
          <w:sz w:val="24"/>
        </w:rPr>
      </w:pPr>
      <w:r w:rsidRPr="00387465">
        <w:rPr>
          <w:rFonts w:ascii="宋体" w:hAnsi="宋体" w:cs="Arial" w:hint="eastAsia"/>
          <w:sz w:val="24"/>
        </w:rPr>
        <w:t>电话：0755-83172666</w:t>
      </w:r>
    </w:p>
    <w:p w:rsidR="00387465" w:rsidRPr="00387465" w:rsidRDefault="00387465" w:rsidP="00387465">
      <w:pPr>
        <w:spacing w:line="360" w:lineRule="auto"/>
        <w:ind w:leftChars="50" w:left="105" w:rightChars="50" w:right="105"/>
        <w:rPr>
          <w:rFonts w:ascii="宋体" w:hAnsi="宋体" w:cs="Arial"/>
          <w:sz w:val="24"/>
        </w:rPr>
      </w:pPr>
      <w:r w:rsidRPr="00387465">
        <w:rPr>
          <w:rFonts w:ascii="宋体" w:hAnsi="宋体" w:cs="Arial" w:hint="eastAsia"/>
          <w:sz w:val="24"/>
        </w:rPr>
        <w:t>传真：0755-83196151</w:t>
      </w:r>
    </w:p>
    <w:p w:rsidR="00AF03DD" w:rsidRPr="00F61AC1" w:rsidRDefault="00A92B97" w:rsidP="00387465">
      <w:pPr>
        <w:spacing w:line="360" w:lineRule="auto"/>
        <w:ind w:leftChars="50" w:left="105" w:rightChars="50" w:right="105"/>
        <w:rPr>
          <w:rFonts w:ascii="宋体" w:hAnsi="宋体" w:cs="Arial"/>
          <w:sz w:val="24"/>
        </w:rPr>
      </w:pPr>
      <w:r>
        <w:rPr>
          <w:rFonts w:ascii="宋体" w:hAnsi="宋体" w:cs="Arial" w:hint="eastAsia"/>
          <w:sz w:val="24"/>
        </w:rPr>
        <w:t>联系人：包书伟</w:t>
      </w:r>
    </w:p>
    <w:p w:rsidR="00BD4BD5" w:rsidRPr="00F61AC1" w:rsidRDefault="00BD4BD5" w:rsidP="00BD4BD5">
      <w:pPr>
        <w:numPr>
          <w:ilvl w:val="0"/>
          <w:numId w:val="2"/>
        </w:numPr>
        <w:spacing w:line="360" w:lineRule="auto"/>
        <w:ind w:leftChars="50" w:left="945" w:rightChars="50" w:right="105"/>
        <w:rPr>
          <w:rFonts w:ascii="宋体" w:hAnsi="宋体" w:cs="Arial"/>
          <w:sz w:val="24"/>
        </w:rPr>
      </w:pPr>
      <w:r w:rsidRPr="00F61AC1">
        <w:rPr>
          <w:rFonts w:ascii="宋体" w:hAnsi="宋体" w:cs="Arial"/>
          <w:sz w:val="24"/>
        </w:rPr>
        <w:t>直销机构</w:t>
      </w:r>
    </w:p>
    <w:p w:rsidR="00387465" w:rsidRPr="00387465" w:rsidRDefault="00387465" w:rsidP="00387465">
      <w:pPr>
        <w:spacing w:line="360" w:lineRule="auto"/>
        <w:ind w:rightChars="50" w:right="105" w:firstLineChars="100" w:firstLine="240"/>
        <w:rPr>
          <w:rFonts w:ascii="宋体" w:hAnsi="宋体" w:cs="Arial"/>
          <w:sz w:val="24"/>
        </w:rPr>
      </w:pPr>
      <w:r w:rsidRPr="00387465">
        <w:rPr>
          <w:rFonts w:ascii="宋体" w:hAnsi="宋体" w:cs="Arial" w:hint="eastAsia"/>
          <w:sz w:val="24"/>
        </w:rPr>
        <w:t>名称：信达澳亚基金管理有限公司</w:t>
      </w:r>
    </w:p>
    <w:p w:rsidR="00387465" w:rsidRPr="00387465" w:rsidRDefault="00387465" w:rsidP="00387465">
      <w:pPr>
        <w:spacing w:line="360" w:lineRule="auto"/>
        <w:ind w:rightChars="50" w:right="105" w:firstLineChars="100" w:firstLine="240"/>
        <w:rPr>
          <w:rFonts w:ascii="宋体" w:hAnsi="宋体" w:cs="Arial"/>
          <w:sz w:val="24"/>
        </w:rPr>
      </w:pPr>
      <w:r w:rsidRPr="00387465">
        <w:rPr>
          <w:rFonts w:ascii="宋体" w:hAnsi="宋体" w:cs="Arial" w:hint="eastAsia"/>
          <w:sz w:val="24"/>
        </w:rPr>
        <w:t>住所：深圳市南山区粤海街道海珠社区科苑南路2666号中国华润大厦L1001</w:t>
      </w:r>
    </w:p>
    <w:p w:rsidR="00387465" w:rsidRPr="00387465" w:rsidRDefault="00387465" w:rsidP="00387465">
      <w:pPr>
        <w:spacing w:line="360" w:lineRule="auto"/>
        <w:ind w:rightChars="50" w:right="105" w:firstLineChars="100" w:firstLine="240"/>
        <w:rPr>
          <w:rFonts w:ascii="宋体" w:hAnsi="宋体" w:cs="Arial"/>
          <w:sz w:val="24"/>
        </w:rPr>
      </w:pPr>
      <w:r w:rsidRPr="00387465">
        <w:rPr>
          <w:rFonts w:ascii="宋体" w:hAnsi="宋体" w:cs="Arial" w:hint="eastAsia"/>
          <w:sz w:val="24"/>
        </w:rPr>
        <w:t>办公地址：深圳市南山区科苑南路2666号中国华润大厦10层</w:t>
      </w:r>
    </w:p>
    <w:p w:rsidR="00387465" w:rsidRPr="00387465" w:rsidRDefault="00387465" w:rsidP="00387465">
      <w:pPr>
        <w:spacing w:line="360" w:lineRule="auto"/>
        <w:ind w:rightChars="50" w:right="105" w:firstLineChars="100" w:firstLine="240"/>
        <w:rPr>
          <w:rFonts w:ascii="宋体" w:hAnsi="宋体" w:cs="Arial"/>
          <w:sz w:val="24"/>
        </w:rPr>
      </w:pPr>
      <w:r w:rsidRPr="00387465">
        <w:rPr>
          <w:rFonts w:ascii="宋体" w:hAnsi="宋体" w:cs="Arial" w:hint="eastAsia"/>
          <w:sz w:val="24"/>
        </w:rPr>
        <w:t>法定代表人：</w:t>
      </w:r>
      <w:r w:rsidR="002172CA">
        <w:rPr>
          <w:rFonts w:ascii="宋体" w:hAnsi="宋体" w:cs="Arial" w:hint="eastAsia"/>
          <w:sz w:val="24"/>
        </w:rPr>
        <w:t>方敬</w:t>
      </w:r>
    </w:p>
    <w:p w:rsidR="00387465" w:rsidRPr="00387465" w:rsidRDefault="00387465" w:rsidP="00387465">
      <w:pPr>
        <w:spacing w:line="360" w:lineRule="auto"/>
        <w:ind w:rightChars="50" w:right="105" w:firstLineChars="100" w:firstLine="240"/>
        <w:rPr>
          <w:rFonts w:ascii="宋体" w:hAnsi="宋体" w:cs="Arial"/>
          <w:sz w:val="24"/>
        </w:rPr>
      </w:pPr>
      <w:r w:rsidRPr="00387465">
        <w:rPr>
          <w:rFonts w:ascii="宋体" w:hAnsi="宋体" w:cs="Arial" w:hint="eastAsia"/>
          <w:sz w:val="24"/>
        </w:rPr>
        <w:t>电话：0755-82858168/83077068</w:t>
      </w:r>
    </w:p>
    <w:p w:rsidR="00387465" w:rsidRPr="00387465" w:rsidRDefault="00387465" w:rsidP="00387465">
      <w:pPr>
        <w:spacing w:line="360" w:lineRule="auto"/>
        <w:ind w:rightChars="50" w:right="105" w:firstLineChars="100" w:firstLine="240"/>
        <w:rPr>
          <w:rFonts w:ascii="宋体" w:hAnsi="宋体" w:cs="Arial"/>
          <w:sz w:val="24"/>
        </w:rPr>
      </w:pPr>
      <w:r w:rsidRPr="00387465">
        <w:rPr>
          <w:rFonts w:ascii="宋体" w:hAnsi="宋体" w:cs="Arial" w:hint="eastAsia"/>
          <w:sz w:val="24"/>
        </w:rPr>
        <w:t>传真：0755-83077038</w:t>
      </w:r>
    </w:p>
    <w:p w:rsidR="00387465" w:rsidRPr="00387465" w:rsidRDefault="00387465" w:rsidP="00387465">
      <w:pPr>
        <w:spacing w:line="360" w:lineRule="auto"/>
        <w:ind w:rightChars="50" w:right="105" w:firstLineChars="100" w:firstLine="240"/>
        <w:rPr>
          <w:rFonts w:ascii="宋体" w:hAnsi="宋体" w:cs="Arial"/>
          <w:sz w:val="24"/>
        </w:rPr>
      </w:pPr>
      <w:r w:rsidRPr="00387465">
        <w:rPr>
          <w:rFonts w:ascii="宋体" w:hAnsi="宋体" w:cs="Arial" w:hint="eastAsia"/>
          <w:sz w:val="24"/>
        </w:rPr>
        <w:t>联系人：王洁莹</w:t>
      </w:r>
    </w:p>
    <w:p w:rsidR="00387465" w:rsidRPr="00387465" w:rsidRDefault="00387465" w:rsidP="00387465">
      <w:pPr>
        <w:spacing w:line="360" w:lineRule="auto"/>
        <w:ind w:rightChars="50" w:right="105" w:firstLineChars="100" w:firstLine="240"/>
        <w:rPr>
          <w:rFonts w:ascii="宋体" w:hAnsi="宋体" w:cs="Arial"/>
          <w:sz w:val="24"/>
        </w:rPr>
      </w:pPr>
      <w:r w:rsidRPr="00387465">
        <w:rPr>
          <w:rFonts w:ascii="宋体" w:hAnsi="宋体" w:cs="Arial" w:hint="eastAsia"/>
          <w:sz w:val="24"/>
        </w:rPr>
        <w:t>公司网址：www.fscinda.com</w:t>
      </w:r>
    </w:p>
    <w:p w:rsidR="00BD4BD5" w:rsidRPr="00F61AC1" w:rsidRDefault="00387465" w:rsidP="00387465">
      <w:pPr>
        <w:spacing w:line="360" w:lineRule="auto"/>
        <w:ind w:rightChars="50" w:right="105" w:firstLineChars="100" w:firstLine="240"/>
        <w:rPr>
          <w:rFonts w:ascii="宋体" w:hAnsi="宋体" w:cs="Arial"/>
          <w:sz w:val="24"/>
        </w:rPr>
      </w:pPr>
      <w:r w:rsidRPr="00387465">
        <w:rPr>
          <w:rFonts w:ascii="宋体" w:hAnsi="宋体" w:cs="Arial" w:hint="eastAsia"/>
          <w:sz w:val="24"/>
        </w:rPr>
        <w:t>邮政编码：518063</w:t>
      </w:r>
    </w:p>
    <w:p w:rsidR="00BD4BD5" w:rsidRPr="00F61AC1" w:rsidRDefault="00BD4BD5" w:rsidP="00BD4BD5">
      <w:pPr>
        <w:numPr>
          <w:ilvl w:val="0"/>
          <w:numId w:val="2"/>
        </w:numPr>
        <w:spacing w:line="360" w:lineRule="auto"/>
        <w:ind w:leftChars="50" w:left="945" w:rightChars="50" w:right="105"/>
        <w:rPr>
          <w:rFonts w:ascii="宋体" w:hAnsi="宋体" w:cs="Arial"/>
          <w:sz w:val="24"/>
        </w:rPr>
      </w:pPr>
      <w:r w:rsidRPr="00F61AC1">
        <w:rPr>
          <w:rFonts w:ascii="宋体" w:hAnsi="宋体" w:cs="Arial"/>
          <w:sz w:val="24"/>
        </w:rPr>
        <w:t>代销机构</w:t>
      </w:r>
    </w:p>
    <w:p w:rsidR="00BD4BD5" w:rsidRPr="00F61AC1" w:rsidRDefault="00BD4BD5" w:rsidP="00AF03DD">
      <w:pPr>
        <w:spacing w:line="360" w:lineRule="auto"/>
        <w:ind w:rightChars="50" w:right="105" w:firstLineChars="200" w:firstLine="480"/>
        <w:rPr>
          <w:rFonts w:ascii="宋体" w:hAnsi="宋体" w:cs="Arial"/>
          <w:sz w:val="24"/>
        </w:rPr>
      </w:pPr>
      <w:r w:rsidRPr="00F61AC1">
        <w:rPr>
          <w:rFonts w:ascii="宋体" w:hAnsi="宋体" w:cs="Arial"/>
          <w:sz w:val="24"/>
        </w:rPr>
        <w:t>本基金的代销机构的相关情况详见本公告第二章“本次份额发售基本情况”的第（四）款的第2条“代销机构”部分。</w:t>
      </w:r>
    </w:p>
    <w:p w:rsidR="00BD4BD5" w:rsidRPr="00F61AC1" w:rsidRDefault="00BD4BD5" w:rsidP="00BD4BD5">
      <w:pPr>
        <w:numPr>
          <w:ilvl w:val="0"/>
          <w:numId w:val="2"/>
        </w:numPr>
        <w:spacing w:line="360" w:lineRule="auto"/>
        <w:ind w:leftChars="50" w:left="945" w:rightChars="50" w:right="105"/>
        <w:rPr>
          <w:rFonts w:ascii="宋体" w:hAnsi="宋体" w:cs="Arial"/>
          <w:sz w:val="24"/>
        </w:rPr>
      </w:pPr>
      <w:r w:rsidRPr="00F61AC1">
        <w:rPr>
          <w:rFonts w:ascii="宋体" w:hAnsi="宋体" w:cs="Arial"/>
          <w:sz w:val="24"/>
        </w:rPr>
        <w:t>律师事务所和经办律师</w:t>
      </w:r>
    </w:p>
    <w:p w:rsidR="000E1682" w:rsidRPr="00B4508A" w:rsidRDefault="000E1682" w:rsidP="00C51D9D">
      <w:pPr>
        <w:pStyle w:val="a7"/>
        <w:spacing w:line="360" w:lineRule="auto"/>
        <w:ind w:firstLineChars="100" w:firstLine="240"/>
        <w:rPr>
          <w:rFonts w:hAnsi="宋体" w:cs="Arial"/>
          <w:szCs w:val="24"/>
        </w:rPr>
      </w:pPr>
      <w:r w:rsidRPr="00B4508A">
        <w:rPr>
          <w:rFonts w:hAnsi="宋体" w:cs="Arial" w:hint="eastAsia"/>
          <w:szCs w:val="24"/>
        </w:rPr>
        <w:t>名称：北京观韬（深圳）律师事务所</w:t>
      </w:r>
    </w:p>
    <w:p w:rsidR="000E1682" w:rsidRPr="00B4508A" w:rsidRDefault="000E1682" w:rsidP="000E1682">
      <w:pPr>
        <w:pStyle w:val="a7"/>
        <w:spacing w:line="360" w:lineRule="auto"/>
        <w:ind w:firstLineChars="100" w:firstLine="240"/>
        <w:rPr>
          <w:rFonts w:hAnsi="宋体" w:cs="Arial"/>
          <w:szCs w:val="24"/>
        </w:rPr>
      </w:pPr>
      <w:r w:rsidRPr="00B4508A">
        <w:rPr>
          <w:rFonts w:hAnsi="宋体" w:cs="Arial" w:hint="eastAsia"/>
          <w:szCs w:val="24"/>
        </w:rPr>
        <w:t>住所：广东省深圳市福田区金田路卓越世纪中心1号楼5601-5602单元</w:t>
      </w:r>
    </w:p>
    <w:p w:rsidR="000E1682" w:rsidRPr="00B4508A" w:rsidRDefault="000E1682" w:rsidP="000E1682">
      <w:pPr>
        <w:pStyle w:val="a7"/>
        <w:spacing w:line="360" w:lineRule="auto"/>
        <w:ind w:firstLineChars="100" w:firstLine="240"/>
        <w:rPr>
          <w:rFonts w:hAnsi="宋体" w:cs="Arial"/>
          <w:szCs w:val="24"/>
        </w:rPr>
      </w:pPr>
      <w:r w:rsidRPr="00B4508A">
        <w:rPr>
          <w:rFonts w:hAnsi="宋体" w:cs="Arial" w:hint="eastAsia"/>
          <w:szCs w:val="24"/>
        </w:rPr>
        <w:t>办公地址：广东省深圳市福田区金田路卓越世纪中心1号楼5601-5602单元</w:t>
      </w:r>
    </w:p>
    <w:p w:rsidR="000E1682" w:rsidRPr="00B4508A" w:rsidRDefault="000E1682" w:rsidP="000E1682">
      <w:pPr>
        <w:pStyle w:val="a7"/>
        <w:spacing w:line="360" w:lineRule="auto"/>
        <w:ind w:firstLineChars="100" w:firstLine="240"/>
        <w:rPr>
          <w:rFonts w:hAnsi="宋体" w:cs="Arial"/>
          <w:szCs w:val="24"/>
        </w:rPr>
      </w:pPr>
      <w:r w:rsidRPr="00B4508A">
        <w:rPr>
          <w:rFonts w:hAnsi="宋体" w:cs="Arial" w:hint="eastAsia"/>
          <w:szCs w:val="24"/>
        </w:rPr>
        <w:t>负责人：黄亚平</w:t>
      </w:r>
    </w:p>
    <w:p w:rsidR="000E1682" w:rsidRPr="00B4508A" w:rsidRDefault="000E1682" w:rsidP="000E1682">
      <w:pPr>
        <w:pStyle w:val="a7"/>
        <w:spacing w:line="360" w:lineRule="auto"/>
        <w:ind w:firstLineChars="100" w:firstLine="240"/>
        <w:rPr>
          <w:rFonts w:hAnsi="宋体" w:cs="Arial"/>
          <w:szCs w:val="24"/>
        </w:rPr>
      </w:pPr>
      <w:r w:rsidRPr="00B4508A">
        <w:rPr>
          <w:rFonts w:hAnsi="宋体" w:cs="Arial" w:hint="eastAsia"/>
          <w:szCs w:val="24"/>
        </w:rPr>
        <w:t>经办律师：邢颖、黄亚平</w:t>
      </w:r>
    </w:p>
    <w:p w:rsidR="000E1682" w:rsidRPr="00B4508A" w:rsidRDefault="000E1682" w:rsidP="000E1682">
      <w:pPr>
        <w:pStyle w:val="a7"/>
        <w:spacing w:line="360" w:lineRule="auto"/>
        <w:ind w:firstLineChars="100" w:firstLine="240"/>
        <w:rPr>
          <w:rFonts w:hAnsi="宋体" w:cs="Arial"/>
          <w:szCs w:val="24"/>
        </w:rPr>
      </w:pPr>
      <w:r w:rsidRPr="00B4508A">
        <w:rPr>
          <w:rFonts w:hAnsi="宋体" w:cs="Arial" w:hint="eastAsia"/>
          <w:szCs w:val="24"/>
        </w:rPr>
        <w:t>电话：0755</w:t>
      </w:r>
      <w:r>
        <w:rPr>
          <w:rFonts w:hAnsi="宋体" w:cs="Arial" w:hint="eastAsia"/>
          <w:szCs w:val="24"/>
        </w:rPr>
        <w:t>-</w:t>
      </w:r>
      <w:r w:rsidRPr="00B4508A">
        <w:rPr>
          <w:rFonts w:hAnsi="宋体" w:cs="Arial" w:hint="eastAsia"/>
          <w:szCs w:val="24"/>
        </w:rPr>
        <w:t>25980899</w:t>
      </w:r>
    </w:p>
    <w:p w:rsidR="000E1682" w:rsidRPr="00B4508A" w:rsidRDefault="000E1682" w:rsidP="000E1682">
      <w:pPr>
        <w:pStyle w:val="a7"/>
        <w:spacing w:line="360" w:lineRule="auto"/>
        <w:ind w:firstLineChars="100" w:firstLine="240"/>
        <w:rPr>
          <w:rFonts w:hAnsi="宋体" w:cs="Arial"/>
          <w:szCs w:val="24"/>
        </w:rPr>
      </w:pPr>
      <w:r w:rsidRPr="00B4508A">
        <w:rPr>
          <w:rFonts w:hAnsi="宋体" w:cs="Arial" w:hint="eastAsia"/>
          <w:szCs w:val="24"/>
        </w:rPr>
        <w:t>传真：0755</w:t>
      </w:r>
      <w:r>
        <w:rPr>
          <w:rFonts w:hAnsi="宋体" w:cs="Arial" w:hint="eastAsia"/>
          <w:szCs w:val="24"/>
        </w:rPr>
        <w:t>-</w:t>
      </w:r>
      <w:r w:rsidRPr="00B4508A">
        <w:rPr>
          <w:rFonts w:hAnsi="宋体" w:cs="Arial" w:hint="eastAsia"/>
          <w:szCs w:val="24"/>
        </w:rPr>
        <w:t>25980259</w:t>
      </w:r>
    </w:p>
    <w:p w:rsidR="000E1682" w:rsidRDefault="000E1682" w:rsidP="000E1682">
      <w:pPr>
        <w:pStyle w:val="a7"/>
        <w:spacing w:line="360" w:lineRule="auto"/>
        <w:ind w:firstLineChars="100" w:firstLine="240"/>
        <w:rPr>
          <w:rFonts w:hAnsi="宋体" w:cs="Arial"/>
          <w:szCs w:val="24"/>
        </w:rPr>
      </w:pPr>
      <w:r w:rsidRPr="00B4508A">
        <w:rPr>
          <w:rFonts w:hAnsi="宋体" w:cs="Arial" w:hint="eastAsia"/>
          <w:szCs w:val="24"/>
        </w:rPr>
        <w:t>联系人：邢颖</w:t>
      </w:r>
    </w:p>
    <w:p w:rsidR="00BD4BD5" w:rsidRPr="00F61AC1" w:rsidRDefault="00BD4BD5" w:rsidP="00BD4BD5">
      <w:pPr>
        <w:numPr>
          <w:ilvl w:val="0"/>
          <w:numId w:val="2"/>
        </w:numPr>
        <w:spacing w:line="360" w:lineRule="auto"/>
        <w:ind w:leftChars="50" w:left="945" w:rightChars="50" w:right="105"/>
        <w:rPr>
          <w:rFonts w:ascii="宋体" w:hAnsi="宋体" w:cs="Arial"/>
          <w:sz w:val="24"/>
        </w:rPr>
      </w:pPr>
      <w:r w:rsidRPr="00F61AC1">
        <w:rPr>
          <w:rFonts w:ascii="宋体" w:hAnsi="宋体" w:cs="Arial"/>
          <w:sz w:val="24"/>
        </w:rPr>
        <w:t>会计师事务所和经办注册会计师</w:t>
      </w:r>
    </w:p>
    <w:p w:rsidR="00945237" w:rsidRDefault="00945237" w:rsidP="00945237">
      <w:pPr>
        <w:pStyle w:val="a7"/>
        <w:spacing w:before="60" w:after="60" w:line="360" w:lineRule="auto"/>
        <w:ind w:firstLineChars="100" w:firstLine="240"/>
        <w:rPr>
          <w:rFonts w:ascii="Arial" w:hAnsi="Arial" w:cs="Arial"/>
          <w:szCs w:val="24"/>
        </w:rPr>
      </w:pPr>
      <w:r>
        <w:rPr>
          <w:rFonts w:ascii="Arial" w:hAnsi="Arial" w:cs="Arial" w:hint="eastAsia"/>
          <w:szCs w:val="24"/>
        </w:rPr>
        <w:t>名称：安永华明会计师事务所（特殊普通合伙）</w:t>
      </w:r>
    </w:p>
    <w:p w:rsidR="00945237" w:rsidRDefault="00945237" w:rsidP="00945237">
      <w:pPr>
        <w:pStyle w:val="a7"/>
        <w:spacing w:before="60" w:after="60" w:line="360" w:lineRule="auto"/>
        <w:ind w:firstLineChars="100" w:firstLine="240"/>
        <w:rPr>
          <w:rFonts w:hAnsi="宋体" w:cs="Arial"/>
          <w:szCs w:val="24"/>
        </w:rPr>
      </w:pPr>
      <w:r>
        <w:rPr>
          <w:rFonts w:ascii="Arial" w:hAnsi="Arial" w:cs="Arial" w:hint="eastAsia"/>
          <w:szCs w:val="24"/>
        </w:rPr>
        <w:t>住所：北京市东城</w:t>
      </w:r>
      <w:r>
        <w:rPr>
          <w:rFonts w:hAnsi="宋体" w:cs="Arial" w:hint="eastAsia"/>
          <w:szCs w:val="24"/>
        </w:rPr>
        <w:t>区东长安街</w:t>
      </w:r>
      <w:r>
        <w:rPr>
          <w:rFonts w:hAnsi="宋体" w:cs="Arial"/>
          <w:szCs w:val="24"/>
        </w:rPr>
        <w:t>1</w:t>
      </w:r>
      <w:r>
        <w:rPr>
          <w:rFonts w:hAnsi="宋体" w:cs="Arial" w:hint="eastAsia"/>
          <w:szCs w:val="24"/>
        </w:rPr>
        <w:t>号东方广场安永大楼</w:t>
      </w:r>
      <w:r>
        <w:rPr>
          <w:rFonts w:hAnsi="宋体" w:cs="Arial"/>
          <w:szCs w:val="24"/>
        </w:rPr>
        <w:t>17</w:t>
      </w:r>
      <w:r>
        <w:rPr>
          <w:rFonts w:hAnsi="宋体" w:cs="Arial" w:hint="eastAsia"/>
          <w:szCs w:val="24"/>
        </w:rPr>
        <w:t>层</w:t>
      </w:r>
      <w:r>
        <w:rPr>
          <w:rFonts w:hAnsi="宋体" w:cs="Arial"/>
          <w:szCs w:val="24"/>
        </w:rPr>
        <w:t>01-12</w:t>
      </w:r>
      <w:r>
        <w:rPr>
          <w:rFonts w:hAnsi="宋体" w:cs="Arial" w:hint="eastAsia"/>
          <w:szCs w:val="24"/>
        </w:rPr>
        <w:t>室</w:t>
      </w:r>
    </w:p>
    <w:p w:rsidR="00945237" w:rsidRDefault="00945237" w:rsidP="00945237">
      <w:pPr>
        <w:pStyle w:val="a7"/>
        <w:spacing w:before="60" w:after="60" w:line="360" w:lineRule="auto"/>
        <w:ind w:firstLineChars="100" w:firstLine="240"/>
        <w:rPr>
          <w:rFonts w:hAnsi="宋体" w:cs="Arial"/>
          <w:szCs w:val="24"/>
        </w:rPr>
      </w:pPr>
      <w:r>
        <w:rPr>
          <w:rFonts w:hAnsi="宋体" w:cs="Arial" w:hint="eastAsia"/>
          <w:szCs w:val="24"/>
        </w:rPr>
        <w:t>办公地址：北京市东城区东长安街</w:t>
      </w:r>
      <w:r>
        <w:rPr>
          <w:rFonts w:hAnsi="宋体" w:cs="Arial"/>
          <w:szCs w:val="24"/>
        </w:rPr>
        <w:t>1</w:t>
      </w:r>
      <w:r>
        <w:rPr>
          <w:rFonts w:hAnsi="宋体" w:cs="Arial" w:hint="eastAsia"/>
          <w:szCs w:val="24"/>
        </w:rPr>
        <w:t>号东方广场安永大楼</w:t>
      </w:r>
      <w:r>
        <w:rPr>
          <w:rFonts w:hAnsi="宋体" w:cs="Arial"/>
          <w:szCs w:val="24"/>
        </w:rPr>
        <w:t>17</w:t>
      </w:r>
      <w:r>
        <w:rPr>
          <w:rFonts w:hAnsi="宋体" w:cs="Arial" w:hint="eastAsia"/>
          <w:szCs w:val="24"/>
        </w:rPr>
        <w:t>层</w:t>
      </w:r>
      <w:r>
        <w:rPr>
          <w:rFonts w:hAnsi="宋体" w:cs="Arial"/>
          <w:szCs w:val="24"/>
        </w:rPr>
        <w:t>01-12</w:t>
      </w:r>
      <w:r>
        <w:rPr>
          <w:rFonts w:hAnsi="宋体" w:cs="Arial" w:hint="eastAsia"/>
          <w:szCs w:val="24"/>
        </w:rPr>
        <w:t>室</w:t>
      </w:r>
    </w:p>
    <w:p w:rsidR="00945237" w:rsidRDefault="00945237" w:rsidP="00945237">
      <w:pPr>
        <w:pStyle w:val="a7"/>
        <w:spacing w:before="60" w:after="60" w:line="360" w:lineRule="auto"/>
        <w:ind w:firstLineChars="100" w:firstLine="240"/>
        <w:rPr>
          <w:rFonts w:ascii="Arial" w:hAnsi="Arial" w:cs="Arial"/>
          <w:szCs w:val="24"/>
        </w:rPr>
      </w:pPr>
      <w:r>
        <w:rPr>
          <w:rFonts w:ascii="Arial" w:hAnsi="Arial" w:cs="Arial" w:hint="eastAsia"/>
          <w:szCs w:val="24"/>
        </w:rPr>
        <w:t>法定代表人（执行事务合伙人）：毛鞍宁</w:t>
      </w:r>
    </w:p>
    <w:p w:rsidR="00945237" w:rsidRDefault="00945237" w:rsidP="00945237">
      <w:pPr>
        <w:pStyle w:val="a7"/>
        <w:spacing w:before="60" w:after="60" w:line="360" w:lineRule="auto"/>
        <w:ind w:firstLineChars="100" w:firstLine="240"/>
        <w:rPr>
          <w:rFonts w:hAnsi="宋体" w:cs="Arial"/>
          <w:szCs w:val="24"/>
        </w:rPr>
      </w:pPr>
      <w:r>
        <w:rPr>
          <w:rFonts w:hAnsi="宋体" w:cs="Arial" w:hint="eastAsia"/>
          <w:szCs w:val="24"/>
        </w:rPr>
        <w:t>联系电话：</w:t>
      </w:r>
      <w:r>
        <w:rPr>
          <w:rFonts w:hAnsi="宋体" w:cs="Arial"/>
          <w:szCs w:val="24"/>
        </w:rPr>
        <w:t>010-58153000</w:t>
      </w:r>
    </w:p>
    <w:p w:rsidR="00945237" w:rsidRDefault="00945237" w:rsidP="00945237">
      <w:pPr>
        <w:pStyle w:val="a7"/>
        <w:spacing w:before="60" w:after="60" w:line="360" w:lineRule="auto"/>
        <w:ind w:firstLineChars="100" w:firstLine="240"/>
        <w:rPr>
          <w:rFonts w:hAnsi="宋体" w:cs="Arial"/>
          <w:szCs w:val="24"/>
        </w:rPr>
      </w:pPr>
      <w:r>
        <w:rPr>
          <w:rFonts w:hAnsi="宋体" w:cs="Arial" w:hint="eastAsia"/>
          <w:szCs w:val="24"/>
        </w:rPr>
        <w:t>传真：</w:t>
      </w:r>
      <w:r>
        <w:rPr>
          <w:rFonts w:hAnsi="宋体" w:cs="Arial"/>
          <w:szCs w:val="24"/>
        </w:rPr>
        <w:t>010-85188298</w:t>
      </w:r>
    </w:p>
    <w:p w:rsidR="00945237" w:rsidRDefault="00945237" w:rsidP="00945237">
      <w:pPr>
        <w:pStyle w:val="a7"/>
        <w:spacing w:before="60" w:after="60" w:line="360" w:lineRule="auto"/>
        <w:ind w:firstLineChars="100" w:firstLine="240"/>
        <w:rPr>
          <w:rFonts w:ascii="Arial" w:hAnsi="Arial" w:cs="Arial"/>
          <w:szCs w:val="24"/>
        </w:rPr>
      </w:pPr>
      <w:r>
        <w:rPr>
          <w:rFonts w:ascii="Arial" w:hAnsi="Arial" w:cs="Arial" w:hint="eastAsia"/>
          <w:szCs w:val="24"/>
        </w:rPr>
        <w:t>联系人：高鹤</w:t>
      </w:r>
    </w:p>
    <w:p w:rsidR="00945237" w:rsidRDefault="00945237" w:rsidP="00945237">
      <w:pPr>
        <w:pStyle w:val="a7"/>
        <w:spacing w:before="60" w:after="60" w:line="360" w:lineRule="auto"/>
        <w:ind w:firstLineChars="100" w:firstLine="240"/>
        <w:rPr>
          <w:rFonts w:ascii="Arial" w:hAnsi="Arial" w:cs="Arial"/>
          <w:szCs w:val="24"/>
        </w:rPr>
      </w:pPr>
      <w:r>
        <w:rPr>
          <w:rFonts w:ascii="Arial" w:hAnsi="Arial" w:cs="Arial" w:hint="eastAsia"/>
          <w:szCs w:val="24"/>
        </w:rPr>
        <w:t>经办注册会计师：高鹤、邓雯</w:t>
      </w:r>
    </w:p>
    <w:p w:rsidR="001779C7" w:rsidRPr="00945237" w:rsidRDefault="001779C7" w:rsidP="00F95678">
      <w:pPr>
        <w:spacing w:line="360" w:lineRule="auto"/>
        <w:ind w:leftChars="50" w:left="105" w:rightChars="50" w:right="105" w:firstLineChars="2000" w:firstLine="4800"/>
        <w:jc w:val="right"/>
        <w:rPr>
          <w:rFonts w:ascii="宋体" w:hAnsi="宋体" w:cs="Arial"/>
          <w:sz w:val="24"/>
        </w:rPr>
      </w:pPr>
    </w:p>
    <w:p w:rsidR="00BD4BD5" w:rsidRPr="00F61AC1" w:rsidRDefault="00744BB3" w:rsidP="00F95678">
      <w:pPr>
        <w:spacing w:line="360" w:lineRule="auto"/>
        <w:ind w:leftChars="50" w:left="105" w:rightChars="50" w:right="105" w:firstLineChars="2000" w:firstLine="4800"/>
        <w:jc w:val="right"/>
        <w:rPr>
          <w:rFonts w:ascii="宋体" w:hAnsi="宋体" w:cs="Arial"/>
          <w:sz w:val="24"/>
        </w:rPr>
      </w:pPr>
      <w:r w:rsidRPr="00F61AC1">
        <w:rPr>
          <w:rFonts w:ascii="宋体" w:hAnsi="宋体" w:cs="Arial"/>
          <w:sz w:val="24"/>
        </w:rPr>
        <w:t>信达澳亚基金管理有限公司</w:t>
      </w:r>
    </w:p>
    <w:p w:rsidR="00095F21" w:rsidRPr="008372FC" w:rsidRDefault="00AB2691" w:rsidP="00D70984">
      <w:pPr>
        <w:wordWrap w:val="0"/>
        <w:spacing w:line="360" w:lineRule="auto"/>
        <w:ind w:leftChars="50" w:left="105" w:rightChars="50" w:right="105" w:firstLineChars="2200" w:firstLine="5280"/>
        <w:jc w:val="right"/>
        <w:rPr>
          <w:rFonts w:ascii="宋体" w:hAnsi="宋体" w:cs="Arial"/>
          <w:sz w:val="24"/>
        </w:rPr>
      </w:pPr>
      <w:r w:rsidRPr="00F61AC1">
        <w:rPr>
          <w:rFonts w:ascii="宋体" w:hAnsi="宋体" w:cs="Arial"/>
          <w:sz w:val="24"/>
        </w:rPr>
        <w:t>202</w:t>
      </w:r>
      <w:r w:rsidR="00464948">
        <w:rPr>
          <w:rFonts w:ascii="宋体" w:hAnsi="宋体" w:cs="Arial"/>
          <w:sz w:val="24"/>
        </w:rPr>
        <w:t>5</w:t>
      </w:r>
      <w:r w:rsidRPr="00F61AC1">
        <w:rPr>
          <w:rFonts w:ascii="宋体" w:hAnsi="宋体" w:cs="Arial"/>
          <w:sz w:val="24"/>
        </w:rPr>
        <w:t>年</w:t>
      </w:r>
      <w:r w:rsidR="000E1682">
        <w:rPr>
          <w:rFonts w:ascii="宋体" w:hAnsi="宋体" w:cs="Arial"/>
          <w:sz w:val="24"/>
        </w:rPr>
        <w:t>12</w:t>
      </w:r>
      <w:r w:rsidR="003E3B2D">
        <w:rPr>
          <w:rFonts w:ascii="宋体" w:hAnsi="宋体" w:cs="Arial"/>
          <w:sz w:val="24"/>
        </w:rPr>
        <w:t>月</w:t>
      </w:r>
      <w:r w:rsidR="000E1682">
        <w:rPr>
          <w:rFonts w:ascii="宋体" w:hAnsi="宋体" w:cs="Arial"/>
          <w:sz w:val="24"/>
        </w:rPr>
        <w:t>3</w:t>
      </w:r>
      <w:r w:rsidR="003E3B2D">
        <w:rPr>
          <w:rFonts w:ascii="宋体" w:hAnsi="宋体" w:cs="Arial" w:hint="eastAsia"/>
          <w:sz w:val="24"/>
        </w:rPr>
        <w:t>日</w:t>
      </w:r>
    </w:p>
    <w:sectPr w:rsidR="00095F21" w:rsidRPr="008372FC" w:rsidSect="005F09C2">
      <w:footerReference w:type="default" r:id="rId14"/>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0FE8" w:rsidRDefault="002E0FE8" w:rsidP="00DA3019">
      <w:r>
        <w:separator/>
      </w:r>
    </w:p>
  </w:endnote>
  <w:endnote w:type="continuationSeparator" w:id="0">
    <w:p w:rsidR="002E0FE8" w:rsidRDefault="002E0FE8" w:rsidP="00DA301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0030101010101"/>
    <w:charset w:val="86"/>
    <w:family w:val="modern"/>
    <w:notTrueType/>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0FC9" w:rsidRDefault="006E5BE1">
    <w:pPr>
      <w:pStyle w:val="a4"/>
      <w:framePr w:wrap="around" w:vAnchor="text" w:hAnchor="margin" w:xAlign="center" w:y="1"/>
      <w:rPr>
        <w:rStyle w:val="a5"/>
      </w:rPr>
    </w:pPr>
    <w:r>
      <w:fldChar w:fldCharType="begin"/>
    </w:r>
    <w:r w:rsidR="00560FC9">
      <w:rPr>
        <w:rStyle w:val="a5"/>
      </w:rPr>
      <w:instrText xml:space="preserve">PAGE  </w:instrText>
    </w:r>
    <w:r>
      <w:fldChar w:fldCharType="end"/>
    </w:r>
  </w:p>
  <w:p w:rsidR="00560FC9" w:rsidRDefault="00560FC9">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9864005"/>
      <w:docPartObj>
        <w:docPartGallery w:val="Page Numbers (Bottom of Page)"/>
        <w:docPartUnique/>
      </w:docPartObj>
    </w:sdtPr>
    <w:sdtContent>
      <w:p w:rsidR="00560FC9" w:rsidRDefault="006E5BE1">
        <w:pPr>
          <w:pStyle w:val="a4"/>
          <w:jc w:val="center"/>
        </w:pPr>
        <w:r w:rsidRPr="006E5BE1">
          <w:fldChar w:fldCharType="begin"/>
        </w:r>
        <w:r w:rsidR="00560FC9">
          <w:instrText xml:space="preserve"> PAGE   \* MERGEFORMAT </w:instrText>
        </w:r>
        <w:r w:rsidRPr="006E5BE1">
          <w:fldChar w:fldCharType="separate"/>
        </w:r>
        <w:r w:rsidR="00560FC9" w:rsidRPr="005F09C2">
          <w:rPr>
            <w:noProof/>
            <w:lang w:val="zh-CN"/>
          </w:rPr>
          <w:t>1</w:t>
        </w:r>
        <w:r>
          <w:rPr>
            <w:noProof/>
            <w:lang w:val="zh-CN"/>
          </w:rPr>
          <w:fldChar w:fldCharType="end"/>
        </w:r>
      </w:p>
    </w:sdtContent>
  </w:sdt>
  <w:p w:rsidR="00560FC9" w:rsidRDefault="00560FC9">
    <w:pPr>
      <w:pStyle w:val="a4"/>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0FC9" w:rsidRDefault="00560FC9">
    <w:pPr>
      <w:pStyle w:val="a4"/>
      <w:jc w:val="cen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0FC9" w:rsidRDefault="006E5BE1" w:rsidP="00DF2A26">
    <w:pPr>
      <w:pStyle w:val="a4"/>
      <w:jc w:val="center"/>
    </w:pPr>
    <w:r w:rsidRPr="006E5BE1">
      <w:fldChar w:fldCharType="begin"/>
    </w:r>
    <w:r w:rsidR="00560FC9">
      <w:instrText xml:space="preserve"> PAGE   \* MERGEFORMAT </w:instrText>
    </w:r>
    <w:r w:rsidRPr="006E5BE1">
      <w:fldChar w:fldCharType="separate"/>
    </w:r>
    <w:r w:rsidR="009629C0" w:rsidRPr="009629C0">
      <w:rPr>
        <w:noProof/>
        <w:lang w:val="zh-CN"/>
      </w:rPr>
      <w:t>1</w:t>
    </w:r>
    <w:r>
      <w:rPr>
        <w:noProof/>
        <w:lang w:val="zh-C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0FE8" w:rsidRDefault="002E0FE8" w:rsidP="00DA3019">
      <w:r>
        <w:separator/>
      </w:r>
    </w:p>
  </w:footnote>
  <w:footnote w:type="continuationSeparator" w:id="0">
    <w:p w:rsidR="002E0FE8" w:rsidRDefault="002E0FE8" w:rsidP="00DA301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0FC9" w:rsidRDefault="00560FC9" w:rsidP="00FA5C38">
    <w:pPr>
      <w:pStyle w:val="a3"/>
      <w:jc w:val="left"/>
    </w:pPr>
    <w:r>
      <w:rPr>
        <w:rFonts w:hint="eastAsia"/>
        <w:color w:val="000000"/>
      </w:rPr>
      <w:t>基金份额发售公告</w:t>
    </w:r>
  </w:p>
  <w:p w:rsidR="00560FC9" w:rsidRPr="008640DA" w:rsidRDefault="00560FC9">
    <w:pPr>
      <w:pStyle w:val="a3"/>
      <w:pBdr>
        <w:bottom w:val="none" w:sz="0" w:space="0" w:color="auto"/>
      </w:pBdr>
      <w:jc w:val="both"/>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0FC9" w:rsidRPr="008640DA" w:rsidRDefault="00560FC9">
    <w:pPr>
      <w:pStyle w:val="a3"/>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0FC9" w:rsidRDefault="00560FC9" w:rsidP="00A846EA">
    <w:pPr>
      <w:pStyle w:val="a3"/>
      <w:pBdr>
        <w:bottom w:val="thickThinLargeGap" w:sz="24" w:space="10" w:color="auto"/>
      </w:pBdr>
      <w:tabs>
        <w:tab w:val="right" w:pos="8280"/>
      </w:tabs>
      <w:wordWrap w:val="0"/>
      <w:adjustRightInd w:val="0"/>
      <w:jc w:val="both"/>
    </w:pPr>
    <w:r>
      <w:rPr>
        <w:rFonts w:hint="eastAsia"/>
      </w:rPr>
      <w:t>基金份额发售公告</w:t>
    </w:r>
  </w:p>
  <w:p w:rsidR="00560FC9" w:rsidRPr="001E4354" w:rsidRDefault="00560FC9" w:rsidP="00A846EA"/>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singleLevel"/>
    <w:tmpl w:val="0000000A"/>
    <w:lvl w:ilvl="0">
      <w:start w:val="4"/>
      <w:numFmt w:val="chineseCounting"/>
      <w:suff w:val="nothing"/>
      <w:lvlText w:val="%1、"/>
      <w:lvlJc w:val="left"/>
    </w:lvl>
  </w:abstractNum>
  <w:abstractNum w:abstractNumId="1">
    <w:nsid w:val="04293538"/>
    <w:multiLevelType w:val="hybridMultilevel"/>
    <w:tmpl w:val="F6CC9CA2"/>
    <w:lvl w:ilvl="0" w:tplc="6860C4A8">
      <w:start w:val="1"/>
      <w:numFmt w:val="japaneseCounting"/>
      <w:lvlText w:val="（%1）"/>
      <w:lvlJc w:val="left"/>
      <w:pPr>
        <w:tabs>
          <w:tab w:val="num" w:pos="1260"/>
        </w:tabs>
        <w:ind w:left="1260" w:hanging="840"/>
      </w:pPr>
      <w:rPr>
        <w:rFonts w:hint="default"/>
        <w:lang w:val="en-US"/>
      </w:rPr>
    </w:lvl>
    <w:lvl w:ilvl="1" w:tplc="04090019" w:tentative="1">
      <w:start w:val="1"/>
      <w:numFmt w:val="lowerLetter"/>
      <w:lvlText w:val="%2)"/>
      <w:lvlJc w:val="left"/>
      <w:pPr>
        <w:tabs>
          <w:tab w:val="num" w:pos="840"/>
        </w:tabs>
        <w:ind w:left="840" w:hanging="420"/>
      </w:pPr>
    </w:lvl>
    <w:lvl w:ilvl="2" w:tplc="57EEB97C">
      <w:start w:val="1"/>
      <w:numFmt w:val="upperLetter"/>
      <w:lvlText w:val="%3."/>
      <w:lvlJc w:val="right"/>
      <w:pPr>
        <w:tabs>
          <w:tab w:val="num" w:pos="1260"/>
        </w:tabs>
        <w:ind w:left="1260" w:hanging="420"/>
      </w:pPr>
      <w:rPr>
        <w:rFonts w:hint="eastAsia"/>
      </w:rPr>
    </w:lvl>
    <w:lvl w:ilvl="3" w:tplc="0409000F">
      <w:start w:val="1"/>
      <w:numFmt w:val="decimal"/>
      <w:lvlText w:val="%4."/>
      <w:lvlJc w:val="left"/>
      <w:pPr>
        <w:tabs>
          <w:tab w:val="num" w:pos="1680"/>
        </w:tabs>
        <w:ind w:left="1680" w:hanging="420"/>
      </w:pPr>
      <w:rPr>
        <w:rFonts w:hint="default"/>
      </w:rPr>
    </w:lvl>
    <w:lvl w:ilvl="4" w:tplc="A0B6F6DE">
      <w:start w:val="1"/>
      <w:numFmt w:val="upperLetter"/>
      <w:lvlText w:val="%5"/>
      <w:lvlJc w:val="left"/>
      <w:pPr>
        <w:tabs>
          <w:tab w:val="num" w:pos="2100"/>
        </w:tabs>
        <w:ind w:left="2100" w:hanging="420"/>
      </w:pPr>
      <w:rPr>
        <w:rFonts w:hint="eastAsia"/>
      </w:r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2BCD1BDB"/>
    <w:multiLevelType w:val="hybridMultilevel"/>
    <w:tmpl w:val="11C07A0C"/>
    <w:lvl w:ilvl="0" w:tplc="B5E6C6FE">
      <w:start w:val="1"/>
      <w:numFmt w:val="japaneseCounting"/>
      <w:lvlText w:val="（%1）"/>
      <w:lvlJc w:val="left"/>
      <w:pPr>
        <w:tabs>
          <w:tab w:val="num" w:pos="840"/>
        </w:tabs>
        <w:ind w:left="840" w:hanging="840"/>
      </w:pPr>
      <w:rPr>
        <w:rFonts w:hint="default"/>
        <w:lang w:val="en-US"/>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7A5557AF"/>
    <w:multiLevelType w:val="hybridMultilevel"/>
    <w:tmpl w:val="85F44FB4"/>
    <w:lvl w:ilvl="0" w:tplc="2AF2C9B4">
      <w:start w:val="1"/>
      <w:numFmt w:val="japaneseCounting"/>
      <w:lvlText w:val="（%1）"/>
      <w:lvlJc w:val="left"/>
      <w:pPr>
        <w:tabs>
          <w:tab w:val="num" w:pos="1080"/>
        </w:tabs>
        <w:ind w:left="1080" w:hanging="720"/>
      </w:pPr>
      <w:rPr>
        <w:rFonts w:ascii="宋体" w:eastAsia="宋体" w:hint="default"/>
        <w:color w:val="auto"/>
        <w:sz w:val="24"/>
        <w:szCs w:val="24"/>
      </w:rPr>
    </w:lvl>
    <w:lvl w:ilvl="1" w:tplc="04090019" w:tentative="1">
      <w:start w:val="1"/>
      <w:numFmt w:val="lowerLetter"/>
      <w:lvlText w:val="%2)"/>
      <w:lvlJc w:val="left"/>
      <w:pPr>
        <w:tabs>
          <w:tab w:val="num" w:pos="1200"/>
        </w:tabs>
        <w:ind w:left="1200" w:hanging="420"/>
      </w:pPr>
    </w:lvl>
    <w:lvl w:ilvl="2" w:tplc="0409001B" w:tentative="1">
      <w:start w:val="1"/>
      <w:numFmt w:val="lowerRoman"/>
      <w:lvlText w:val="%3."/>
      <w:lvlJc w:val="righ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9" w:tentative="1">
      <w:start w:val="1"/>
      <w:numFmt w:val="lowerLetter"/>
      <w:lvlText w:val="%5)"/>
      <w:lvlJc w:val="left"/>
      <w:pPr>
        <w:tabs>
          <w:tab w:val="num" w:pos="2460"/>
        </w:tabs>
        <w:ind w:left="2460" w:hanging="420"/>
      </w:pPr>
    </w:lvl>
    <w:lvl w:ilvl="5" w:tplc="0409001B" w:tentative="1">
      <w:start w:val="1"/>
      <w:numFmt w:val="lowerRoman"/>
      <w:lvlText w:val="%6."/>
      <w:lvlJc w:val="righ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9" w:tentative="1">
      <w:start w:val="1"/>
      <w:numFmt w:val="lowerLetter"/>
      <w:lvlText w:val="%8)"/>
      <w:lvlJc w:val="left"/>
      <w:pPr>
        <w:tabs>
          <w:tab w:val="num" w:pos="3720"/>
        </w:tabs>
        <w:ind w:left="3720" w:hanging="420"/>
      </w:pPr>
    </w:lvl>
    <w:lvl w:ilvl="8" w:tplc="0409001B" w:tentative="1">
      <w:start w:val="1"/>
      <w:numFmt w:val="lowerRoman"/>
      <w:lvlText w:val="%9."/>
      <w:lvlJc w:val="right"/>
      <w:pPr>
        <w:tabs>
          <w:tab w:val="num" w:pos="4140"/>
        </w:tabs>
        <w:ind w:left="4140" w:hanging="420"/>
      </w:p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A3019"/>
    <w:rsid w:val="000010EF"/>
    <w:rsid w:val="00002AE0"/>
    <w:rsid w:val="00003B94"/>
    <w:rsid w:val="00007B27"/>
    <w:rsid w:val="0001080D"/>
    <w:rsid w:val="00010C1C"/>
    <w:rsid w:val="00010C9A"/>
    <w:rsid w:val="00012418"/>
    <w:rsid w:val="0001411F"/>
    <w:rsid w:val="0001775A"/>
    <w:rsid w:val="000206EB"/>
    <w:rsid w:val="00020ABE"/>
    <w:rsid w:val="00021F4D"/>
    <w:rsid w:val="0002311F"/>
    <w:rsid w:val="00024E69"/>
    <w:rsid w:val="00027261"/>
    <w:rsid w:val="000300F9"/>
    <w:rsid w:val="0003065E"/>
    <w:rsid w:val="0003316E"/>
    <w:rsid w:val="000348FD"/>
    <w:rsid w:val="00036726"/>
    <w:rsid w:val="000406F7"/>
    <w:rsid w:val="000407F9"/>
    <w:rsid w:val="0004638F"/>
    <w:rsid w:val="000470C3"/>
    <w:rsid w:val="000576D5"/>
    <w:rsid w:val="00060B4B"/>
    <w:rsid w:val="00061E16"/>
    <w:rsid w:val="00062330"/>
    <w:rsid w:val="0006421B"/>
    <w:rsid w:val="00064CC0"/>
    <w:rsid w:val="00071DD9"/>
    <w:rsid w:val="00073643"/>
    <w:rsid w:val="0007525C"/>
    <w:rsid w:val="00075F66"/>
    <w:rsid w:val="0007682F"/>
    <w:rsid w:val="000829A2"/>
    <w:rsid w:val="00083242"/>
    <w:rsid w:val="0008523B"/>
    <w:rsid w:val="00086E11"/>
    <w:rsid w:val="00087927"/>
    <w:rsid w:val="000902A1"/>
    <w:rsid w:val="00094604"/>
    <w:rsid w:val="00095F21"/>
    <w:rsid w:val="000A3366"/>
    <w:rsid w:val="000A4109"/>
    <w:rsid w:val="000A5302"/>
    <w:rsid w:val="000A6A56"/>
    <w:rsid w:val="000B31EC"/>
    <w:rsid w:val="000B4414"/>
    <w:rsid w:val="000B5738"/>
    <w:rsid w:val="000B5B65"/>
    <w:rsid w:val="000B77DA"/>
    <w:rsid w:val="000C0B88"/>
    <w:rsid w:val="000C1B91"/>
    <w:rsid w:val="000C4BFA"/>
    <w:rsid w:val="000C4DE5"/>
    <w:rsid w:val="000C5599"/>
    <w:rsid w:val="000D1CE1"/>
    <w:rsid w:val="000D3817"/>
    <w:rsid w:val="000D667A"/>
    <w:rsid w:val="000E06D6"/>
    <w:rsid w:val="000E0ED2"/>
    <w:rsid w:val="000E1682"/>
    <w:rsid w:val="000E72E0"/>
    <w:rsid w:val="000F0317"/>
    <w:rsid w:val="000F0891"/>
    <w:rsid w:val="000F1673"/>
    <w:rsid w:val="00100A20"/>
    <w:rsid w:val="00102174"/>
    <w:rsid w:val="00107D09"/>
    <w:rsid w:val="0011022E"/>
    <w:rsid w:val="00110A24"/>
    <w:rsid w:val="001112E2"/>
    <w:rsid w:val="00114C36"/>
    <w:rsid w:val="001155BA"/>
    <w:rsid w:val="00115952"/>
    <w:rsid w:val="00117738"/>
    <w:rsid w:val="001254C1"/>
    <w:rsid w:val="001261FC"/>
    <w:rsid w:val="001343C2"/>
    <w:rsid w:val="00134918"/>
    <w:rsid w:val="00135FBA"/>
    <w:rsid w:val="00141745"/>
    <w:rsid w:val="00141F4E"/>
    <w:rsid w:val="0014571D"/>
    <w:rsid w:val="00147745"/>
    <w:rsid w:val="00154E18"/>
    <w:rsid w:val="00156C3E"/>
    <w:rsid w:val="00157666"/>
    <w:rsid w:val="00161A29"/>
    <w:rsid w:val="00162E6F"/>
    <w:rsid w:val="00165C52"/>
    <w:rsid w:val="00165CBE"/>
    <w:rsid w:val="00166115"/>
    <w:rsid w:val="001728E3"/>
    <w:rsid w:val="00172EF6"/>
    <w:rsid w:val="001779C7"/>
    <w:rsid w:val="0019059F"/>
    <w:rsid w:val="00190A27"/>
    <w:rsid w:val="00193717"/>
    <w:rsid w:val="001939C5"/>
    <w:rsid w:val="00193C9E"/>
    <w:rsid w:val="00196940"/>
    <w:rsid w:val="00197C56"/>
    <w:rsid w:val="001A3DD8"/>
    <w:rsid w:val="001A4477"/>
    <w:rsid w:val="001A45D0"/>
    <w:rsid w:val="001A57FE"/>
    <w:rsid w:val="001B2FC2"/>
    <w:rsid w:val="001B6C97"/>
    <w:rsid w:val="001B76DB"/>
    <w:rsid w:val="001C0761"/>
    <w:rsid w:val="001C22D6"/>
    <w:rsid w:val="001C6410"/>
    <w:rsid w:val="001C716B"/>
    <w:rsid w:val="001C7206"/>
    <w:rsid w:val="001D22CF"/>
    <w:rsid w:val="001D2AE8"/>
    <w:rsid w:val="001D2B14"/>
    <w:rsid w:val="001D7DB0"/>
    <w:rsid w:val="001E4B74"/>
    <w:rsid w:val="001F3739"/>
    <w:rsid w:val="001F471B"/>
    <w:rsid w:val="001F6E8E"/>
    <w:rsid w:val="00200043"/>
    <w:rsid w:val="002004DB"/>
    <w:rsid w:val="002032DE"/>
    <w:rsid w:val="002125F5"/>
    <w:rsid w:val="0021385B"/>
    <w:rsid w:val="002139E6"/>
    <w:rsid w:val="002157DC"/>
    <w:rsid w:val="002161C1"/>
    <w:rsid w:val="002172CA"/>
    <w:rsid w:val="00217EE1"/>
    <w:rsid w:val="00221398"/>
    <w:rsid w:val="002307B8"/>
    <w:rsid w:val="00241146"/>
    <w:rsid w:val="00245B44"/>
    <w:rsid w:val="002461B3"/>
    <w:rsid w:val="00246E02"/>
    <w:rsid w:val="00247E49"/>
    <w:rsid w:val="00250BBB"/>
    <w:rsid w:val="002540AB"/>
    <w:rsid w:val="00255713"/>
    <w:rsid w:val="00255956"/>
    <w:rsid w:val="002565E6"/>
    <w:rsid w:val="0025709F"/>
    <w:rsid w:val="002673B9"/>
    <w:rsid w:val="00272B31"/>
    <w:rsid w:val="002732E7"/>
    <w:rsid w:val="00274B1D"/>
    <w:rsid w:val="0027585C"/>
    <w:rsid w:val="00276B74"/>
    <w:rsid w:val="00284610"/>
    <w:rsid w:val="0029085A"/>
    <w:rsid w:val="002919F1"/>
    <w:rsid w:val="002925BA"/>
    <w:rsid w:val="002954BF"/>
    <w:rsid w:val="002A1D78"/>
    <w:rsid w:val="002A1E0C"/>
    <w:rsid w:val="002A3BA7"/>
    <w:rsid w:val="002A7652"/>
    <w:rsid w:val="002B0B74"/>
    <w:rsid w:val="002B2A30"/>
    <w:rsid w:val="002B4302"/>
    <w:rsid w:val="002B43E2"/>
    <w:rsid w:val="002B4599"/>
    <w:rsid w:val="002C54EA"/>
    <w:rsid w:val="002C7774"/>
    <w:rsid w:val="002D209F"/>
    <w:rsid w:val="002D2E06"/>
    <w:rsid w:val="002D380C"/>
    <w:rsid w:val="002D3A17"/>
    <w:rsid w:val="002D5F7C"/>
    <w:rsid w:val="002D69A4"/>
    <w:rsid w:val="002D7D67"/>
    <w:rsid w:val="002E0FE8"/>
    <w:rsid w:val="002E2202"/>
    <w:rsid w:val="002E56FE"/>
    <w:rsid w:val="002F41CC"/>
    <w:rsid w:val="002F6DA2"/>
    <w:rsid w:val="00301DB7"/>
    <w:rsid w:val="003064BE"/>
    <w:rsid w:val="00310187"/>
    <w:rsid w:val="003117F4"/>
    <w:rsid w:val="00312515"/>
    <w:rsid w:val="003271AF"/>
    <w:rsid w:val="003303E8"/>
    <w:rsid w:val="00332E4B"/>
    <w:rsid w:val="003511C9"/>
    <w:rsid w:val="00353DD7"/>
    <w:rsid w:val="003545E1"/>
    <w:rsid w:val="0035467B"/>
    <w:rsid w:val="0035683A"/>
    <w:rsid w:val="00357813"/>
    <w:rsid w:val="003602F0"/>
    <w:rsid w:val="00364B06"/>
    <w:rsid w:val="003655B2"/>
    <w:rsid w:val="0036631C"/>
    <w:rsid w:val="003705D7"/>
    <w:rsid w:val="003732EB"/>
    <w:rsid w:val="003737A0"/>
    <w:rsid w:val="00387465"/>
    <w:rsid w:val="00390AA4"/>
    <w:rsid w:val="00393F95"/>
    <w:rsid w:val="003954AD"/>
    <w:rsid w:val="003969C5"/>
    <w:rsid w:val="003A10E0"/>
    <w:rsid w:val="003A4DE3"/>
    <w:rsid w:val="003B03DA"/>
    <w:rsid w:val="003B2913"/>
    <w:rsid w:val="003B3CC1"/>
    <w:rsid w:val="003B474C"/>
    <w:rsid w:val="003B54AB"/>
    <w:rsid w:val="003B626C"/>
    <w:rsid w:val="003C4B2F"/>
    <w:rsid w:val="003E21C4"/>
    <w:rsid w:val="003E3B2D"/>
    <w:rsid w:val="003E5387"/>
    <w:rsid w:val="003E5C72"/>
    <w:rsid w:val="003E7A2F"/>
    <w:rsid w:val="003F06CD"/>
    <w:rsid w:val="003F2B5E"/>
    <w:rsid w:val="00411D29"/>
    <w:rsid w:val="00420DCE"/>
    <w:rsid w:val="00422073"/>
    <w:rsid w:val="004228E9"/>
    <w:rsid w:val="00424CE5"/>
    <w:rsid w:val="004273F2"/>
    <w:rsid w:val="004278CA"/>
    <w:rsid w:val="004314EB"/>
    <w:rsid w:val="0043601E"/>
    <w:rsid w:val="004365E0"/>
    <w:rsid w:val="00436E37"/>
    <w:rsid w:val="00440A4E"/>
    <w:rsid w:val="0044313D"/>
    <w:rsid w:val="0045012A"/>
    <w:rsid w:val="00453A0F"/>
    <w:rsid w:val="00453D2E"/>
    <w:rsid w:val="004542A9"/>
    <w:rsid w:val="004543D6"/>
    <w:rsid w:val="00454800"/>
    <w:rsid w:val="00457E0A"/>
    <w:rsid w:val="0046017D"/>
    <w:rsid w:val="00460E10"/>
    <w:rsid w:val="00461566"/>
    <w:rsid w:val="00464254"/>
    <w:rsid w:val="00464948"/>
    <w:rsid w:val="0046514C"/>
    <w:rsid w:val="004674BB"/>
    <w:rsid w:val="00470921"/>
    <w:rsid w:val="00471300"/>
    <w:rsid w:val="0047442C"/>
    <w:rsid w:val="00477F80"/>
    <w:rsid w:val="004859E5"/>
    <w:rsid w:val="00492310"/>
    <w:rsid w:val="00495820"/>
    <w:rsid w:val="00496BE2"/>
    <w:rsid w:val="00497E8A"/>
    <w:rsid w:val="004A2357"/>
    <w:rsid w:val="004A3935"/>
    <w:rsid w:val="004A70CD"/>
    <w:rsid w:val="004A73AC"/>
    <w:rsid w:val="004B1892"/>
    <w:rsid w:val="004B1B8F"/>
    <w:rsid w:val="004B271A"/>
    <w:rsid w:val="004B5EE0"/>
    <w:rsid w:val="004B73C4"/>
    <w:rsid w:val="004B7EA0"/>
    <w:rsid w:val="004C1F15"/>
    <w:rsid w:val="004C3366"/>
    <w:rsid w:val="004C6062"/>
    <w:rsid w:val="004E0FD7"/>
    <w:rsid w:val="004E45BD"/>
    <w:rsid w:val="004E7715"/>
    <w:rsid w:val="004F09E5"/>
    <w:rsid w:val="004F18DA"/>
    <w:rsid w:val="004F3863"/>
    <w:rsid w:val="004F7E7B"/>
    <w:rsid w:val="0050251E"/>
    <w:rsid w:val="00503FC5"/>
    <w:rsid w:val="00504A7B"/>
    <w:rsid w:val="00510D69"/>
    <w:rsid w:val="005209FC"/>
    <w:rsid w:val="00521E11"/>
    <w:rsid w:val="0052411D"/>
    <w:rsid w:val="00524910"/>
    <w:rsid w:val="00525AC3"/>
    <w:rsid w:val="00525C71"/>
    <w:rsid w:val="00526B93"/>
    <w:rsid w:val="00536356"/>
    <w:rsid w:val="005376CB"/>
    <w:rsid w:val="00537A10"/>
    <w:rsid w:val="00537C5A"/>
    <w:rsid w:val="00540603"/>
    <w:rsid w:val="0054141E"/>
    <w:rsid w:val="0054144F"/>
    <w:rsid w:val="00542F08"/>
    <w:rsid w:val="005430B0"/>
    <w:rsid w:val="005438F0"/>
    <w:rsid w:val="00546FAF"/>
    <w:rsid w:val="00547E75"/>
    <w:rsid w:val="00551578"/>
    <w:rsid w:val="00552924"/>
    <w:rsid w:val="005558AC"/>
    <w:rsid w:val="0056086E"/>
    <w:rsid w:val="00560FC9"/>
    <w:rsid w:val="00564CCD"/>
    <w:rsid w:val="00566ABD"/>
    <w:rsid w:val="0056764D"/>
    <w:rsid w:val="00567774"/>
    <w:rsid w:val="00574A69"/>
    <w:rsid w:val="00582346"/>
    <w:rsid w:val="00582C74"/>
    <w:rsid w:val="005A4CF9"/>
    <w:rsid w:val="005B0FEB"/>
    <w:rsid w:val="005B515F"/>
    <w:rsid w:val="005C7B5B"/>
    <w:rsid w:val="005D4747"/>
    <w:rsid w:val="005E1563"/>
    <w:rsid w:val="005E2763"/>
    <w:rsid w:val="005E27E0"/>
    <w:rsid w:val="005F09C2"/>
    <w:rsid w:val="005F196A"/>
    <w:rsid w:val="005F54E4"/>
    <w:rsid w:val="00601ADA"/>
    <w:rsid w:val="00601AEA"/>
    <w:rsid w:val="00601F93"/>
    <w:rsid w:val="006022CC"/>
    <w:rsid w:val="00604A44"/>
    <w:rsid w:val="00606F9F"/>
    <w:rsid w:val="00610CE7"/>
    <w:rsid w:val="00611E1A"/>
    <w:rsid w:val="00614F37"/>
    <w:rsid w:val="006159EE"/>
    <w:rsid w:val="00615F41"/>
    <w:rsid w:val="00617F29"/>
    <w:rsid w:val="0062553C"/>
    <w:rsid w:val="0063209B"/>
    <w:rsid w:val="00633D55"/>
    <w:rsid w:val="00646B6E"/>
    <w:rsid w:val="00646C3E"/>
    <w:rsid w:val="00650BAE"/>
    <w:rsid w:val="00652A62"/>
    <w:rsid w:val="00656CC9"/>
    <w:rsid w:val="00664E5A"/>
    <w:rsid w:val="00666A17"/>
    <w:rsid w:val="00673053"/>
    <w:rsid w:val="00674DD4"/>
    <w:rsid w:val="00676AC6"/>
    <w:rsid w:val="00677260"/>
    <w:rsid w:val="00682500"/>
    <w:rsid w:val="006857CD"/>
    <w:rsid w:val="00685A96"/>
    <w:rsid w:val="006900FD"/>
    <w:rsid w:val="0069585D"/>
    <w:rsid w:val="00697FBE"/>
    <w:rsid w:val="006A1595"/>
    <w:rsid w:val="006A2094"/>
    <w:rsid w:val="006C073A"/>
    <w:rsid w:val="006C662E"/>
    <w:rsid w:val="006C773C"/>
    <w:rsid w:val="006D0A61"/>
    <w:rsid w:val="006D2DCC"/>
    <w:rsid w:val="006D7876"/>
    <w:rsid w:val="006E2363"/>
    <w:rsid w:val="006E4E88"/>
    <w:rsid w:val="006E5BE1"/>
    <w:rsid w:val="006F228A"/>
    <w:rsid w:val="006F316D"/>
    <w:rsid w:val="00711787"/>
    <w:rsid w:val="007131BC"/>
    <w:rsid w:val="00721D42"/>
    <w:rsid w:val="00724907"/>
    <w:rsid w:val="00725432"/>
    <w:rsid w:val="007325F2"/>
    <w:rsid w:val="00735CCD"/>
    <w:rsid w:val="00740104"/>
    <w:rsid w:val="00740FB0"/>
    <w:rsid w:val="00744BB3"/>
    <w:rsid w:val="00745A1F"/>
    <w:rsid w:val="007472A7"/>
    <w:rsid w:val="00752581"/>
    <w:rsid w:val="00752985"/>
    <w:rsid w:val="00754D81"/>
    <w:rsid w:val="00755506"/>
    <w:rsid w:val="00755863"/>
    <w:rsid w:val="00761D01"/>
    <w:rsid w:val="007648AE"/>
    <w:rsid w:val="00780A9E"/>
    <w:rsid w:val="00784952"/>
    <w:rsid w:val="00790C54"/>
    <w:rsid w:val="00791EFF"/>
    <w:rsid w:val="00793F92"/>
    <w:rsid w:val="007947C4"/>
    <w:rsid w:val="00795945"/>
    <w:rsid w:val="007A3F65"/>
    <w:rsid w:val="007A4F58"/>
    <w:rsid w:val="007C01E8"/>
    <w:rsid w:val="007C4F92"/>
    <w:rsid w:val="007C6179"/>
    <w:rsid w:val="007E03A7"/>
    <w:rsid w:val="007E21C1"/>
    <w:rsid w:val="007E4CD2"/>
    <w:rsid w:val="007E4E34"/>
    <w:rsid w:val="007E533D"/>
    <w:rsid w:val="007F1B63"/>
    <w:rsid w:val="007F24F5"/>
    <w:rsid w:val="007F3B41"/>
    <w:rsid w:val="007F52B4"/>
    <w:rsid w:val="00803E15"/>
    <w:rsid w:val="00807237"/>
    <w:rsid w:val="0081042D"/>
    <w:rsid w:val="008146AF"/>
    <w:rsid w:val="0081568C"/>
    <w:rsid w:val="00821C5D"/>
    <w:rsid w:val="00826D3E"/>
    <w:rsid w:val="00830211"/>
    <w:rsid w:val="008355D9"/>
    <w:rsid w:val="008372FC"/>
    <w:rsid w:val="0083747D"/>
    <w:rsid w:val="00843C63"/>
    <w:rsid w:val="0084440D"/>
    <w:rsid w:val="00854771"/>
    <w:rsid w:val="00865376"/>
    <w:rsid w:val="0086719A"/>
    <w:rsid w:val="008677DC"/>
    <w:rsid w:val="008709F9"/>
    <w:rsid w:val="00870AEC"/>
    <w:rsid w:val="00875F0E"/>
    <w:rsid w:val="008761A2"/>
    <w:rsid w:val="00883F74"/>
    <w:rsid w:val="008852E4"/>
    <w:rsid w:val="00886E65"/>
    <w:rsid w:val="00886F9C"/>
    <w:rsid w:val="008872C1"/>
    <w:rsid w:val="00891177"/>
    <w:rsid w:val="0089176E"/>
    <w:rsid w:val="00894AFE"/>
    <w:rsid w:val="00895B9A"/>
    <w:rsid w:val="008A3204"/>
    <w:rsid w:val="008B0D3D"/>
    <w:rsid w:val="008B380D"/>
    <w:rsid w:val="008B6AE3"/>
    <w:rsid w:val="008C3396"/>
    <w:rsid w:val="008C3DD4"/>
    <w:rsid w:val="008C7499"/>
    <w:rsid w:val="008D1525"/>
    <w:rsid w:val="008D1735"/>
    <w:rsid w:val="008D2E9F"/>
    <w:rsid w:val="008D55BB"/>
    <w:rsid w:val="008D6F69"/>
    <w:rsid w:val="008E4321"/>
    <w:rsid w:val="008E722E"/>
    <w:rsid w:val="008E7A1F"/>
    <w:rsid w:val="008F40B8"/>
    <w:rsid w:val="00901CB9"/>
    <w:rsid w:val="00910A39"/>
    <w:rsid w:val="009120E9"/>
    <w:rsid w:val="00913159"/>
    <w:rsid w:val="00913164"/>
    <w:rsid w:val="00914015"/>
    <w:rsid w:val="00920F9D"/>
    <w:rsid w:val="00924A91"/>
    <w:rsid w:val="0092526C"/>
    <w:rsid w:val="00934737"/>
    <w:rsid w:val="009413B7"/>
    <w:rsid w:val="00943566"/>
    <w:rsid w:val="00945237"/>
    <w:rsid w:val="009537BE"/>
    <w:rsid w:val="00954A96"/>
    <w:rsid w:val="00954C79"/>
    <w:rsid w:val="009552F4"/>
    <w:rsid w:val="00960FF5"/>
    <w:rsid w:val="009629C0"/>
    <w:rsid w:val="009637E3"/>
    <w:rsid w:val="00965EDB"/>
    <w:rsid w:val="00966ECC"/>
    <w:rsid w:val="00967D85"/>
    <w:rsid w:val="00970184"/>
    <w:rsid w:val="00970A1B"/>
    <w:rsid w:val="00974EB7"/>
    <w:rsid w:val="0098180A"/>
    <w:rsid w:val="00982D43"/>
    <w:rsid w:val="00983036"/>
    <w:rsid w:val="00984974"/>
    <w:rsid w:val="009866F0"/>
    <w:rsid w:val="00987DC8"/>
    <w:rsid w:val="00987F4C"/>
    <w:rsid w:val="0099040F"/>
    <w:rsid w:val="00992CD4"/>
    <w:rsid w:val="009935F4"/>
    <w:rsid w:val="00995967"/>
    <w:rsid w:val="0099682F"/>
    <w:rsid w:val="009A0CFA"/>
    <w:rsid w:val="009A7AF8"/>
    <w:rsid w:val="009B0C92"/>
    <w:rsid w:val="009B1028"/>
    <w:rsid w:val="009B55E6"/>
    <w:rsid w:val="009B62EA"/>
    <w:rsid w:val="009B72DC"/>
    <w:rsid w:val="009B7AA5"/>
    <w:rsid w:val="009C0475"/>
    <w:rsid w:val="009C144E"/>
    <w:rsid w:val="009C681D"/>
    <w:rsid w:val="009D3D71"/>
    <w:rsid w:val="009D60A9"/>
    <w:rsid w:val="009E1053"/>
    <w:rsid w:val="009E1A38"/>
    <w:rsid w:val="009E224B"/>
    <w:rsid w:val="009E4E25"/>
    <w:rsid w:val="009E56F5"/>
    <w:rsid w:val="009E5D8B"/>
    <w:rsid w:val="009E777D"/>
    <w:rsid w:val="009F29A1"/>
    <w:rsid w:val="009F6A66"/>
    <w:rsid w:val="009F6AF5"/>
    <w:rsid w:val="00A000E1"/>
    <w:rsid w:val="00A00C97"/>
    <w:rsid w:val="00A16E3A"/>
    <w:rsid w:val="00A172FA"/>
    <w:rsid w:val="00A1733E"/>
    <w:rsid w:val="00A220A2"/>
    <w:rsid w:val="00A2734F"/>
    <w:rsid w:val="00A302DE"/>
    <w:rsid w:val="00A4190E"/>
    <w:rsid w:val="00A42F66"/>
    <w:rsid w:val="00A47986"/>
    <w:rsid w:val="00A50EE7"/>
    <w:rsid w:val="00A526D3"/>
    <w:rsid w:val="00A533D9"/>
    <w:rsid w:val="00A63660"/>
    <w:rsid w:val="00A63B9E"/>
    <w:rsid w:val="00A65E3F"/>
    <w:rsid w:val="00A72BDD"/>
    <w:rsid w:val="00A75BC8"/>
    <w:rsid w:val="00A82DFE"/>
    <w:rsid w:val="00A846EA"/>
    <w:rsid w:val="00A84D69"/>
    <w:rsid w:val="00A873F0"/>
    <w:rsid w:val="00A92B97"/>
    <w:rsid w:val="00A92E1E"/>
    <w:rsid w:val="00A95129"/>
    <w:rsid w:val="00A96148"/>
    <w:rsid w:val="00A97650"/>
    <w:rsid w:val="00A97E94"/>
    <w:rsid w:val="00AA1968"/>
    <w:rsid w:val="00AA3C55"/>
    <w:rsid w:val="00AA4BE1"/>
    <w:rsid w:val="00AB194D"/>
    <w:rsid w:val="00AB23C5"/>
    <w:rsid w:val="00AB2691"/>
    <w:rsid w:val="00AB351C"/>
    <w:rsid w:val="00AB647D"/>
    <w:rsid w:val="00AC1F26"/>
    <w:rsid w:val="00AE0FD5"/>
    <w:rsid w:val="00AE2873"/>
    <w:rsid w:val="00AE4443"/>
    <w:rsid w:val="00AE5336"/>
    <w:rsid w:val="00AF03DD"/>
    <w:rsid w:val="00AF2A3E"/>
    <w:rsid w:val="00AF39BC"/>
    <w:rsid w:val="00AF425F"/>
    <w:rsid w:val="00AF5EAF"/>
    <w:rsid w:val="00B00F29"/>
    <w:rsid w:val="00B022CE"/>
    <w:rsid w:val="00B05394"/>
    <w:rsid w:val="00B05C26"/>
    <w:rsid w:val="00B07ED0"/>
    <w:rsid w:val="00B109FE"/>
    <w:rsid w:val="00B1262E"/>
    <w:rsid w:val="00B142A7"/>
    <w:rsid w:val="00B14E6D"/>
    <w:rsid w:val="00B153A3"/>
    <w:rsid w:val="00B22CB8"/>
    <w:rsid w:val="00B2339C"/>
    <w:rsid w:val="00B42058"/>
    <w:rsid w:val="00B427B7"/>
    <w:rsid w:val="00B51E52"/>
    <w:rsid w:val="00B52499"/>
    <w:rsid w:val="00B54560"/>
    <w:rsid w:val="00B5590D"/>
    <w:rsid w:val="00B55AFD"/>
    <w:rsid w:val="00B575FE"/>
    <w:rsid w:val="00B617D0"/>
    <w:rsid w:val="00B664CD"/>
    <w:rsid w:val="00B667FB"/>
    <w:rsid w:val="00B66A15"/>
    <w:rsid w:val="00B70408"/>
    <w:rsid w:val="00B72B36"/>
    <w:rsid w:val="00B80906"/>
    <w:rsid w:val="00B80CB6"/>
    <w:rsid w:val="00B8373C"/>
    <w:rsid w:val="00B85C8B"/>
    <w:rsid w:val="00B87280"/>
    <w:rsid w:val="00B90ECB"/>
    <w:rsid w:val="00B914E4"/>
    <w:rsid w:val="00B93D7C"/>
    <w:rsid w:val="00BA1F29"/>
    <w:rsid w:val="00BA568B"/>
    <w:rsid w:val="00BB3C4F"/>
    <w:rsid w:val="00BB5F60"/>
    <w:rsid w:val="00BB7F09"/>
    <w:rsid w:val="00BC060E"/>
    <w:rsid w:val="00BC3679"/>
    <w:rsid w:val="00BC73CF"/>
    <w:rsid w:val="00BD0022"/>
    <w:rsid w:val="00BD090C"/>
    <w:rsid w:val="00BD4BD5"/>
    <w:rsid w:val="00BE0D67"/>
    <w:rsid w:val="00BF18DF"/>
    <w:rsid w:val="00BF503A"/>
    <w:rsid w:val="00BF60B3"/>
    <w:rsid w:val="00C016B5"/>
    <w:rsid w:val="00C01E8D"/>
    <w:rsid w:val="00C01EED"/>
    <w:rsid w:val="00C0349E"/>
    <w:rsid w:val="00C111F9"/>
    <w:rsid w:val="00C15712"/>
    <w:rsid w:val="00C16CAB"/>
    <w:rsid w:val="00C17D8C"/>
    <w:rsid w:val="00C22536"/>
    <w:rsid w:val="00C22E1A"/>
    <w:rsid w:val="00C27DD2"/>
    <w:rsid w:val="00C32B2F"/>
    <w:rsid w:val="00C33172"/>
    <w:rsid w:val="00C33B66"/>
    <w:rsid w:val="00C348AE"/>
    <w:rsid w:val="00C36FD3"/>
    <w:rsid w:val="00C41871"/>
    <w:rsid w:val="00C41A3D"/>
    <w:rsid w:val="00C41E25"/>
    <w:rsid w:val="00C42F34"/>
    <w:rsid w:val="00C42F86"/>
    <w:rsid w:val="00C43A5B"/>
    <w:rsid w:val="00C46404"/>
    <w:rsid w:val="00C46C36"/>
    <w:rsid w:val="00C518C0"/>
    <w:rsid w:val="00C51D9D"/>
    <w:rsid w:val="00C52B2F"/>
    <w:rsid w:val="00C550D6"/>
    <w:rsid w:val="00C5552F"/>
    <w:rsid w:val="00C558B1"/>
    <w:rsid w:val="00C61A84"/>
    <w:rsid w:val="00C644D0"/>
    <w:rsid w:val="00C72288"/>
    <w:rsid w:val="00C7689B"/>
    <w:rsid w:val="00C80D15"/>
    <w:rsid w:val="00C81205"/>
    <w:rsid w:val="00C83238"/>
    <w:rsid w:val="00C871A0"/>
    <w:rsid w:val="00C9203D"/>
    <w:rsid w:val="00C934CF"/>
    <w:rsid w:val="00C942DC"/>
    <w:rsid w:val="00C942F6"/>
    <w:rsid w:val="00C96F19"/>
    <w:rsid w:val="00C9736D"/>
    <w:rsid w:val="00CA0AB2"/>
    <w:rsid w:val="00CB2D41"/>
    <w:rsid w:val="00CB3269"/>
    <w:rsid w:val="00CB7C19"/>
    <w:rsid w:val="00CC0CB0"/>
    <w:rsid w:val="00CC5A9C"/>
    <w:rsid w:val="00CC5EAC"/>
    <w:rsid w:val="00CC6ACA"/>
    <w:rsid w:val="00CC7147"/>
    <w:rsid w:val="00CE51B6"/>
    <w:rsid w:val="00CE5F09"/>
    <w:rsid w:val="00CE6D84"/>
    <w:rsid w:val="00CF2552"/>
    <w:rsid w:val="00CF4C62"/>
    <w:rsid w:val="00CF6FBA"/>
    <w:rsid w:val="00D0074B"/>
    <w:rsid w:val="00D0213C"/>
    <w:rsid w:val="00D0432E"/>
    <w:rsid w:val="00D0565B"/>
    <w:rsid w:val="00D124DA"/>
    <w:rsid w:val="00D165C0"/>
    <w:rsid w:val="00D17581"/>
    <w:rsid w:val="00D223B3"/>
    <w:rsid w:val="00D3030C"/>
    <w:rsid w:val="00D30B8D"/>
    <w:rsid w:val="00D3172F"/>
    <w:rsid w:val="00D31F46"/>
    <w:rsid w:val="00D36998"/>
    <w:rsid w:val="00D43678"/>
    <w:rsid w:val="00D43A32"/>
    <w:rsid w:val="00D451C9"/>
    <w:rsid w:val="00D456D6"/>
    <w:rsid w:val="00D509AD"/>
    <w:rsid w:val="00D54015"/>
    <w:rsid w:val="00D5479D"/>
    <w:rsid w:val="00D55E56"/>
    <w:rsid w:val="00D6152B"/>
    <w:rsid w:val="00D61541"/>
    <w:rsid w:val="00D61620"/>
    <w:rsid w:val="00D63170"/>
    <w:rsid w:val="00D67539"/>
    <w:rsid w:val="00D70984"/>
    <w:rsid w:val="00D70D1E"/>
    <w:rsid w:val="00D72E76"/>
    <w:rsid w:val="00D74CC6"/>
    <w:rsid w:val="00D76DB8"/>
    <w:rsid w:val="00D81F58"/>
    <w:rsid w:val="00D84C26"/>
    <w:rsid w:val="00D84C94"/>
    <w:rsid w:val="00DA0754"/>
    <w:rsid w:val="00DA25EE"/>
    <w:rsid w:val="00DA2CFC"/>
    <w:rsid w:val="00DA3019"/>
    <w:rsid w:val="00DA5555"/>
    <w:rsid w:val="00DA7D2B"/>
    <w:rsid w:val="00DB0C2B"/>
    <w:rsid w:val="00DB2BB9"/>
    <w:rsid w:val="00DB398D"/>
    <w:rsid w:val="00DB58ED"/>
    <w:rsid w:val="00DB5EA0"/>
    <w:rsid w:val="00DC1C6B"/>
    <w:rsid w:val="00DC2956"/>
    <w:rsid w:val="00DC3A1F"/>
    <w:rsid w:val="00DC4C59"/>
    <w:rsid w:val="00DD0352"/>
    <w:rsid w:val="00DD0CBC"/>
    <w:rsid w:val="00DD2C45"/>
    <w:rsid w:val="00DD78C2"/>
    <w:rsid w:val="00DE5C8F"/>
    <w:rsid w:val="00DE5E0E"/>
    <w:rsid w:val="00DF2A26"/>
    <w:rsid w:val="00DF460F"/>
    <w:rsid w:val="00DF4F2F"/>
    <w:rsid w:val="00E05509"/>
    <w:rsid w:val="00E06C82"/>
    <w:rsid w:val="00E11250"/>
    <w:rsid w:val="00E120DD"/>
    <w:rsid w:val="00E14438"/>
    <w:rsid w:val="00E161AA"/>
    <w:rsid w:val="00E23651"/>
    <w:rsid w:val="00E263AE"/>
    <w:rsid w:val="00E2710D"/>
    <w:rsid w:val="00E35144"/>
    <w:rsid w:val="00E37051"/>
    <w:rsid w:val="00E40FC9"/>
    <w:rsid w:val="00E42ED8"/>
    <w:rsid w:val="00E45D2F"/>
    <w:rsid w:val="00E54E16"/>
    <w:rsid w:val="00E57726"/>
    <w:rsid w:val="00E57A70"/>
    <w:rsid w:val="00E62ECA"/>
    <w:rsid w:val="00E633F1"/>
    <w:rsid w:val="00E6525B"/>
    <w:rsid w:val="00E725EE"/>
    <w:rsid w:val="00E745BC"/>
    <w:rsid w:val="00E7484E"/>
    <w:rsid w:val="00E76662"/>
    <w:rsid w:val="00E8008F"/>
    <w:rsid w:val="00E84A70"/>
    <w:rsid w:val="00E922EF"/>
    <w:rsid w:val="00E979CB"/>
    <w:rsid w:val="00EA082D"/>
    <w:rsid w:val="00EA6A8A"/>
    <w:rsid w:val="00EC221A"/>
    <w:rsid w:val="00ED0708"/>
    <w:rsid w:val="00EE07A8"/>
    <w:rsid w:val="00EE2216"/>
    <w:rsid w:val="00EE2CD1"/>
    <w:rsid w:val="00EE2EF5"/>
    <w:rsid w:val="00EF2A29"/>
    <w:rsid w:val="00EF37BE"/>
    <w:rsid w:val="00F026FE"/>
    <w:rsid w:val="00F0655F"/>
    <w:rsid w:val="00F10796"/>
    <w:rsid w:val="00F14AA6"/>
    <w:rsid w:val="00F168B8"/>
    <w:rsid w:val="00F24F86"/>
    <w:rsid w:val="00F25AA6"/>
    <w:rsid w:val="00F264EE"/>
    <w:rsid w:val="00F408D3"/>
    <w:rsid w:val="00F53DF8"/>
    <w:rsid w:val="00F5775F"/>
    <w:rsid w:val="00F601D5"/>
    <w:rsid w:val="00F60FB7"/>
    <w:rsid w:val="00F61AC1"/>
    <w:rsid w:val="00F622B5"/>
    <w:rsid w:val="00F652D9"/>
    <w:rsid w:val="00F67F55"/>
    <w:rsid w:val="00F70269"/>
    <w:rsid w:val="00F725E1"/>
    <w:rsid w:val="00F76755"/>
    <w:rsid w:val="00F76F35"/>
    <w:rsid w:val="00F775EB"/>
    <w:rsid w:val="00F843F7"/>
    <w:rsid w:val="00F8470A"/>
    <w:rsid w:val="00F860AD"/>
    <w:rsid w:val="00F8647E"/>
    <w:rsid w:val="00F8692A"/>
    <w:rsid w:val="00F8754D"/>
    <w:rsid w:val="00F90877"/>
    <w:rsid w:val="00F91C5A"/>
    <w:rsid w:val="00F93107"/>
    <w:rsid w:val="00F95458"/>
    <w:rsid w:val="00F95678"/>
    <w:rsid w:val="00FA0AA5"/>
    <w:rsid w:val="00FA4C31"/>
    <w:rsid w:val="00FA50ED"/>
    <w:rsid w:val="00FA595A"/>
    <w:rsid w:val="00FA5C38"/>
    <w:rsid w:val="00FB3C70"/>
    <w:rsid w:val="00FB5866"/>
    <w:rsid w:val="00FB5969"/>
    <w:rsid w:val="00FC1C7A"/>
    <w:rsid w:val="00FC67FB"/>
    <w:rsid w:val="00FC6B85"/>
    <w:rsid w:val="00FD054D"/>
    <w:rsid w:val="00FD50DE"/>
    <w:rsid w:val="00FD5283"/>
    <w:rsid w:val="00FD5368"/>
    <w:rsid w:val="00FD5B4F"/>
    <w:rsid w:val="00FE2036"/>
    <w:rsid w:val="00FE3568"/>
    <w:rsid w:val="00FE3C45"/>
    <w:rsid w:val="00FE3D66"/>
    <w:rsid w:val="00FE6124"/>
    <w:rsid w:val="00FE65C5"/>
    <w:rsid w:val="00FF2C2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annotation text" w:uiPriority="0" w:qFormat="1"/>
    <w:lsdException w:name="footer" w:qFormat="1"/>
    <w:lsdException w:name="caption" w:uiPriority="35" w:qFormat="1"/>
    <w:lsdException w:name="page number"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qFormat="1"/>
    <w:lsdException w:name="Strong" w:semiHidden="0" w:uiPriority="0" w:unhideWhenUsed="0" w:qFormat="1"/>
    <w:lsdException w:name="Emphasis" w:semiHidden="0" w:uiPriority="20" w:unhideWhenUsed="0" w:qFormat="1"/>
    <w:lsdException w:name="Plain Text" w:uiPriority="0" w:qFormat="1"/>
    <w:lsdException w:name="Normal (Web)"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3019"/>
    <w:pPr>
      <w:widowControl w:val="0"/>
      <w:jc w:val="both"/>
    </w:pPr>
    <w:rPr>
      <w:rFonts w:ascii="Times New Roman" w:eastAsia="宋体" w:hAnsi="Times New Roman" w:cs="Times New Roman"/>
      <w:szCs w:val="24"/>
    </w:rPr>
  </w:style>
  <w:style w:type="paragraph" w:styleId="2">
    <w:name w:val="heading 2"/>
    <w:basedOn w:val="a"/>
    <w:next w:val="a"/>
    <w:link w:val="2Char"/>
    <w:unhideWhenUsed/>
    <w:qFormat/>
    <w:rsid w:val="00BD4BD5"/>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A301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A3019"/>
    <w:rPr>
      <w:sz w:val="18"/>
      <w:szCs w:val="18"/>
    </w:rPr>
  </w:style>
  <w:style w:type="paragraph" w:styleId="a4">
    <w:name w:val="footer"/>
    <w:basedOn w:val="a"/>
    <w:link w:val="Char0"/>
    <w:uiPriority w:val="99"/>
    <w:unhideWhenUsed/>
    <w:qFormat/>
    <w:rsid w:val="00DA3019"/>
    <w:pPr>
      <w:tabs>
        <w:tab w:val="center" w:pos="4153"/>
        <w:tab w:val="right" w:pos="8306"/>
      </w:tabs>
      <w:snapToGrid w:val="0"/>
      <w:jc w:val="left"/>
    </w:pPr>
    <w:rPr>
      <w:sz w:val="18"/>
      <w:szCs w:val="18"/>
    </w:rPr>
  </w:style>
  <w:style w:type="character" w:customStyle="1" w:styleId="Char0">
    <w:name w:val="页脚 Char"/>
    <w:basedOn w:val="a0"/>
    <w:link w:val="a4"/>
    <w:uiPriority w:val="99"/>
    <w:rsid w:val="00DA3019"/>
    <w:rPr>
      <w:sz w:val="18"/>
      <w:szCs w:val="18"/>
    </w:rPr>
  </w:style>
  <w:style w:type="paragraph" w:customStyle="1" w:styleId="Default">
    <w:name w:val="Default"/>
    <w:rsid w:val="00DA3019"/>
    <w:pPr>
      <w:widowControl w:val="0"/>
      <w:autoSpaceDE w:val="0"/>
      <w:autoSpaceDN w:val="0"/>
      <w:adjustRightInd w:val="0"/>
    </w:pPr>
    <w:rPr>
      <w:rFonts w:ascii="宋体" w:eastAsia="宋体" w:cs="宋体"/>
      <w:color w:val="000000"/>
      <w:kern w:val="0"/>
      <w:sz w:val="24"/>
      <w:szCs w:val="24"/>
    </w:rPr>
  </w:style>
  <w:style w:type="character" w:styleId="a5">
    <w:name w:val="page number"/>
    <w:basedOn w:val="a0"/>
    <w:rsid w:val="00DA3019"/>
  </w:style>
  <w:style w:type="character" w:styleId="a6">
    <w:name w:val="Hyperlink"/>
    <w:uiPriority w:val="99"/>
    <w:qFormat/>
    <w:rsid w:val="00DA3019"/>
    <w:rPr>
      <w:color w:val="0000FF"/>
      <w:u w:val="single"/>
    </w:rPr>
  </w:style>
  <w:style w:type="paragraph" w:styleId="1">
    <w:name w:val="toc 1"/>
    <w:basedOn w:val="a"/>
    <w:next w:val="a"/>
    <w:uiPriority w:val="39"/>
    <w:rsid w:val="00DA3019"/>
    <w:pPr>
      <w:spacing w:before="120" w:after="120"/>
      <w:jc w:val="left"/>
    </w:pPr>
    <w:rPr>
      <w:b/>
      <w:bCs/>
      <w:caps/>
      <w:sz w:val="20"/>
      <w:szCs w:val="20"/>
    </w:rPr>
  </w:style>
  <w:style w:type="character" w:customStyle="1" w:styleId="Char1">
    <w:name w:val="纯文本 Char"/>
    <w:link w:val="a7"/>
    <w:qFormat/>
    <w:rsid w:val="005F54E4"/>
    <w:rPr>
      <w:rFonts w:ascii="宋体" w:hAnsi="Courier New"/>
      <w:sz w:val="24"/>
    </w:rPr>
  </w:style>
  <w:style w:type="paragraph" w:styleId="a7">
    <w:name w:val="Plain Text"/>
    <w:basedOn w:val="a"/>
    <w:link w:val="Char1"/>
    <w:qFormat/>
    <w:rsid w:val="005F54E4"/>
    <w:pPr>
      <w:adjustRightInd w:val="0"/>
      <w:spacing w:line="312" w:lineRule="atLeast"/>
      <w:textAlignment w:val="baseline"/>
    </w:pPr>
    <w:rPr>
      <w:rFonts w:ascii="宋体" w:eastAsiaTheme="minorEastAsia" w:hAnsi="Courier New" w:cstheme="minorBidi"/>
      <w:sz w:val="24"/>
      <w:szCs w:val="22"/>
    </w:rPr>
  </w:style>
  <w:style w:type="character" w:customStyle="1" w:styleId="Char10">
    <w:name w:val="纯文本 Char1"/>
    <w:basedOn w:val="a0"/>
    <w:uiPriority w:val="99"/>
    <w:semiHidden/>
    <w:rsid w:val="005F54E4"/>
    <w:rPr>
      <w:rFonts w:ascii="宋体" w:eastAsia="宋体" w:hAnsi="Courier New" w:cs="Courier New"/>
      <w:szCs w:val="21"/>
    </w:rPr>
  </w:style>
  <w:style w:type="character" w:customStyle="1" w:styleId="2Char">
    <w:name w:val="标题 2 Char"/>
    <w:basedOn w:val="a0"/>
    <w:link w:val="2"/>
    <w:rsid w:val="00BD4BD5"/>
    <w:rPr>
      <w:rFonts w:ascii="Cambria" w:eastAsia="宋体" w:hAnsi="Cambria" w:cs="Times New Roman"/>
      <w:b/>
      <w:bCs/>
      <w:sz w:val="32"/>
      <w:szCs w:val="32"/>
    </w:rPr>
  </w:style>
  <w:style w:type="paragraph" w:customStyle="1" w:styleId="default0">
    <w:name w:val="default"/>
    <w:basedOn w:val="a"/>
    <w:rsid w:val="00BD4BD5"/>
    <w:pPr>
      <w:widowControl/>
      <w:jc w:val="left"/>
    </w:pPr>
    <w:rPr>
      <w:rFonts w:ascii="黑体" w:eastAsia="黑体" w:hAnsi="宋体" w:cs="宋体"/>
      <w:color w:val="000000"/>
      <w:kern w:val="0"/>
      <w:sz w:val="24"/>
    </w:rPr>
  </w:style>
  <w:style w:type="paragraph" w:styleId="a8">
    <w:name w:val="Balloon Text"/>
    <w:basedOn w:val="a"/>
    <w:link w:val="Char2"/>
    <w:uiPriority w:val="99"/>
    <w:semiHidden/>
    <w:unhideWhenUsed/>
    <w:qFormat/>
    <w:rsid w:val="005F09C2"/>
    <w:rPr>
      <w:sz w:val="18"/>
      <w:szCs w:val="18"/>
    </w:rPr>
  </w:style>
  <w:style w:type="character" w:customStyle="1" w:styleId="Char2">
    <w:name w:val="批注框文本 Char"/>
    <w:basedOn w:val="a0"/>
    <w:link w:val="a8"/>
    <w:uiPriority w:val="99"/>
    <w:semiHidden/>
    <w:qFormat/>
    <w:rsid w:val="005F09C2"/>
    <w:rPr>
      <w:rFonts w:ascii="Times New Roman" w:eastAsia="宋体" w:hAnsi="Times New Roman" w:cs="Times New Roman"/>
      <w:sz w:val="18"/>
      <w:szCs w:val="18"/>
    </w:rPr>
  </w:style>
  <w:style w:type="paragraph" w:styleId="a9">
    <w:name w:val="List Paragraph"/>
    <w:basedOn w:val="a"/>
    <w:uiPriority w:val="34"/>
    <w:qFormat/>
    <w:rsid w:val="00A846EA"/>
    <w:pPr>
      <w:ind w:firstLineChars="200" w:firstLine="420"/>
    </w:pPr>
    <w:rPr>
      <w:rFonts w:ascii="Calibri" w:hAnsi="Calibri"/>
      <w:szCs w:val="22"/>
    </w:rPr>
  </w:style>
  <w:style w:type="paragraph" w:styleId="20">
    <w:name w:val="toc 2"/>
    <w:basedOn w:val="a"/>
    <w:next w:val="a"/>
    <w:autoRedefine/>
    <w:uiPriority w:val="39"/>
    <w:unhideWhenUsed/>
    <w:rsid w:val="00C61A84"/>
    <w:pPr>
      <w:ind w:leftChars="200" w:left="420"/>
    </w:pPr>
  </w:style>
  <w:style w:type="paragraph" w:customStyle="1" w:styleId="aa">
    <w:name w:val="正文所"/>
    <w:basedOn w:val="a"/>
    <w:qFormat/>
    <w:rsid w:val="001D22CF"/>
    <w:pPr>
      <w:spacing w:line="360" w:lineRule="auto"/>
      <w:ind w:firstLineChars="200" w:firstLine="420"/>
    </w:pPr>
  </w:style>
  <w:style w:type="paragraph" w:styleId="ab">
    <w:name w:val="Date"/>
    <w:basedOn w:val="a"/>
    <w:next w:val="a"/>
    <w:link w:val="Char3"/>
    <w:uiPriority w:val="99"/>
    <w:semiHidden/>
    <w:unhideWhenUsed/>
    <w:rsid w:val="008372FC"/>
    <w:pPr>
      <w:ind w:leftChars="2500" w:left="100"/>
    </w:pPr>
  </w:style>
  <w:style w:type="character" w:customStyle="1" w:styleId="Char3">
    <w:name w:val="日期 Char"/>
    <w:basedOn w:val="a0"/>
    <w:link w:val="ab"/>
    <w:uiPriority w:val="99"/>
    <w:semiHidden/>
    <w:rsid w:val="008372FC"/>
    <w:rPr>
      <w:rFonts w:ascii="Times New Roman" w:eastAsia="宋体" w:hAnsi="Times New Roman" w:cs="Times New Roman"/>
      <w:szCs w:val="24"/>
    </w:rPr>
  </w:style>
  <w:style w:type="character" w:styleId="ac">
    <w:name w:val="annotation reference"/>
    <w:basedOn w:val="a0"/>
    <w:uiPriority w:val="99"/>
    <w:semiHidden/>
    <w:unhideWhenUsed/>
    <w:rsid w:val="00F24F86"/>
    <w:rPr>
      <w:sz w:val="21"/>
      <w:szCs w:val="21"/>
    </w:rPr>
  </w:style>
  <w:style w:type="paragraph" w:styleId="ad">
    <w:name w:val="annotation text"/>
    <w:basedOn w:val="a"/>
    <w:link w:val="Char4"/>
    <w:unhideWhenUsed/>
    <w:qFormat/>
    <w:rsid w:val="00F24F86"/>
    <w:pPr>
      <w:jc w:val="left"/>
    </w:pPr>
  </w:style>
  <w:style w:type="character" w:customStyle="1" w:styleId="Char4">
    <w:name w:val="批注文字 Char"/>
    <w:basedOn w:val="a0"/>
    <w:link w:val="ad"/>
    <w:qFormat/>
    <w:rsid w:val="00F24F86"/>
    <w:rPr>
      <w:rFonts w:ascii="Times New Roman" w:eastAsia="宋体" w:hAnsi="Times New Roman" w:cs="Times New Roman"/>
      <w:szCs w:val="24"/>
    </w:rPr>
  </w:style>
  <w:style w:type="paragraph" w:styleId="ae">
    <w:name w:val="annotation subject"/>
    <w:basedOn w:val="ad"/>
    <w:next w:val="ad"/>
    <w:link w:val="Char5"/>
    <w:uiPriority w:val="99"/>
    <w:semiHidden/>
    <w:unhideWhenUsed/>
    <w:rsid w:val="00F24F86"/>
    <w:rPr>
      <w:b/>
      <w:bCs/>
    </w:rPr>
  </w:style>
  <w:style w:type="character" w:customStyle="1" w:styleId="Char5">
    <w:name w:val="批注主题 Char"/>
    <w:basedOn w:val="Char4"/>
    <w:link w:val="ae"/>
    <w:uiPriority w:val="99"/>
    <w:semiHidden/>
    <w:rsid w:val="00F24F86"/>
    <w:rPr>
      <w:rFonts w:ascii="Times New Roman" w:eastAsia="宋体" w:hAnsi="Times New Roman" w:cs="Times New Roman"/>
      <w:b/>
      <w:bCs/>
      <w:szCs w:val="24"/>
    </w:rPr>
  </w:style>
  <w:style w:type="paragraph" w:styleId="af">
    <w:name w:val="Revision"/>
    <w:hidden/>
    <w:uiPriority w:val="99"/>
    <w:semiHidden/>
    <w:rsid w:val="00F25AA6"/>
    <w:rPr>
      <w:rFonts w:ascii="Times New Roman" w:eastAsia="宋体" w:hAnsi="Times New Roman" w:cs="Times New Roman"/>
      <w:szCs w:val="24"/>
    </w:rPr>
  </w:style>
  <w:style w:type="character" w:styleId="af0">
    <w:name w:val="Strong"/>
    <w:basedOn w:val="a0"/>
    <w:qFormat/>
    <w:rsid w:val="00CB3269"/>
    <w:rPr>
      <w:b/>
      <w:bCs/>
    </w:rPr>
  </w:style>
  <w:style w:type="paragraph" w:styleId="af1">
    <w:name w:val="Body Text"/>
    <w:basedOn w:val="a"/>
    <w:link w:val="Char6"/>
    <w:qFormat/>
    <w:rsid w:val="00D54015"/>
    <w:pPr>
      <w:spacing w:after="120"/>
    </w:pPr>
  </w:style>
  <w:style w:type="character" w:customStyle="1" w:styleId="Char6">
    <w:name w:val="正文文本 Char"/>
    <w:basedOn w:val="a0"/>
    <w:link w:val="af1"/>
    <w:qFormat/>
    <w:rsid w:val="00D54015"/>
    <w:rPr>
      <w:rFonts w:ascii="Times New Roman" w:eastAsia="宋体" w:hAnsi="Times New Roman" w:cs="Times New Roman"/>
      <w:szCs w:val="24"/>
    </w:rPr>
  </w:style>
  <w:style w:type="paragraph" w:styleId="af2">
    <w:name w:val="Normal Indent"/>
    <w:basedOn w:val="a"/>
    <w:qFormat/>
    <w:rsid w:val="00D54015"/>
    <w:pPr>
      <w:ind w:firstLine="420"/>
    </w:pPr>
    <w:rPr>
      <w:szCs w:val="21"/>
    </w:rPr>
  </w:style>
  <w:style w:type="character" w:styleId="af3">
    <w:name w:val="FollowedHyperlink"/>
    <w:basedOn w:val="a0"/>
    <w:uiPriority w:val="99"/>
    <w:semiHidden/>
    <w:unhideWhenUsed/>
    <w:rsid w:val="001C6410"/>
    <w:rPr>
      <w:color w:val="954F72"/>
      <w:u w:val="single"/>
    </w:rPr>
  </w:style>
  <w:style w:type="paragraph" w:customStyle="1" w:styleId="font5">
    <w:name w:val="font5"/>
    <w:basedOn w:val="a"/>
    <w:rsid w:val="001C6410"/>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1C6410"/>
    <w:pPr>
      <w:widowControl/>
      <w:spacing w:before="100" w:beforeAutospacing="1" w:after="100" w:afterAutospacing="1"/>
      <w:jc w:val="left"/>
    </w:pPr>
    <w:rPr>
      <w:rFonts w:ascii="宋体" w:hAnsi="宋体" w:cs="宋体"/>
      <w:kern w:val="0"/>
      <w:sz w:val="18"/>
      <w:szCs w:val="18"/>
    </w:rPr>
  </w:style>
  <w:style w:type="paragraph" w:customStyle="1" w:styleId="font7">
    <w:name w:val="font7"/>
    <w:basedOn w:val="a"/>
    <w:rsid w:val="001C6410"/>
    <w:pPr>
      <w:widowControl/>
      <w:spacing w:before="100" w:beforeAutospacing="1" w:after="100" w:afterAutospacing="1"/>
      <w:jc w:val="left"/>
    </w:pPr>
    <w:rPr>
      <w:rFonts w:ascii="宋体" w:hAnsi="宋体" w:cs="宋体"/>
      <w:color w:val="000000"/>
      <w:kern w:val="0"/>
      <w:sz w:val="18"/>
      <w:szCs w:val="18"/>
    </w:rPr>
  </w:style>
  <w:style w:type="paragraph" w:customStyle="1" w:styleId="font8">
    <w:name w:val="font8"/>
    <w:basedOn w:val="a"/>
    <w:rsid w:val="001C6410"/>
    <w:pPr>
      <w:widowControl/>
      <w:spacing w:before="100" w:beforeAutospacing="1" w:after="100" w:afterAutospacing="1"/>
      <w:jc w:val="left"/>
    </w:pPr>
    <w:rPr>
      <w:rFonts w:ascii="宋体" w:hAnsi="宋体" w:cs="宋体"/>
      <w:b/>
      <w:bCs/>
      <w:color w:val="000000"/>
      <w:kern w:val="0"/>
      <w:sz w:val="18"/>
      <w:szCs w:val="18"/>
    </w:rPr>
  </w:style>
  <w:style w:type="paragraph" w:customStyle="1" w:styleId="font9">
    <w:name w:val="font9"/>
    <w:basedOn w:val="a"/>
    <w:rsid w:val="001C6410"/>
    <w:pPr>
      <w:widowControl/>
      <w:spacing w:before="100" w:beforeAutospacing="1" w:after="100" w:afterAutospacing="1"/>
      <w:jc w:val="left"/>
    </w:pPr>
    <w:rPr>
      <w:rFonts w:ascii="Tahoma" w:hAnsi="Tahoma" w:cs="Tahoma"/>
      <w:b/>
      <w:bCs/>
      <w:color w:val="000000"/>
      <w:kern w:val="0"/>
      <w:sz w:val="18"/>
      <w:szCs w:val="18"/>
    </w:rPr>
  </w:style>
  <w:style w:type="paragraph" w:customStyle="1" w:styleId="font10">
    <w:name w:val="font10"/>
    <w:basedOn w:val="a"/>
    <w:rsid w:val="001C6410"/>
    <w:pPr>
      <w:widowControl/>
      <w:spacing w:before="100" w:beforeAutospacing="1" w:after="100" w:afterAutospacing="1"/>
      <w:jc w:val="left"/>
    </w:pPr>
    <w:rPr>
      <w:rFonts w:ascii="Tahoma" w:hAnsi="Tahoma" w:cs="Tahoma"/>
      <w:color w:val="000000"/>
      <w:kern w:val="0"/>
      <w:sz w:val="18"/>
      <w:szCs w:val="18"/>
    </w:rPr>
  </w:style>
  <w:style w:type="paragraph" w:customStyle="1" w:styleId="xl66">
    <w:name w:val="xl66"/>
    <w:basedOn w:val="a"/>
    <w:rsid w:val="001C641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kern w:val="0"/>
      <w:sz w:val="16"/>
      <w:szCs w:val="16"/>
    </w:rPr>
  </w:style>
  <w:style w:type="paragraph" w:customStyle="1" w:styleId="xl67">
    <w:name w:val="xl67"/>
    <w:basedOn w:val="a"/>
    <w:rsid w:val="001C641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kern w:val="0"/>
      <w:sz w:val="20"/>
      <w:szCs w:val="20"/>
    </w:rPr>
  </w:style>
  <w:style w:type="paragraph" w:customStyle="1" w:styleId="xl68">
    <w:name w:val="xl68"/>
    <w:basedOn w:val="a"/>
    <w:rsid w:val="001C641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xl69">
    <w:name w:val="xl69"/>
    <w:basedOn w:val="a"/>
    <w:rsid w:val="001C6410"/>
    <w:pPr>
      <w:widowControl/>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rFonts w:ascii="宋体" w:hAnsi="宋体" w:cs="宋体"/>
      <w:b/>
      <w:bCs/>
      <w:kern w:val="0"/>
      <w:sz w:val="18"/>
      <w:szCs w:val="18"/>
    </w:rPr>
  </w:style>
  <w:style w:type="paragraph" w:customStyle="1" w:styleId="xl70">
    <w:name w:val="xl70"/>
    <w:basedOn w:val="a"/>
    <w:rsid w:val="001C6410"/>
    <w:pPr>
      <w:widowControl/>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pPr>
    <w:rPr>
      <w:rFonts w:ascii="宋体" w:hAnsi="宋体" w:cs="宋体"/>
      <w:b/>
      <w:bCs/>
      <w:kern w:val="0"/>
      <w:sz w:val="18"/>
      <w:szCs w:val="18"/>
    </w:rPr>
  </w:style>
  <w:style w:type="paragraph" w:customStyle="1" w:styleId="xl71">
    <w:name w:val="xl71"/>
    <w:basedOn w:val="a"/>
    <w:rsid w:val="001C6410"/>
    <w:pPr>
      <w:widowControl/>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rFonts w:ascii="宋体" w:hAnsi="宋体" w:cs="宋体"/>
      <w:b/>
      <w:bCs/>
      <w:kern w:val="0"/>
      <w:sz w:val="18"/>
      <w:szCs w:val="18"/>
    </w:rPr>
  </w:style>
  <w:style w:type="paragraph" w:customStyle="1" w:styleId="xl72">
    <w:name w:val="xl72"/>
    <w:basedOn w:val="a"/>
    <w:rsid w:val="001C6410"/>
    <w:pPr>
      <w:widowControl/>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rFonts w:ascii="宋体" w:hAnsi="宋体" w:cs="宋体"/>
      <w:b/>
      <w:bCs/>
      <w:color w:val="0563C1"/>
      <w:kern w:val="0"/>
      <w:sz w:val="18"/>
      <w:szCs w:val="18"/>
      <w:u w:val="single"/>
    </w:rPr>
  </w:style>
  <w:style w:type="paragraph" w:customStyle="1" w:styleId="xl73">
    <w:name w:val="xl73"/>
    <w:basedOn w:val="a"/>
    <w:rsid w:val="001C641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kern w:val="0"/>
      <w:sz w:val="18"/>
      <w:szCs w:val="18"/>
    </w:rPr>
  </w:style>
  <w:style w:type="paragraph" w:styleId="21">
    <w:name w:val="Body Text Indent 2"/>
    <w:basedOn w:val="a"/>
    <w:link w:val="2Char0"/>
    <w:uiPriority w:val="99"/>
    <w:semiHidden/>
    <w:unhideWhenUsed/>
    <w:rsid w:val="00D3030C"/>
    <w:pPr>
      <w:spacing w:after="120" w:line="480" w:lineRule="auto"/>
      <w:ind w:leftChars="200" w:left="420"/>
    </w:pPr>
  </w:style>
  <w:style w:type="character" w:customStyle="1" w:styleId="2Char0">
    <w:name w:val="正文文本缩进 2 Char"/>
    <w:basedOn w:val="a0"/>
    <w:link w:val="21"/>
    <w:uiPriority w:val="99"/>
    <w:semiHidden/>
    <w:rsid w:val="00D3030C"/>
    <w:rPr>
      <w:rFonts w:ascii="Times New Roman" w:eastAsia="宋体" w:hAnsi="Times New Roman" w:cs="Times New Roman"/>
      <w:szCs w:val="24"/>
    </w:rPr>
  </w:style>
  <w:style w:type="paragraph" w:styleId="af4">
    <w:name w:val="Normal (Web)"/>
    <w:basedOn w:val="a"/>
    <w:uiPriority w:val="99"/>
    <w:qFormat/>
    <w:rsid w:val="00162E6F"/>
    <w:pPr>
      <w:widowControl/>
      <w:spacing w:before="100" w:beforeAutospacing="1" w:after="100" w:afterAutospacing="1"/>
      <w:jc w:val="left"/>
    </w:pPr>
    <w:rPr>
      <w:rFonts w:ascii="宋体" w:hAnsi="宋体"/>
      <w:kern w:val="0"/>
      <w:sz w:val="24"/>
    </w:rPr>
  </w:style>
  <w:style w:type="table" w:styleId="af5">
    <w:name w:val="Table Grid"/>
    <w:basedOn w:val="a1"/>
    <w:uiPriority w:val="59"/>
    <w:qFormat/>
    <w:rsid w:val="00BC3679"/>
    <w:pPr>
      <w:widowControl w:val="0"/>
      <w:spacing w:after="120" w:line="360" w:lineRule="auto"/>
      <w:ind w:firstLine="48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48259987">
      <w:bodyDiv w:val="1"/>
      <w:marLeft w:val="0"/>
      <w:marRight w:val="0"/>
      <w:marTop w:val="0"/>
      <w:marBottom w:val="0"/>
      <w:divBdr>
        <w:top w:val="none" w:sz="0" w:space="0" w:color="auto"/>
        <w:left w:val="none" w:sz="0" w:space="0" w:color="auto"/>
        <w:bottom w:val="none" w:sz="0" w:space="0" w:color="auto"/>
        <w:right w:val="none" w:sz="0" w:space="0" w:color="auto"/>
      </w:divBdr>
    </w:div>
    <w:div w:id="358698488">
      <w:bodyDiv w:val="1"/>
      <w:marLeft w:val="0"/>
      <w:marRight w:val="0"/>
      <w:marTop w:val="0"/>
      <w:marBottom w:val="0"/>
      <w:divBdr>
        <w:top w:val="none" w:sz="0" w:space="0" w:color="auto"/>
        <w:left w:val="none" w:sz="0" w:space="0" w:color="auto"/>
        <w:bottom w:val="none" w:sz="0" w:space="0" w:color="auto"/>
        <w:right w:val="none" w:sz="0" w:space="0" w:color="auto"/>
      </w:divBdr>
    </w:div>
    <w:div w:id="865603428">
      <w:bodyDiv w:val="1"/>
      <w:marLeft w:val="0"/>
      <w:marRight w:val="0"/>
      <w:marTop w:val="0"/>
      <w:marBottom w:val="0"/>
      <w:divBdr>
        <w:top w:val="none" w:sz="0" w:space="0" w:color="auto"/>
        <w:left w:val="none" w:sz="0" w:space="0" w:color="auto"/>
        <w:bottom w:val="none" w:sz="0" w:space="0" w:color="auto"/>
        <w:right w:val="none" w:sz="0" w:space="0" w:color="auto"/>
      </w:divBdr>
      <w:divsChild>
        <w:div w:id="949355371">
          <w:marLeft w:val="0"/>
          <w:marRight w:val="0"/>
          <w:marTop w:val="60"/>
          <w:marBottom w:val="0"/>
          <w:divBdr>
            <w:top w:val="none" w:sz="0" w:space="0" w:color="auto"/>
            <w:left w:val="none" w:sz="0" w:space="0" w:color="auto"/>
            <w:bottom w:val="none" w:sz="0" w:space="0" w:color="auto"/>
            <w:right w:val="none" w:sz="0" w:space="0" w:color="auto"/>
          </w:divBdr>
          <w:divsChild>
            <w:div w:id="1607730341">
              <w:marLeft w:val="0"/>
              <w:marRight w:val="0"/>
              <w:marTop w:val="0"/>
              <w:marBottom w:val="0"/>
              <w:divBdr>
                <w:top w:val="none" w:sz="0" w:space="0" w:color="auto"/>
                <w:left w:val="none" w:sz="0" w:space="0" w:color="auto"/>
                <w:bottom w:val="none" w:sz="0" w:space="0" w:color="auto"/>
                <w:right w:val="none" w:sz="0" w:space="0" w:color="auto"/>
              </w:divBdr>
              <w:divsChild>
                <w:div w:id="1643078422">
                  <w:marLeft w:val="0"/>
                  <w:marRight w:val="0"/>
                  <w:marTop w:val="0"/>
                  <w:marBottom w:val="0"/>
                  <w:divBdr>
                    <w:top w:val="none" w:sz="0" w:space="0" w:color="auto"/>
                    <w:left w:val="none" w:sz="0" w:space="0" w:color="auto"/>
                    <w:bottom w:val="none" w:sz="0" w:space="0" w:color="auto"/>
                    <w:right w:val="none" w:sz="0" w:space="0" w:color="auto"/>
                  </w:divBdr>
                  <w:divsChild>
                    <w:div w:id="599139383">
                      <w:marLeft w:val="0"/>
                      <w:marRight w:val="0"/>
                      <w:marTop w:val="0"/>
                      <w:marBottom w:val="0"/>
                      <w:divBdr>
                        <w:top w:val="none" w:sz="0" w:space="0" w:color="auto"/>
                        <w:left w:val="none" w:sz="0" w:space="0" w:color="auto"/>
                        <w:bottom w:val="none" w:sz="0" w:space="0" w:color="auto"/>
                        <w:right w:val="none" w:sz="0" w:space="0" w:color="auto"/>
                      </w:divBdr>
                      <w:divsChild>
                        <w:div w:id="1771316471">
                          <w:marLeft w:val="0"/>
                          <w:marRight w:val="0"/>
                          <w:marTop w:val="0"/>
                          <w:marBottom w:val="0"/>
                          <w:divBdr>
                            <w:top w:val="none" w:sz="0" w:space="0" w:color="auto"/>
                            <w:left w:val="none" w:sz="0" w:space="0" w:color="auto"/>
                            <w:bottom w:val="none" w:sz="0" w:space="0" w:color="auto"/>
                            <w:right w:val="none" w:sz="0" w:space="0" w:color="auto"/>
                          </w:divBdr>
                          <w:divsChild>
                            <w:div w:id="108141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6025727">
      <w:bodyDiv w:val="1"/>
      <w:marLeft w:val="0"/>
      <w:marRight w:val="0"/>
      <w:marTop w:val="0"/>
      <w:marBottom w:val="0"/>
      <w:divBdr>
        <w:top w:val="none" w:sz="0" w:space="0" w:color="auto"/>
        <w:left w:val="none" w:sz="0" w:space="0" w:color="auto"/>
        <w:bottom w:val="none" w:sz="0" w:space="0" w:color="auto"/>
        <w:right w:val="none" w:sz="0" w:space="0" w:color="auto"/>
      </w:divBdr>
      <w:divsChild>
        <w:div w:id="1493839493">
          <w:marLeft w:val="0"/>
          <w:marRight w:val="0"/>
          <w:marTop w:val="60"/>
          <w:marBottom w:val="0"/>
          <w:divBdr>
            <w:top w:val="none" w:sz="0" w:space="0" w:color="auto"/>
            <w:left w:val="none" w:sz="0" w:space="0" w:color="auto"/>
            <w:bottom w:val="none" w:sz="0" w:space="0" w:color="auto"/>
            <w:right w:val="none" w:sz="0" w:space="0" w:color="auto"/>
          </w:divBdr>
          <w:divsChild>
            <w:div w:id="503981761">
              <w:marLeft w:val="0"/>
              <w:marRight w:val="0"/>
              <w:marTop w:val="0"/>
              <w:marBottom w:val="0"/>
              <w:divBdr>
                <w:top w:val="none" w:sz="0" w:space="0" w:color="auto"/>
                <w:left w:val="none" w:sz="0" w:space="0" w:color="auto"/>
                <w:bottom w:val="none" w:sz="0" w:space="0" w:color="auto"/>
                <w:right w:val="none" w:sz="0" w:space="0" w:color="auto"/>
              </w:divBdr>
              <w:divsChild>
                <w:div w:id="1711539932">
                  <w:marLeft w:val="0"/>
                  <w:marRight w:val="0"/>
                  <w:marTop w:val="0"/>
                  <w:marBottom w:val="0"/>
                  <w:divBdr>
                    <w:top w:val="none" w:sz="0" w:space="0" w:color="auto"/>
                    <w:left w:val="none" w:sz="0" w:space="0" w:color="auto"/>
                    <w:bottom w:val="none" w:sz="0" w:space="0" w:color="auto"/>
                    <w:right w:val="none" w:sz="0" w:space="0" w:color="auto"/>
                  </w:divBdr>
                  <w:divsChild>
                    <w:div w:id="113865308">
                      <w:marLeft w:val="0"/>
                      <w:marRight w:val="0"/>
                      <w:marTop w:val="0"/>
                      <w:marBottom w:val="0"/>
                      <w:divBdr>
                        <w:top w:val="none" w:sz="0" w:space="0" w:color="auto"/>
                        <w:left w:val="none" w:sz="0" w:space="0" w:color="auto"/>
                        <w:bottom w:val="none" w:sz="0" w:space="0" w:color="auto"/>
                        <w:right w:val="none" w:sz="0" w:space="0" w:color="auto"/>
                      </w:divBdr>
                      <w:divsChild>
                        <w:div w:id="1511338972">
                          <w:marLeft w:val="0"/>
                          <w:marRight w:val="0"/>
                          <w:marTop w:val="0"/>
                          <w:marBottom w:val="0"/>
                          <w:divBdr>
                            <w:top w:val="none" w:sz="0" w:space="0" w:color="auto"/>
                            <w:left w:val="none" w:sz="0" w:space="0" w:color="auto"/>
                            <w:bottom w:val="none" w:sz="0" w:space="0" w:color="auto"/>
                            <w:right w:val="none" w:sz="0" w:space="0" w:color="auto"/>
                          </w:divBdr>
                          <w:divsChild>
                            <w:div w:id="3601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2659517">
      <w:bodyDiv w:val="1"/>
      <w:marLeft w:val="0"/>
      <w:marRight w:val="0"/>
      <w:marTop w:val="0"/>
      <w:marBottom w:val="0"/>
      <w:divBdr>
        <w:top w:val="none" w:sz="0" w:space="0" w:color="auto"/>
        <w:left w:val="none" w:sz="0" w:space="0" w:color="auto"/>
        <w:bottom w:val="none" w:sz="0" w:space="0" w:color="auto"/>
        <w:right w:val="none" w:sz="0" w:space="0" w:color="auto"/>
      </w:divBdr>
      <w:divsChild>
        <w:div w:id="116873307">
          <w:marLeft w:val="0"/>
          <w:marRight w:val="0"/>
          <w:marTop w:val="0"/>
          <w:marBottom w:val="0"/>
          <w:divBdr>
            <w:top w:val="none" w:sz="0" w:space="0" w:color="auto"/>
            <w:left w:val="none" w:sz="0" w:space="0" w:color="auto"/>
            <w:bottom w:val="none" w:sz="0" w:space="0" w:color="auto"/>
            <w:right w:val="none" w:sz="0" w:space="0" w:color="auto"/>
          </w:divBdr>
          <w:divsChild>
            <w:div w:id="1943609636">
              <w:marLeft w:val="0"/>
              <w:marRight w:val="0"/>
              <w:marTop w:val="0"/>
              <w:marBottom w:val="0"/>
              <w:divBdr>
                <w:top w:val="none" w:sz="0" w:space="0" w:color="auto"/>
                <w:left w:val="none" w:sz="0" w:space="0" w:color="auto"/>
                <w:bottom w:val="none" w:sz="0" w:space="0" w:color="auto"/>
                <w:right w:val="none" w:sz="0" w:space="0" w:color="auto"/>
              </w:divBdr>
              <w:divsChild>
                <w:div w:id="297228697">
                  <w:marLeft w:val="0"/>
                  <w:marRight w:val="0"/>
                  <w:marTop w:val="0"/>
                  <w:marBottom w:val="0"/>
                  <w:divBdr>
                    <w:top w:val="none" w:sz="0" w:space="0" w:color="auto"/>
                    <w:left w:val="none" w:sz="0" w:space="0" w:color="auto"/>
                    <w:bottom w:val="none" w:sz="0" w:space="0" w:color="auto"/>
                    <w:right w:val="none" w:sz="0" w:space="0" w:color="auto"/>
                  </w:divBdr>
                  <w:divsChild>
                    <w:div w:id="2059164959">
                      <w:marLeft w:val="0"/>
                      <w:marRight w:val="0"/>
                      <w:marTop w:val="0"/>
                      <w:marBottom w:val="0"/>
                      <w:divBdr>
                        <w:top w:val="none" w:sz="0" w:space="0" w:color="auto"/>
                        <w:left w:val="none" w:sz="0" w:space="0" w:color="auto"/>
                        <w:bottom w:val="none" w:sz="0" w:space="0" w:color="auto"/>
                        <w:right w:val="none" w:sz="0" w:space="0" w:color="auto"/>
                      </w:divBdr>
                      <w:divsChild>
                        <w:div w:id="1615288386">
                          <w:marLeft w:val="0"/>
                          <w:marRight w:val="0"/>
                          <w:marTop w:val="0"/>
                          <w:marBottom w:val="0"/>
                          <w:divBdr>
                            <w:top w:val="none" w:sz="0" w:space="0" w:color="auto"/>
                            <w:left w:val="none" w:sz="0" w:space="0" w:color="auto"/>
                            <w:bottom w:val="none" w:sz="0" w:space="0" w:color="auto"/>
                            <w:right w:val="none" w:sz="0" w:space="0" w:color="auto"/>
                          </w:divBdr>
                          <w:divsChild>
                            <w:div w:id="331835498">
                              <w:marLeft w:val="0"/>
                              <w:marRight w:val="0"/>
                              <w:marTop w:val="0"/>
                              <w:marBottom w:val="0"/>
                              <w:divBdr>
                                <w:top w:val="none" w:sz="0" w:space="0" w:color="auto"/>
                                <w:left w:val="none" w:sz="0" w:space="0" w:color="auto"/>
                                <w:bottom w:val="none" w:sz="0" w:space="0" w:color="auto"/>
                                <w:right w:val="none" w:sz="0" w:space="0" w:color="auto"/>
                              </w:divBdr>
                              <w:divsChild>
                                <w:div w:id="49310027">
                                  <w:marLeft w:val="0"/>
                                  <w:marRight w:val="0"/>
                                  <w:marTop w:val="0"/>
                                  <w:marBottom w:val="0"/>
                                  <w:divBdr>
                                    <w:top w:val="none" w:sz="0" w:space="0" w:color="auto"/>
                                    <w:left w:val="none" w:sz="0" w:space="0" w:color="auto"/>
                                    <w:bottom w:val="none" w:sz="0" w:space="0" w:color="auto"/>
                                    <w:right w:val="none" w:sz="0" w:space="0" w:color="auto"/>
                                  </w:divBdr>
                                  <w:divsChild>
                                    <w:div w:id="164634920">
                                      <w:marLeft w:val="0"/>
                                      <w:marRight w:val="0"/>
                                      <w:marTop w:val="0"/>
                                      <w:marBottom w:val="0"/>
                                      <w:divBdr>
                                        <w:top w:val="none" w:sz="0" w:space="0" w:color="auto"/>
                                        <w:left w:val="none" w:sz="0" w:space="0" w:color="auto"/>
                                        <w:bottom w:val="none" w:sz="0" w:space="0" w:color="auto"/>
                                        <w:right w:val="none" w:sz="0" w:space="0" w:color="auto"/>
                                      </w:divBdr>
                                      <w:divsChild>
                                        <w:div w:id="191309987">
                                          <w:marLeft w:val="75"/>
                                          <w:marRight w:val="75"/>
                                          <w:marTop w:val="0"/>
                                          <w:marBottom w:val="0"/>
                                          <w:divBdr>
                                            <w:top w:val="none" w:sz="0" w:space="0" w:color="auto"/>
                                            <w:left w:val="none" w:sz="0" w:space="0" w:color="auto"/>
                                            <w:bottom w:val="none" w:sz="0" w:space="0" w:color="auto"/>
                                            <w:right w:val="none" w:sz="0" w:space="0" w:color="auto"/>
                                          </w:divBdr>
                                          <w:divsChild>
                                            <w:div w:id="1859730667">
                                              <w:marLeft w:val="0"/>
                                              <w:marRight w:val="0"/>
                                              <w:marTop w:val="60"/>
                                              <w:marBottom w:val="0"/>
                                              <w:divBdr>
                                                <w:top w:val="none" w:sz="0" w:space="0" w:color="auto"/>
                                                <w:left w:val="none" w:sz="0" w:space="0" w:color="auto"/>
                                                <w:bottom w:val="none" w:sz="0" w:space="0" w:color="auto"/>
                                                <w:right w:val="none" w:sz="0" w:space="0" w:color="auto"/>
                                              </w:divBdr>
                                              <w:divsChild>
                                                <w:div w:id="1915159358">
                                                  <w:marLeft w:val="0"/>
                                                  <w:marRight w:val="0"/>
                                                  <w:marTop w:val="0"/>
                                                  <w:marBottom w:val="0"/>
                                                  <w:divBdr>
                                                    <w:top w:val="none" w:sz="0" w:space="0" w:color="auto"/>
                                                    <w:left w:val="none" w:sz="0" w:space="0" w:color="auto"/>
                                                    <w:bottom w:val="none" w:sz="0" w:space="0" w:color="auto"/>
                                                    <w:right w:val="none" w:sz="0" w:space="0" w:color="auto"/>
                                                  </w:divBdr>
                                                  <w:divsChild>
                                                    <w:div w:id="1866013888">
                                                      <w:marLeft w:val="195"/>
                                                      <w:marRight w:val="195"/>
                                                      <w:marTop w:val="0"/>
                                                      <w:marBottom w:val="0"/>
                                                      <w:divBdr>
                                                        <w:top w:val="none" w:sz="0" w:space="0" w:color="auto"/>
                                                        <w:left w:val="none" w:sz="0" w:space="0" w:color="auto"/>
                                                        <w:bottom w:val="none" w:sz="0" w:space="0" w:color="auto"/>
                                                        <w:right w:val="none" w:sz="0" w:space="0" w:color="auto"/>
                                                      </w:divBdr>
                                                      <w:divsChild>
                                                        <w:div w:id="343365928">
                                                          <w:marLeft w:val="0"/>
                                                          <w:marRight w:val="0"/>
                                                          <w:marTop w:val="0"/>
                                                          <w:marBottom w:val="0"/>
                                                          <w:divBdr>
                                                            <w:top w:val="none" w:sz="0" w:space="0" w:color="auto"/>
                                                            <w:left w:val="none" w:sz="0" w:space="0" w:color="auto"/>
                                                            <w:bottom w:val="none" w:sz="0" w:space="0" w:color="auto"/>
                                                            <w:right w:val="none" w:sz="0" w:space="0" w:color="auto"/>
                                                          </w:divBdr>
                                                          <w:divsChild>
                                                            <w:div w:id="1148090397">
                                                              <w:marLeft w:val="0"/>
                                                              <w:marRight w:val="0"/>
                                                              <w:marTop w:val="0"/>
                                                              <w:marBottom w:val="0"/>
                                                              <w:divBdr>
                                                                <w:top w:val="none" w:sz="0" w:space="0" w:color="auto"/>
                                                                <w:left w:val="none" w:sz="0" w:space="0" w:color="auto"/>
                                                                <w:bottom w:val="none" w:sz="0" w:space="0" w:color="auto"/>
                                                                <w:right w:val="none" w:sz="0" w:space="0" w:color="auto"/>
                                                              </w:divBdr>
                                                              <w:divsChild>
                                                                <w:div w:id="1674183291">
                                                                  <w:marLeft w:val="0"/>
                                                                  <w:marRight w:val="0"/>
                                                                  <w:marTop w:val="0"/>
                                                                  <w:marBottom w:val="0"/>
                                                                  <w:divBdr>
                                                                    <w:top w:val="none" w:sz="0" w:space="0" w:color="auto"/>
                                                                    <w:left w:val="none" w:sz="0" w:space="0" w:color="auto"/>
                                                                    <w:bottom w:val="none" w:sz="0" w:space="0" w:color="auto"/>
                                                                    <w:right w:val="none" w:sz="0" w:space="0" w:color="auto"/>
                                                                  </w:divBdr>
                                                                  <w:divsChild>
                                                                    <w:div w:id="17631799">
                                                                      <w:marLeft w:val="0"/>
                                                                      <w:marRight w:val="0"/>
                                                                      <w:marTop w:val="0"/>
                                                                      <w:marBottom w:val="0"/>
                                                                      <w:divBdr>
                                                                        <w:top w:val="none" w:sz="0" w:space="0" w:color="auto"/>
                                                                        <w:left w:val="none" w:sz="0" w:space="0" w:color="auto"/>
                                                                        <w:bottom w:val="none" w:sz="0" w:space="0" w:color="auto"/>
                                                                        <w:right w:val="none" w:sz="0" w:space="0" w:color="auto"/>
                                                                      </w:divBdr>
                                                                      <w:divsChild>
                                                                        <w:div w:id="806438243">
                                                                          <w:marLeft w:val="0"/>
                                                                          <w:marRight w:val="0"/>
                                                                          <w:marTop w:val="0"/>
                                                                          <w:marBottom w:val="0"/>
                                                                          <w:divBdr>
                                                                            <w:top w:val="none" w:sz="0" w:space="0" w:color="auto"/>
                                                                            <w:left w:val="none" w:sz="0" w:space="0" w:color="auto"/>
                                                                            <w:bottom w:val="none" w:sz="0" w:space="0" w:color="auto"/>
                                                                            <w:right w:val="none" w:sz="0" w:space="0" w:color="auto"/>
                                                                          </w:divBdr>
                                                                          <w:divsChild>
                                                                            <w:div w:id="292950846">
                                                                              <w:marLeft w:val="0"/>
                                                                              <w:marRight w:val="0"/>
                                                                              <w:marTop w:val="0"/>
                                                                              <w:marBottom w:val="0"/>
                                                                              <w:divBdr>
                                                                                <w:top w:val="none" w:sz="0" w:space="0" w:color="auto"/>
                                                                                <w:left w:val="none" w:sz="0" w:space="0" w:color="auto"/>
                                                                                <w:bottom w:val="none" w:sz="0" w:space="0" w:color="auto"/>
                                                                                <w:right w:val="none" w:sz="0" w:space="0" w:color="auto"/>
                                                                              </w:divBdr>
                                                                              <w:divsChild>
                                                                                <w:div w:id="167865632">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4389967">
      <w:bodyDiv w:val="1"/>
      <w:marLeft w:val="0"/>
      <w:marRight w:val="0"/>
      <w:marTop w:val="0"/>
      <w:marBottom w:val="0"/>
      <w:divBdr>
        <w:top w:val="none" w:sz="0" w:space="0" w:color="auto"/>
        <w:left w:val="none" w:sz="0" w:space="0" w:color="auto"/>
        <w:bottom w:val="none" w:sz="0" w:space="0" w:color="auto"/>
        <w:right w:val="none" w:sz="0" w:space="0" w:color="auto"/>
      </w:divBdr>
      <w:divsChild>
        <w:div w:id="801112930">
          <w:marLeft w:val="0"/>
          <w:marRight w:val="0"/>
          <w:marTop w:val="60"/>
          <w:marBottom w:val="0"/>
          <w:divBdr>
            <w:top w:val="none" w:sz="0" w:space="0" w:color="auto"/>
            <w:left w:val="none" w:sz="0" w:space="0" w:color="auto"/>
            <w:bottom w:val="none" w:sz="0" w:space="0" w:color="auto"/>
            <w:right w:val="none" w:sz="0" w:space="0" w:color="auto"/>
          </w:divBdr>
          <w:divsChild>
            <w:div w:id="1077167370">
              <w:marLeft w:val="0"/>
              <w:marRight w:val="0"/>
              <w:marTop w:val="0"/>
              <w:marBottom w:val="0"/>
              <w:divBdr>
                <w:top w:val="none" w:sz="0" w:space="0" w:color="auto"/>
                <w:left w:val="none" w:sz="0" w:space="0" w:color="auto"/>
                <w:bottom w:val="none" w:sz="0" w:space="0" w:color="auto"/>
                <w:right w:val="none" w:sz="0" w:space="0" w:color="auto"/>
              </w:divBdr>
              <w:divsChild>
                <w:div w:id="2130970132">
                  <w:marLeft w:val="0"/>
                  <w:marRight w:val="0"/>
                  <w:marTop w:val="0"/>
                  <w:marBottom w:val="0"/>
                  <w:divBdr>
                    <w:top w:val="none" w:sz="0" w:space="0" w:color="auto"/>
                    <w:left w:val="none" w:sz="0" w:space="0" w:color="auto"/>
                    <w:bottom w:val="none" w:sz="0" w:space="0" w:color="auto"/>
                    <w:right w:val="none" w:sz="0" w:space="0" w:color="auto"/>
                  </w:divBdr>
                  <w:divsChild>
                    <w:div w:id="1516650253">
                      <w:marLeft w:val="0"/>
                      <w:marRight w:val="0"/>
                      <w:marTop w:val="0"/>
                      <w:marBottom w:val="0"/>
                      <w:divBdr>
                        <w:top w:val="none" w:sz="0" w:space="0" w:color="auto"/>
                        <w:left w:val="none" w:sz="0" w:space="0" w:color="auto"/>
                        <w:bottom w:val="none" w:sz="0" w:space="0" w:color="auto"/>
                        <w:right w:val="none" w:sz="0" w:space="0" w:color="auto"/>
                      </w:divBdr>
                      <w:divsChild>
                        <w:div w:id="1917007241">
                          <w:marLeft w:val="0"/>
                          <w:marRight w:val="0"/>
                          <w:marTop w:val="0"/>
                          <w:marBottom w:val="0"/>
                          <w:divBdr>
                            <w:top w:val="none" w:sz="0" w:space="0" w:color="auto"/>
                            <w:left w:val="none" w:sz="0" w:space="0" w:color="auto"/>
                            <w:bottom w:val="none" w:sz="0" w:space="0" w:color="auto"/>
                            <w:right w:val="none" w:sz="0" w:space="0" w:color="auto"/>
                          </w:divBdr>
                          <w:divsChild>
                            <w:div w:id="148474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0718249">
      <w:bodyDiv w:val="1"/>
      <w:marLeft w:val="0"/>
      <w:marRight w:val="0"/>
      <w:marTop w:val="0"/>
      <w:marBottom w:val="0"/>
      <w:divBdr>
        <w:top w:val="none" w:sz="0" w:space="0" w:color="auto"/>
        <w:left w:val="none" w:sz="0" w:space="0" w:color="auto"/>
        <w:bottom w:val="none" w:sz="0" w:space="0" w:color="auto"/>
        <w:right w:val="none" w:sz="0" w:space="0" w:color="auto"/>
      </w:divBdr>
    </w:div>
    <w:div w:id="1658612557">
      <w:bodyDiv w:val="1"/>
      <w:marLeft w:val="0"/>
      <w:marRight w:val="0"/>
      <w:marTop w:val="0"/>
      <w:marBottom w:val="0"/>
      <w:divBdr>
        <w:top w:val="none" w:sz="0" w:space="0" w:color="auto"/>
        <w:left w:val="none" w:sz="0" w:space="0" w:color="auto"/>
        <w:bottom w:val="none" w:sz="0" w:space="0" w:color="auto"/>
        <w:right w:val="none" w:sz="0" w:space="0" w:color="auto"/>
      </w:divBdr>
    </w:div>
    <w:div w:id="1718891922">
      <w:bodyDiv w:val="1"/>
      <w:marLeft w:val="0"/>
      <w:marRight w:val="0"/>
      <w:marTop w:val="0"/>
      <w:marBottom w:val="0"/>
      <w:divBdr>
        <w:top w:val="none" w:sz="0" w:space="0" w:color="auto"/>
        <w:left w:val="none" w:sz="0" w:space="0" w:color="auto"/>
        <w:bottom w:val="none" w:sz="0" w:space="0" w:color="auto"/>
        <w:right w:val="none" w:sz="0" w:space="0" w:color="auto"/>
      </w:divBdr>
    </w:div>
    <w:div w:id="1738749774">
      <w:bodyDiv w:val="1"/>
      <w:marLeft w:val="0"/>
      <w:marRight w:val="0"/>
      <w:marTop w:val="0"/>
      <w:marBottom w:val="0"/>
      <w:divBdr>
        <w:top w:val="none" w:sz="0" w:space="0" w:color="auto"/>
        <w:left w:val="none" w:sz="0" w:space="0" w:color="auto"/>
        <w:bottom w:val="none" w:sz="0" w:space="0" w:color="auto"/>
        <w:right w:val="none" w:sz="0" w:space="0" w:color="auto"/>
      </w:divBdr>
      <w:divsChild>
        <w:div w:id="792559060">
          <w:marLeft w:val="0"/>
          <w:marRight w:val="0"/>
          <w:marTop w:val="60"/>
          <w:marBottom w:val="0"/>
          <w:divBdr>
            <w:top w:val="none" w:sz="0" w:space="0" w:color="auto"/>
            <w:left w:val="none" w:sz="0" w:space="0" w:color="auto"/>
            <w:bottom w:val="none" w:sz="0" w:space="0" w:color="auto"/>
            <w:right w:val="none" w:sz="0" w:space="0" w:color="auto"/>
          </w:divBdr>
          <w:divsChild>
            <w:div w:id="44381602">
              <w:marLeft w:val="0"/>
              <w:marRight w:val="0"/>
              <w:marTop w:val="0"/>
              <w:marBottom w:val="0"/>
              <w:divBdr>
                <w:top w:val="none" w:sz="0" w:space="0" w:color="auto"/>
                <w:left w:val="none" w:sz="0" w:space="0" w:color="auto"/>
                <w:bottom w:val="none" w:sz="0" w:space="0" w:color="auto"/>
                <w:right w:val="none" w:sz="0" w:space="0" w:color="auto"/>
              </w:divBdr>
              <w:divsChild>
                <w:div w:id="292446258">
                  <w:marLeft w:val="0"/>
                  <w:marRight w:val="0"/>
                  <w:marTop w:val="0"/>
                  <w:marBottom w:val="0"/>
                  <w:divBdr>
                    <w:top w:val="none" w:sz="0" w:space="0" w:color="auto"/>
                    <w:left w:val="none" w:sz="0" w:space="0" w:color="auto"/>
                    <w:bottom w:val="none" w:sz="0" w:space="0" w:color="auto"/>
                    <w:right w:val="none" w:sz="0" w:space="0" w:color="auto"/>
                  </w:divBdr>
                  <w:divsChild>
                    <w:div w:id="689719034">
                      <w:marLeft w:val="0"/>
                      <w:marRight w:val="0"/>
                      <w:marTop w:val="0"/>
                      <w:marBottom w:val="0"/>
                      <w:divBdr>
                        <w:top w:val="none" w:sz="0" w:space="0" w:color="auto"/>
                        <w:left w:val="none" w:sz="0" w:space="0" w:color="auto"/>
                        <w:bottom w:val="none" w:sz="0" w:space="0" w:color="auto"/>
                        <w:right w:val="none" w:sz="0" w:space="0" w:color="auto"/>
                      </w:divBdr>
                      <w:divsChild>
                        <w:div w:id="1306083734">
                          <w:marLeft w:val="0"/>
                          <w:marRight w:val="0"/>
                          <w:marTop w:val="0"/>
                          <w:marBottom w:val="0"/>
                          <w:divBdr>
                            <w:top w:val="none" w:sz="0" w:space="0" w:color="auto"/>
                            <w:left w:val="none" w:sz="0" w:space="0" w:color="auto"/>
                            <w:bottom w:val="none" w:sz="0" w:space="0" w:color="auto"/>
                            <w:right w:val="none" w:sz="0" w:space="0" w:color="auto"/>
                          </w:divBdr>
                          <w:divsChild>
                            <w:div w:id="154332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03116E-0FC9-418B-AAE1-4CDAE43E9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2709</Words>
  <Characters>15447</Characters>
  <Application>Microsoft Office Word</Application>
  <DocSecurity>4</DocSecurity>
  <Lines>128</Lines>
  <Paragraphs>36</Paragraphs>
  <ScaleCrop>false</ScaleCrop>
  <Company>Microsoft</Company>
  <LinksUpToDate>false</LinksUpToDate>
  <CharactersWithSpaces>18120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xuchuan</dc:creator>
  <cp:lastModifiedBy>ZHONGM</cp:lastModifiedBy>
  <cp:revision>2</cp:revision>
  <cp:lastPrinted>2025-12-02T09:24:00Z</cp:lastPrinted>
  <dcterms:created xsi:type="dcterms:W3CDTF">2025-12-02T16:02:00Z</dcterms:created>
  <dcterms:modified xsi:type="dcterms:W3CDTF">2025-12-02T16:02:00Z</dcterms:modified>
</cp:coreProperties>
</file>