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00" w:rsidRPr="009A0E3B" w:rsidRDefault="003A0400" w:rsidP="00420B4F">
      <w:pPr>
        <w:widowControl/>
        <w:spacing w:line="360" w:lineRule="auto"/>
        <w:jc w:val="center"/>
        <w:rPr>
          <w:b/>
        </w:rPr>
      </w:pPr>
      <w:r w:rsidRPr="009A0E3B"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</w:rPr>
        <w:t>景顺长城基金管理有限公司关于</w:t>
      </w:r>
      <w:r w:rsidR="00242F18" w:rsidRPr="009A0E3B"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</w:rPr>
        <w:t>旗下</w:t>
      </w:r>
      <w:r w:rsidR="00BB1AF2" w:rsidRPr="009A0E3B"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</w:rPr>
        <w:t>基金</w:t>
      </w:r>
      <w:r w:rsidRPr="009A0E3B"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</w:rPr>
        <w:t>投资关联方证券的公告</w:t>
      </w:r>
    </w:p>
    <w:p w:rsidR="003A0400" w:rsidRPr="00E94C7E" w:rsidRDefault="003A0400" w:rsidP="003A0400"/>
    <w:p w:rsidR="004A5CE9" w:rsidRDefault="003A7A2C" w:rsidP="004A5CE9">
      <w:pPr>
        <w:spacing w:line="360" w:lineRule="auto"/>
        <w:ind w:firstLineChars="200" w:firstLine="420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根据《中华人民共和国证券投资基金法》、《公开募集证券投资基金运作管理办法》等法律法规及中国证监会的有关规定，在符合基金投资目标和投资策略、遵循持有人利益优先原则的前提下，履行相关程序后，允许基金投资基金托管人发行的证券。</w:t>
      </w:r>
    </w:p>
    <w:p w:rsidR="003A0400" w:rsidRDefault="00854AA9" w:rsidP="004A5CE9">
      <w:pPr>
        <w:spacing w:line="360" w:lineRule="auto"/>
        <w:ind w:firstLineChars="200" w:firstLine="420"/>
        <w:rPr>
          <w:rFonts w:ascii="宋体" w:eastAsia="宋体" w:cs="宋体"/>
          <w:kern w:val="0"/>
          <w:szCs w:val="21"/>
        </w:rPr>
      </w:pPr>
      <w:r w:rsidRPr="00E94C7E">
        <w:rPr>
          <w:rFonts w:ascii="Arial" w:eastAsia="宋体" w:hAnsi="Arial" w:cs="Arial" w:hint="eastAsia"/>
          <w:color w:val="000000"/>
          <w:kern w:val="0"/>
          <w:szCs w:val="21"/>
        </w:rPr>
        <w:t>景顺长城</w:t>
      </w:r>
      <w:r w:rsidR="003A0400" w:rsidRPr="00E94C7E">
        <w:rPr>
          <w:rFonts w:ascii="Arial" w:eastAsia="宋体" w:hAnsi="Arial" w:cs="Arial" w:hint="eastAsia"/>
          <w:color w:val="000000"/>
          <w:kern w:val="0"/>
          <w:szCs w:val="21"/>
        </w:rPr>
        <w:t>基金管理有限公司</w:t>
      </w:r>
      <w:r w:rsidR="003A0400" w:rsidRPr="00E94C7E">
        <w:rPr>
          <w:rFonts w:ascii="Arial" w:eastAsia="宋体" w:hAnsi="Arial" w:cs="Arial"/>
          <w:color w:val="000000"/>
          <w:kern w:val="0"/>
          <w:szCs w:val="21"/>
        </w:rPr>
        <w:t>(</w:t>
      </w:r>
      <w:r w:rsidR="003A0400" w:rsidRPr="00E94C7E">
        <w:rPr>
          <w:rFonts w:ascii="Arial" w:eastAsia="宋体" w:hAnsi="Arial" w:cs="Arial"/>
          <w:color w:val="000000"/>
          <w:kern w:val="0"/>
          <w:szCs w:val="21"/>
        </w:rPr>
        <w:t>以下简称</w:t>
      </w:r>
      <w:r w:rsidR="003A0400" w:rsidRPr="00E94C7E">
        <w:rPr>
          <w:rFonts w:ascii="Arial" w:eastAsia="宋体" w:hAnsi="Arial" w:cs="Arial"/>
          <w:color w:val="000000"/>
          <w:kern w:val="0"/>
          <w:szCs w:val="21"/>
        </w:rPr>
        <w:t>“</w:t>
      </w:r>
      <w:r w:rsidR="003A0400" w:rsidRPr="00E94C7E">
        <w:rPr>
          <w:rFonts w:ascii="Arial" w:eastAsia="宋体" w:hAnsi="Arial" w:cs="Arial"/>
          <w:color w:val="000000"/>
          <w:kern w:val="0"/>
          <w:szCs w:val="21"/>
        </w:rPr>
        <w:t>本公司</w:t>
      </w:r>
      <w:r w:rsidR="003A0400" w:rsidRPr="00E94C7E">
        <w:rPr>
          <w:rFonts w:ascii="Arial" w:eastAsia="宋体" w:hAnsi="Arial" w:cs="Arial"/>
          <w:color w:val="000000"/>
          <w:kern w:val="0"/>
          <w:szCs w:val="21"/>
        </w:rPr>
        <w:t>”)</w:t>
      </w:r>
      <w:r w:rsidR="003A0400" w:rsidRPr="00E94C7E">
        <w:rPr>
          <w:rFonts w:ascii="Arial" w:eastAsia="宋体" w:hAnsi="Arial" w:cs="Arial"/>
          <w:color w:val="000000"/>
          <w:kern w:val="0"/>
          <w:szCs w:val="21"/>
        </w:rPr>
        <w:t>旗下</w:t>
      </w:r>
      <w:r w:rsidR="003A7A2C">
        <w:rPr>
          <w:rFonts w:ascii="Arial" w:eastAsia="宋体" w:hAnsi="Arial" w:cs="Arial" w:hint="eastAsia"/>
          <w:color w:val="000000"/>
          <w:kern w:val="0"/>
          <w:szCs w:val="21"/>
        </w:rPr>
        <w:t>的</w:t>
      </w:r>
      <w:r w:rsidR="003A7A2C" w:rsidRPr="003A7A2C">
        <w:rPr>
          <w:rFonts w:ascii="Arial" w:eastAsia="宋体" w:hAnsi="Arial" w:cs="Arial" w:hint="eastAsia"/>
          <w:color w:val="000000"/>
          <w:kern w:val="0"/>
          <w:szCs w:val="21"/>
        </w:rPr>
        <w:t>景顺长城沪深</w:t>
      </w:r>
      <w:r w:rsidR="003A7A2C" w:rsidRPr="003A7A2C">
        <w:rPr>
          <w:rFonts w:ascii="Arial" w:eastAsia="宋体" w:hAnsi="Arial" w:cs="Arial"/>
          <w:color w:val="000000"/>
          <w:kern w:val="0"/>
          <w:szCs w:val="21"/>
        </w:rPr>
        <w:t>300</w:t>
      </w:r>
      <w:r w:rsidR="003A7A2C" w:rsidRPr="003A7A2C">
        <w:rPr>
          <w:rFonts w:ascii="Arial" w:eastAsia="宋体" w:hAnsi="Arial" w:cs="Arial"/>
          <w:color w:val="000000"/>
          <w:kern w:val="0"/>
          <w:szCs w:val="21"/>
        </w:rPr>
        <w:t>指数增强型证券投资基金</w:t>
      </w:r>
      <w:r w:rsidR="003A7A2C">
        <w:rPr>
          <w:rFonts w:ascii="Arial" w:eastAsia="宋体" w:hAnsi="Arial" w:cs="Arial" w:hint="eastAsia"/>
          <w:color w:val="000000"/>
          <w:kern w:val="0"/>
          <w:szCs w:val="21"/>
        </w:rPr>
        <w:t>和</w:t>
      </w:r>
      <w:r w:rsidR="003A7A2C" w:rsidRPr="003A7A2C">
        <w:rPr>
          <w:rFonts w:ascii="Arial" w:eastAsia="宋体" w:hAnsi="Arial" w:cs="Arial" w:hint="eastAsia"/>
          <w:color w:val="000000"/>
          <w:kern w:val="0"/>
          <w:szCs w:val="21"/>
        </w:rPr>
        <w:t>景顺长城中证</w:t>
      </w:r>
      <w:r w:rsidR="003A7A2C" w:rsidRPr="003A7A2C">
        <w:rPr>
          <w:rFonts w:ascii="Arial" w:eastAsia="宋体" w:hAnsi="Arial" w:cs="Arial"/>
          <w:color w:val="000000"/>
          <w:kern w:val="0"/>
          <w:szCs w:val="21"/>
        </w:rPr>
        <w:t>A500</w:t>
      </w:r>
      <w:r w:rsidR="003A7A2C" w:rsidRPr="003A7A2C">
        <w:rPr>
          <w:rFonts w:ascii="Arial" w:eastAsia="宋体" w:hAnsi="Arial" w:cs="Arial"/>
          <w:color w:val="000000"/>
          <w:kern w:val="0"/>
          <w:szCs w:val="21"/>
        </w:rPr>
        <w:t>指数增强型证券投资</w:t>
      </w:r>
      <w:r w:rsidR="003A7A2C">
        <w:rPr>
          <w:rFonts w:ascii="Arial" w:eastAsia="宋体" w:hAnsi="Arial" w:cs="Arial" w:hint="eastAsia"/>
          <w:color w:val="000000"/>
          <w:kern w:val="0"/>
          <w:szCs w:val="21"/>
        </w:rPr>
        <w:t>基金为</w:t>
      </w:r>
      <w:r w:rsidR="00DC6244">
        <w:rPr>
          <w:rFonts w:ascii="Arial" w:eastAsia="宋体" w:hAnsi="Arial" w:cs="Arial" w:hint="eastAsia"/>
          <w:color w:val="000000"/>
          <w:kern w:val="0"/>
          <w:szCs w:val="21"/>
        </w:rPr>
        <w:t>增强型的</w:t>
      </w:r>
      <w:r w:rsidR="003A7A2C">
        <w:rPr>
          <w:rFonts w:ascii="Arial" w:eastAsia="宋体" w:hAnsi="Arial" w:cs="Arial" w:hint="eastAsia"/>
          <w:color w:val="000000"/>
          <w:kern w:val="0"/>
          <w:szCs w:val="21"/>
        </w:rPr>
        <w:t>指数</w:t>
      </w:r>
      <w:r w:rsidR="003A0400" w:rsidRPr="00E94C7E">
        <w:rPr>
          <w:rFonts w:ascii="Arial" w:eastAsia="宋体" w:hAnsi="Arial" w:cs="Arial"/>
          <w:color w:val="000000"/>
          <w:kern w:val="0"/>
          <w:szCs w:val="21"/>
        </w:rPr>
        <w:t>基金</w:t>
      </w:r>
      <w:r w:rsidR="003A7A2C">
        <w:rPr>
          <w:rFonts w:ascii="宋体" w:eastAsia="宋体" w:cs="宋体" w:hint="eastAsia"/>
          <w:kern w:val="0"/>
          <w:szCs w:val="21"/>
        </w:rPr>
        <w:t>，</w:t>
      </w:r>
      <w:r w:rsidR="00DC6244">
        <w:rPr>
          <w:rFonts w:ascii="宋体" w:eastAsia="宋体" w:cs="宋体" w:hint="eastAsia"/>
          <w:kern w:val="0"/>
          <w:szCs w:val="21"/>
        </w:rPr>
        <w:t>一方面采用指数化被动投资以追求有效跟踪标的指数，另一方面采用量化模型调整投资组合力求超越标的指数表现</w:t>
      </w:r>
      <w:r w:rsidR="003A7A2C">
        <w:rPr>
          <w:rFonts w:ascii="宋体" w:eastAsia="宋体" w:cs="宋体" w:hint="eastAsia"/>
          <w:kern w:val="0"/>
          <w:szCs w:val="21"/>
        </w:rPr>
        <w:t>。</w:t>
      </w:r>
      <w:r w:rsidR="00FE5910">
        <w:rPr>
          <w:rFonts w:ascii="Arial" w:eastAsia="宋体" w:hAnsi="Arial" w:cs="Arial" w:hint="eastAsia"/>
          <w:color w:val="000000"/>
          <w:kern w:val="0"/>
          <w:szCs w:val="21"/>
        </w:rPr>
        <w:t>景顺长城</w:t>
      </w:r>
      <w:r w:rsidR="00FE5910" w:rsidRPr="003A7A2C">
        <w:rPr>
          <w:rFonts w:ascii="Arial" w:eastAsia="宋体" w:hAnsi="Arial" w:cs="Arial" w:hint="eastAsia"/>
          <w:color w:val="000000"/>
          <w:kern w:val="0"/>
          <w:szCs w:val="21"/>
        </w:rPr>
        <w:t>沪深</w:t>
      </w:r>
      <w:r w:rsidR="00FE5910" w:rsidRPr="003A7A2C">
        <w:rPr>
          <w:rFonts w:ascii="Arial" w:eastAsia="宋体" w:hAnsi="Arial" w:cs="Arial"/>
          <w:color w:val="000000"/>
          <w:kern w:val="0"/>
          <w:szCs w:val="21"/>
        </w:rPr>
        <w:t>300</w:t>
      </w:r>
      <w:r w:rsidR="00FE5910" w:rsidRPr="003A7A2C">
        <w:rPr>
          <w:rFonts w:ascii="Arial" w:eastAsia="宋体" w:hAnsi="Arial" w:cs="Arial"/>
          <w:color w:val="000000"/>
          <w:kern w:val="0"/>
          <w:szCs w:val="21"/>
        </w:rPr>
        <w:t>指数增强型证券投资基金</w:t>
      </w:r>
      <w:r w:rsidR="00FE5910">
        <w:rPr>
          <w:rFonts w:ascii="Arial" w:eastAsia="宋体" w:hAnsi="Arial" w:cs="Arial" w:hint="eastAsia"/>
          <w:color w:val="000000"/>
          <w:kern w:val="0"/>
          <w:szCs w:val="21"/>
        </w:rPr>
        <w:t>的标的指数（沪深</w:t>
      </w:r>
      <w:r w:rsidR="00FE5910">
        <w:rPr>
          <w:rFonts w:ascii="Arial" w:eastAsia="宋体" w:hAnsi="Arial" w:cs="Arial" w:hint="eastAsia"/>
          <w:color w:val="000000"/>
          <w:kern w:val="0"/>
          <w:szCs w:val="21"/>
        </w:rPr>
        <w:t>3</w:t>
      </w:r>
      <w:r w:rsidR="00FE5910">
        <w:rPr>
          <w:rFonts w:ascii="Arial" w:eastAsia="宋体" w:hAnsi="Arial" w:cs="Arial"/>
          <w:color w:val="000000"/>
          <w:kern w:val="0"/>
          <w:szCs w:val="21"/>
        </w:rPr>
        <w:t>00</w:t>
      </w:r>
      <w:r w:rsidR="00FE5910">
        <w:rPr>
          <w:rFonts w:ascii="Arial" w:eastAsia="宋体" w:hAnsi="Arial" w:cs="Arial" w:hint="eastAsia"/>
          <w:color w:val="000000"/>
          <w:kern w:val="0"/>
          <w:szCs w:val="21"/>
        </w:rPr>
        <w:t>指数）成分股之一</w:t>
      </w:r>
      <w:r w:rsidR="00FE5910" w:rsidRPr="00947640">
        <w:rPr>
          <w:rFonts w:ascii="Arial" w:eastAsia="宋体" w:hAnsi="Arial" w:cs="Arial" w:hint="eastAsia"/>
          <w:color w:val="000000"/>
          <w:kern w:val="0"/>
          <w:szCs w:val="21"/>
        </w:rPr>
        <w:t>“农业银行（代码：</w:t>
      </w:r>
      <w:r w:rsidR="00FE5910" w:rsidRPr="00947640">
        <w:rPr>
          <w:rFonts w:ascii="Arial" w:eastAsia="宋体" w:hAnsi="Arial" w:cs="Arial"/>
          <w:color w:val="000000"/>
          <w:kern w:val="0"/>
          <w:szCs w:val="21"/>
        </w:rPr>
        <w:t>601288</w:t>
      </w:r>
      <w:r w:rsidR="00FE5910" w:rsidRPr="00947640">
        <w:rPr>
          <w:rFonts w:ascii="Arial" w:eastAsia="宋体" w:hAnsi="Arial" w:cs="Arial" w:hint="eastAsia"/>
          <w:color w:val="000000"/>
          <w:kern w:val="0"/>
          <w:szCs w:val="21"/>
        </w:rPr>
        <w:t>）”为该基金托管人</w:t>
      </w:r>
      <w:r w:rsidR="00F04FDB" w:rsidRPr="00947640">
        <w:rPr>
          <w:rFonts w:ascii="Arial" w:eastAsia="宋体" w:hAnsi="Arial" w:cs="Arial" w:hint="eastAsia"/>
          <w:color w:val="000000"/>
          <w:kern w:val="0"/>
          <w:szCs w:val="21"/>
        </w:rPr>
        <w:t>中国农业银行股份有限公司</w:t>
      </w:r>
      <w:r w:rsidR="00FE5910" w:rsidRPr="00947640">
        <w:rPr>
          <w:rFonts w:ascii="Arial" w:eastAsia="宋体" w:hAnsi="Arial" w:cs="Arial" w:hint="eastAsia"/>
          <w:color w:val="000000"/>
          <w:kern w:val="0"/>
          <w:szCs w:val="21"/>
        </w:rPr>
        <w:t>发行的股票，</w:t>
      </w:r>
      <w:r w:rsidR="00FE5910" w:rsidRPr="003A7A2C">
        <w:rPr>
          <w:rFonts w:ascii="Arial" w:eastAsia="宋体" w:hAnsi="Arial" w:cs="Arial" w:hint="eastAsia"/>
          <w:color w:val="000000"/>
          <w:kern w:val="0"/>
          <w:szCs w:val="21"/>
        </w:rPr>
        <w:t>景顺长城中证</w:t>
      </w:r>
      <w:r w:rsidR="00FE5910" w:rsidRPr="003A7A2C">
        <w:rPr>
          <w:rFonts w:ascii="Arial" w:eastAsia="宋体" w:hAnsi="Arial" w:cs="Arial"/>
          <w:color w:val="000000"/>
          <w:kern w:val="0"/>
          <w:szCs w:val="21"/>
        </w:rPr>
        <w:t>A500</w:t>
      </w:r>
      <w:r w:rsidR="00FE5910" w:rsidRPr="003A7A2C">
        <w:rPr>
          <w:rFonts w:ascii="Arial" w:eastAsia="宋体" w:hAnsi="Arial" w:cs="Arial"/>
          <w:color w:val="000000"/>
          <w:kern w:val="0"/>
          <w:szCs w:val="21"/>
        </w:rPr>
        <w:t>指数增强型证券投资</w:t>
      </w:r>
      <w:r w:rsidR="00FE5910">
        <w:rPr>
          <w:rFonts w:ascii="Arial" w:eastAsia="宋体" w:hAnsi="Arial" w:cs="Arial" w:hint="eastAsia"/>
          <w:color w:val="000000"/>
          <w:kern w:val="0"/>
          <w:szCs w:val="21"/>
        </w:rPr>
        <w:t>基金的标的指数（中证</w:t>
      </w:r>
      <w:r w:rsidR="00FE5910">
        <w:rPr>
          <w:rFonts w:ascii="Arial" w:eastAsia="宋体" w:hAnsi="Arial" w:cs="Arial" w:hint="eastAsia"/>
          <w:color w:val="000000"/>
          <w:kern w:val="0"/>
          <w:szCs w:val="21"/>
        </w:rPr>
        <w:t>A</w:t>
      </w:r>
      <w:r w:rsidR="00FE5910">
        <w:rPr>
          <w:rFonts w:ascii="Arial" w:eastAsia="宋体" w:hAnsi="Arial" w:cs="Arial"/>
          <w:color w:val="000000"/>
          <w:kern w:val="0"/>
          <w:szCs w:val="21"/>
        </w:rPr>
        <w:t>500</w:t>
      </w:r>
      <w:r w:rsidR="00FE5910">
        <w:rPr>
          <w:rFonts w:ascii="Arial" w:eastAsia="宋体" w:hAnsi="Arial" w:cs="Arial" w:hint="eastAsia"/>
          <w:color w:val="000000"/>
          <w:kern w:val="0"/>
          <w:szCs w:val="21"/>
        </w:rPr>
        <w:t>指数）成分股之一</w:t>
      </w:r>
      <w:r w:rsidR="00FE5910" w:rsidRPr="00947640">
        <w:rPr>
          <w:rFonts w:ascii="Arial" w:eastAsia="宋体" w:hAnsi="Arial" w:cs="Arial" w:hint="eastAsia"/>
          <w:color w:val="000000"/>
          <w:kern w:val="0"/>
          <w:szCs w:val="21"/>
        </w:rPr>
        <w:t>“浦发银行（代码：</w:t>
      </w:r>
      <w:r w:rsidR="00FE5910" w:rsidRPr="00947640">
        <w:rPr>
          <w:rFonts w:ascii="Arial" w:eastAsia="宋体" w:hAnsi="Arial" w:cs="Arial"/>
          <w:color w:val="000000"/>
          <w:kern w:val="0"/>
          <w:szCs w:val="21"/>
        </w:rPr>
        <w:t>600000</w:t>
      </w:r>
      <w:r w:rsidR="00FE5910" w:rsidRPr="00947640">
        <w:rPr>
          <w:rFonts w:ascii="Arial" w:eastAsia="宋体" w:hAnsi="Arial" w:cs="Arial" w:hint="eastAsia"/>
          <w:color w:val="000000"/>
          <w:kern w:val="0"/>
          <w:szCs w:val="21"/>
        </w:rPr>
        <w:t>）”为该基金托管人</w:t>
      </w:r>
      <w:r w:rsidR="00F04FDB" w:rsidRPr="00947640">
        <w:rPr>
          <w:rFonts w:ascii="Arial" w:eastAsia="宋体" w:hAnsi="Arial" w:cs="Arial" w:hint="eastAsia"/>
          <w:color w:val="000000"/>
          <w:kern w:val="0"/>
          <w:szCs w:val="21"/>
        </w:rPr>
        <w:t>上海浦东发展银行股份有限公司</w:t>
      </w:r>
      <w:r w:rsidR="00FE5910" w:rsidRPr="00947640">
        <w:rPr>
          <w:rFonts w:ascii="Arial" w:eastAsia="宋体" w:hAnsi="Arial" w:cs="Arial" w:hint="eastAsia"/>
          <w:color w:val="000000"/>
          <w:kern w:val="0"/>
          <w:szCs w:val="21"/>
        </w:rPr>
        <w:t>发行的股票。</w:t>
      </w:r>
    </w:p>
    <w:p w:rsidR="00F04FDB" w:rsidRPr="00F04FDB" w:rsidRDefault="00F04FDB" w:rsidP="004A5CE9">
      <w:pPr>
        <w:spacing w:line="360" w:lineRule="auto"/>
        <w:ind w:firstLineChars="200" w:firstLine="420"/>
      </w:pPr>
    </w:p>
    <w:tbl>
      <w:tblPr>
        <w:tblW w:w="8481" w:type="dxa"/>
        <w:jc w:val="center"/>
        <w:tblCellMar>
          <w:left w:w="0" w:type="dxa"/>
          <w:right w:w="0" w:type="dxa"/>
        </w:tblCellMar>
        <w:tblLook w:val="04A0"/>
      </w:tblPr>
      <w:tblGrid>
        <w:gridCol w:w="3877"/>
        <w:gridCol w:w="2603"/>
        <w:gridCol w:w="2001"/>
      </w:tblGrid>
      <w:tr w:rsidR="00692853" w:rsidTr="004A5CE9">
        <w:trPr>
          <w:trHeight w:val="302"/>
          <w:tblHeader/>
          <w:jc w:val="center"/>
        </w:trPr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853" w:rsidRDefault="00692853" w:rsidP="004A5CE9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</w:rPr>
              <w:t>基金名称</w:t>
            </w:r>
          </w:p>
        </w:tc>
        <w:tc>
          <w:tcPr>
            <w:tcW w:w="2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853" w:rsidRDefault="00692853" w:rsidP="004A5CE9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</w:rPr>
              <w:t>证券名称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853" w:rsidRDefault="00692853" w:rsidP="004A5CE9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</w:rPr>
              <w:t>与本基金的关系</w:t>
            </w:r>
          </w:p>
        </w:tc>
      </w:tr>
      <w:tr w:rsidR="00692853" w:rsidTr="004A5CE9">
        <w:trPr>
          <w:trHeight w:val="302"/>
          <w:jc w:val="center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853" w:rsidRPr="00947640" w:rsidRDefault="00FE5910" w:rsidP="004A5CE9">
            <w:pPr>
              <w:spacing w:line="360" w:lineRule="auto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A7A2C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景顺长城沪深</w:t>
            </w:r>
            <w:r w:rsidRPr="003A7A2C">
              <w:rPr>
                <w:rFonts w:ascii="Arial" w:eastAsia="宋体" w:hAnsi="Arial" w:cs="Arial"/>
                <w:color w:val="000000"/>
                <w:kern w:val="0"/>
                <w:szCs w:val="21"/>
              </w:rPr>
              <w:t>300</w:t>
            </w:r>
            <w:r w:rsidRPr="003A7A2C">
              <w:rPr>
                <w:rFonts w:ascii="Arial" w:eastAsia="宋体" w:hAnsi="Arial" w:cs="Arial"/>
                <w:color w:val="000000"/>
                <w:kern w:val="0"/>
                <w:szCs w:val="21"/>
              </w:rPr>
              <w:t>指数增强型证券投资基金</w:t>
            </w:r>
            <w:r w:rsidR="00692853" w:rsidRPr="00947640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（</w:t>
            </w:r>
            <w:r w:rsidRPr="00947640">
              <w:rPr>
                <w:rFonts w:ascii="Arial" w:eastAsia="宋体" w:hAnsi="Arial" w:cs="Arial"/>
                <w:color w:val="000000"/>
                <w:kern w:val="0"/>
                <w:szCs w:val="21"/>
              </w:rPr>
              <w:t>000311</w:t>
            </w:r>
            <w:r w:rsidR="00692853" w:rsidRPr="00947640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853" w:rsidRPr="00947640" w:rsidRDefault="00FE5910" w:rsidP="004A5CE9">
            <w:pPr>
              <w:spacing w:line="360" w:lineRule="auto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47640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农业银行</w:t>
            </w:r>
            <w:r w:rsidR="00692853" w:rsidRPr="00947640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（</w:t>
            </w:r>
            <w:r w:rsidRPr="00947640">
              <w:rPr>
                <w:rFonts w:ascii="Arial" w:eastAsia="宋体" w:hAnsi="Arial" w:cs="Arial"/>
                <w:color w:val="000000"/>
                <w:kern w:val="0"/>
                <w:szCs w:val="21"/>
              </w:rPr>
              <w:t>601288</w:t>
            </w:r>
            <w:r w:rsidR="00692853" w:rsidRPr="00947640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853" w:rsidRPr="00947640" w:rsidRDefault="00692853" w:rsidP="004A5CE9">
            <w:pPr>
              <w:spacing w:line="360" w:lineRule="auto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47640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基金托管人</w:t>
            </w:r>
          </w:p>
        </w:tc>
      </w:tr>
      <w:tr w:rsidR="00FE5910" w:rsidTr="004A5CE9">
        <w:trPr>
          <w:trHeight w:val="302"/>
          <w:jc w:val="center"/>
        </w:trPr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910" w:rsidRPr="00947640" w:rsidRDefault="00FE5910" w:rsidP="004A5CE9">
            <w:pPr>
              <w:spacing w:line="360" w:lineRule="auto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954AC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景顺长城中证</w:t>
            </w:r>
            <w:r w:rsidRPr="001954AC">
              <w:rPr>
                <w:rFonts w:ascii="Arial" w:eastAsia="宋体" w:hAnsi="Arial" w:cs="Arial"/>
                <w:color w:val="000000"/>
                <w:kern w:val="0"/>
                <w:szCs w:val="21"/>
              </w:rPr>
              <w:t>A500</w:t>
            </w:r>
            <w:r w:rsidRPr="001954AC">
              <w:rPr>
                <w:rFonts w:ascii="Arial" w:eastAsia="宋体" w:hAnsi="Arial" w:cs="Arial"/>
                <w:color w:val="000000"/>
                <w:kern w:val="0"/>
                <w:szCs w:val="21"/>
              </w:rPr>
              <w:t>指数增强型证券投资</w:t>
            </w:r>
            <w:r w:rsidRPr="001954AC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基金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23957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910" w:rsidRPr="00947640" w:rsidRDefault="00FE5910" w:rsidP="004A5CE9">
            <w:pPr>
              <w:spacing w:line="360" w:lineRule="auto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47640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浦发银行（</w:t>
            </w:r>
            <w:r w:rsidRPr="00947640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6</w:t>
            </w:r>
            <w:r w:rsidRPr="00947640">
              <w:rPr>
                <w:rFonts w:ascii="Arial" w:eastAsia="宋体" w:hAnsi="Arial" w:cs="Arial"/>
                <w:color w:val="000000"/>
                <w:kern w:val="0"/>
                <w:szCs w:val="21"/>
              </w:rPr>
              <w:t>00000</w:t>
            </w:r>
            <w:r w:rsidRPr="00947640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910" w:rsidRPr="00947640" w:rsidRDefault="00FE5910" w:rsidP="004A5CE9">
            <w:pPr>
              <w:spacing w:line="360" w:lineRule="auto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47640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基金托管人</w:t>
            </w:r>
          </w:p>
        </w:tc>
      </w:tr>
    </w:tbl>
    <w:p w:rsidR="0092563B" w:rsidRPr="00E94C7E" w:rsidRDefault="0092563B" w:rsidP="004A5CE9">
      <w:pPr>
        <w:spacing w:line="360" w:lineRule="auto"/>
      </w:pPr>
    </w:p>
    <w:p w:rsidR="003A0400" w:rsidRPr="00F04FDB" w:rsidRDefault="003A0400" w:rsidP="00F04FDB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94C7E">
        <w:rPr>
          <w:rFonts w:ascii="Arial" w:eastAsia="宋体" w:hAnsi="Arial" w:cs="Arial" w:hint="eastAsia"/>
          <w:color w:val="000000"/>
          <w:kern w:val="0"/>
          <w:szCs w:val="21"/>
        </w:rPr>
        <w:t>为最大限度地降低上述基金投资的跟踪误差，保护基金份额持有人的合法权益</w:t>
      </w:r>
      <w:r w:rsidR="006D726D">
        <w:rPr>
          <w:rFonts w:ascii="宋体" w:eastAsia="宋体" w:cs="宋体" w:hint="eastAsia"/>
          <w:kern w:val="0"/>
          <w:szCs w:val="21"/>
        </w:rPr>
        <w:t>，经与</w:t>
      </w:r>
      <w:r w:rsidR="00DC6244">
        <w:rPr>
          <w:rFonts w:ascii="宋体" w:eastAsia="宋体" w:cs="宋体" w:hint="eastAsia"/>
          <w:kern w:val="0"/>
          <w:szCs w:val="21"/>
        </w:rPr>
        <w:t>上述</w:t>
      </w:r>
      <w:r w:rsidR="006D726D">
        <w:rPr>
          <w:rFonts w:ascii="宋体" w:eastAsia="宋体" w:cs="宋体" w:hint="eastAsia"/>
          <w:kern w:val="0"/>
          <w:szCs w:val="21"/>
        </w:rPr>
        <w:t>基金托管人</w:t>
      </w:r>
      <w:r w:rsidR="00DC6244">
        <w:rPr>
          <w:rFonts w:ascii="宋体" w:eastAsia="宋体" w:cs="宋体" w:hint="eastAsia"/>
          <w:kern w:val="0"/>
          <w:szCs w:val="21"/>
        </w:rPr>
        <w:t>分别</w:t>
      </w:r>
      <w:r w:rsidR="006D726D">
        <w:rPr>
          <w:rFonts w:ascii="宋体" w:eastAsia="宋体" w:cs="宋体" w:hint="eastAsia"/>
          <w:kern w:val="0"/>
          <w:szCs w:val="21"/>
        </w:rPr>
        <w:t>协商一致，并按规定履行相关程序，现</w:t>
      </w:r>
      <w:r w:rsidR="00B144F2" w:rsidRPr="00E94C7E">
        <w:rPr>
          <w:rFonts w:ascii="Arial" w:eastAsia="宋体" w:hAnsi="Arial" w:cs="Arial" w:hint="eastAsia"/>
          <w:color w:val="000000"/>
          <w:kern w:val="0"/>
          <w:szCs w:val="21"/>
        </w:rPr>
        <w:t>将上述证券</w:t>
      </w:r>
      <w:r w:rsidR="006D726D">
        <w:rPr>
          <w:rFonts w:ascii="Arial" w:eastAsia="宋体" w:hAnsi="Arial" w:cs="Arial" w:hint="eastAsia"/>
          <w:color w:val="000000"/>
          <w:kern w:val="0"/>
          <w:szCs w:val="21"/>
        </w:rPr>
        <w:t>分别</w:t>
      </w:r>
      <w:r w:rsidR="00B144F2" w:rsidRPr="00E94C7E">
        <w:rPr>
          <w:rFonts w:ascii="Arial" w:eastAsia="宋体" w:hAnsi="Arial" w:cs="Arial" w:hint="eastAsia"/>
          <w:color w:val="000000"/>
          <w:kern w:val="0"/>
          <w:szCs w:val="21"/>
        </w:rPr>
        <w:t>纳入</w:t>
      </w:r>
      <w:r w:rsidR="00DE707D">
        <w:rPr>
          <w:rFonts w:ascii="Arial" w:eastAsia="宋体" w:hAnsi="Arial" w:cs="Arial" w:hint="eastAsia"/>
          <w:color w:val="000000"/>
          <w:kern w:val="0"/>
          <w:szCs w:val="21"/>
        </w:rPr>
        <w:t>上述</w:t>
      </w:r>
      <w:r w:rsidR="00B144F2" w:rsidRPr="00E94C7E">
        <w:rPr>
          <w:rFonts w:ascii="Arial" w:eastAsia="宋体" w:hAnsi="Arial" w:cs="Arial" w:hint="eastAsia"/>
          <w:color w:val="000000"/>
          <w:kern w:val="0"/>
          <w:szCs w:val="21"/>
        </w:rPr>
        <w:t>基金的投资标的</w:t>
      </w:r>
      <w:r w:rsidRPr="00E94C7E">
        <w:rPr>
          <w:rFonts w:ascii="Arial" w:eastAsia="宋体" w:hAnsi="Arial" w:cs="Arial" w:hint="eastAsia"/>
          <w:color w:val="000000"/>
          <w:kern w:val="0"/>
          <w:szCs w:val="21"/>
        </w:rPr>
        <w:t>，并将严格按法律、法规和上述基金合同的规定</w:t>
      </w:r>
      <w:r w:rsidR="00F04FDB" w:rsidRPr="00F04FDB">
        <w:rPr>
          <w:rFonts w:ascii="Arial" w:eastAsia="宋体" w:hAnsi="Arial" w:cs="Arial" w:hint="eastAsia"/>
          <w:color w:val="000000"/>
          <w:kern w:val="0"/>
          <w:szCs w:val="21"/>
        </w:rPr>
        <w:t>进行日常投资管理。相关投资情况将按规定在基金的定期报告中进行披露</w:t>
      </w:r>
      <w:r w:rsidRPr="00E94C7E">
        <w:rPr>
          <w:rFonts w:ascii="Arial" w:eastAsia="宋体" w:hAnsi="Arial" w:cs="Arial" w:hint="eastAsia"/>
          <w:color w:val="000000"/>
          <w:kern w:val="0"/>
          <w:szCs w:val="21"/>
        </w:rPr>
        <w:t>。</w:t>
      </w:r>
    </w:p>
    <w:p w:rsidR="003A0400" w:rsidRPr="00E94C7E" w:rsidRDefault="003A0400" w:rsidP="00420B4F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3A0400" w:rsidRPr="00E94C7E" w:rsidRDefault="003A0400" w:rsidP="00420B4F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94C7E">
        <w:rPr>
          <w:rFonts w:ascii="Arial" w:eastAsia="宋体" w:hAnsi="Arial" w:cs="Arial" w:hint="eastAsia"/>
          <w:color w:val="000000"/>
          <w:kern w:val="0"/>
          <w:szCs w:val="21"/>
        </w:rPr>
        <w:t>本公司承诺以诚实信用、勤勉尽责的原则管理和运用基金资产，但不保证基金一定盈利，也不保证最低收益。本公司提醒投资者基金投资的“买者自负”原则，在做出投资决策后，</w:t>
      </w:r>
      <w:r w:rsidRPr="00E94C7E">
        <w:rPr>
          <w:rFonts w:ascii="Arial" w:eastAsia="宋体" w:hAnsi="Arial" w:cs="Arial" w:hint="eastAsia"/>
          <w:color w:val="000000"/>
          <w:kern w:val="0"/>
          <w:szCs w:val="21"/>
        </w:rPr>
        <w:lastRenderedPageBreak/>
        <w:t>基金运营状况与基金净值变化引致的投资风险，由投资者自行承担。投资有风险，决策须谨慎。</w:t>
      </w:r>
    </w:p>
    <w:p w:rsidR="003A0400" w:rsidRPr="00E94C7E" w:rsidRDefault="003A0400" w:rsidP="00420B4F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3A0400" w:rsidRPr="00E94C7E" w:rsidRDefault="003A0400" w:rsidP="00420B4F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94C7E">
        <w:rPr>
          <w:rFonts w:ascii="Arial" w:eastAsia="宋体" w:hAnsi="Arial" w:cs="Arial" w:hint="eastAsia"/>
          <w:color w:val="000000"/>
          <w:kern w:val="0"/>
          <w:szCs w:val="21"/>
        </w:rPr>
        <w:t>投资者可登陆本公司网站（</w:t>
      </w:r>
      <w:r w:rsidR="00854AA9" w:rsidRPr="00E94C7E">
        <w:rPr>
          <w:rFonts w:ascii="Arial" w:eastAsia="宋体" w:hAnsi="Arial" w:cs="Arial"/>
          <w:color w:val="000000"/>
          <w:kern w:val="0"/>
          <w:szCs w:val="21"/>
        </w:rPr>
        <w:t>www.igwfmc.com</w:t>
      </w:r>
      <w:r w:rsidRPr="00E94C7E">
        <w:rPr>
          <w:rFonts w:ascii="Arial" w:eastAsia="宋体" w:hAnsi="Arial" w:cs="Arial"/>
          <w:color w:val="000000"/>
          <w:kern w:val="0"/>
          <w:szCs w:val="21"/>
        </w:rPr>
        <w:t>）查询相关信息或拨打客户服务电话（</w:t>
      </w:r>
      <w:r w:rsidR="00854AA9" w:rsidRPr="00E94C7E">
        <w:rPr>
          <w:rFonts w:ascii="Arial" w:eastAsia="宋体" w:hAnsi="Arial" w:cs="Arial"/>
          <w:color w:val="000000"/>
          <w:kern w:val="0"/>
          <w:szCs w:val="21"/>
        </w:rPr>
        <w:t>4008888606</w:t>
      </w:r>
      <w:r w:rsidRPr="00E94C7E">
        <w:rPr>
          <w:rFonts w:ascii="Arial" w:eastAsia="宋体" w:hAnsi="Arial" w:cs="Arial"/>
          <w:color w:val="000000"/>
          <w:kern w:val="0"/>
          <w:szCs w:val="21"/>
        </w:rPr>
        <w:t>）咨询相关事宜。</w:t>
      </w:r>
    </w:p>
    <w:p w:rsidR="003A0400" w:rsidRPr="009A0E3B" w:rsidRDefault="003A0400" w:rsidP="00420B4F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3A0400" w:rsidRPr="00E94C7E" w:rsidRDefault="003A0400" w:rsidP="00420B4F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94C7E">
        <w:rPr>
          <w:rFonts w:ascii="Arial" w:eastAsia="宋体" w:hAnsi="Arial" w:cs="Arial" w:hint="eastAsia"/>
          <w:color w:val="000000"/>
          <w:kern w:val="0"/>
          <w:szCs w:val="21"/>
        </w:rPr>
        <w:t>特此公告。</w:t>
      </w:r>
    </w:p>
    <w:p w:rsidR="003A0400" w:rsidRPr="00E94C7E" w:rsidRDefault="003A0400" w:rsidP="003A0400"/>
    <w:p w:rsidR="003A0400" w:rsidRPr="00E94C7E" w:rsidRDefault="00854AA9" w:rsidP="00420B4F">
      <w:pPr>
        <w:widowControl/>
        <w:spacing w:line="360" w:lineRule="auto"/>
        <w:ind w:firstLineChars="200" w:firstLine="420"/>
        <w:jc w:val="right"/>
        <w:rPr>
          <w:rFonts w:ascii="Arial" w:eastAsia="宋体" w:hAnsi="Arial" w:cs="Arial"/>
          <w:color w:val="000000"/>
          <w:kern w:val="0"/>
          <w:szCs w:val="21"/>
        </w:rPr>
      </w:pPr>
      <w:r w:rsidRPr="00E94C7E">
        <w:rPr>
          <w:rFonts w:ascii="Arial" w:eastAsia="宋体" w:hAnsi="Arial" w:cs="Arial" w:hint="eastAsia"/>
          <w:color w:val="000000"/>
          <w:kern w:val="0"/>
          <w:szCs w:val="21"/>
        </w:rPr>
        <w:t>景顺长城</w:t>
      </w:r>
      <w:r w:rsidR="003A0400" w:rsidRPr="00E94C7E">
        <w:rPr>
          <w:rFonts w:ascii="Arial" w:eastAsia="宋体" w:hAnsi="Arial" w:cs="Arial" w:hint="eastAsia"/>
          <w:color w:val="000000"/>
          <w:kern w:val="0"/>
          <w:szCs w:val="21"/>
        </w:rPr>
        <w:t>基金管理有限公司</w:t>
      </w:r>
    </w:p>
    <w:p w:rsidR="00982FDE" w:rsidRPr="00420B4F" w:rsidRDefault="004A5CE9" w:rsidP="00420B4F">
      <w:pPr>
        <w:widowControl/>
        <w:spacing w:line="360" w:lineRule="auto"/>
        <w:ind w:firstLineChars="200" w:firstLine="420"/>
        <w:jc w:val="right"/>
        <w:rPr>
          <w:rFonts w:ascii="Arial" w:eastAsia="宋体" w:hAnsi="Arial" w:cs="Arial"/>
          <w:color w:val="000000"/>
          <w:kern w:val="0"/>
          <w:szCs w:val="21"/>
        </w:rPr>
      </w:pPr>
      <w:r w:rsidRPr="009071C9">
        <w:rPr>
          <w:rFonts w:ascii="Arial" w:eastAsia="宋体" w:hAnsi="Arial" w:cs="Arial"/>
          <w:color w:val="000000"/>
          <w:kern w:val="0"/>
          <w:szCs w:val="21"/>
        </w:rPr>
        <w:t>202</w:t>
      </w:r>
      <w:r>
        <w:rPr>
          <w:rFonts w:ascii="Arial" w:eastAsia="宋体" w:hAnsi="Arial" w:cs="Arial"/>
          <w:color w:val="000000"/>
          <w:kern w:val="0"/>
          <w:szCs w:val="21"/>
        </w:rPr>
        <w:t>5</w:t>
      </w:r>
      <w:r w:rsidR="003A0400" w:rsidRPr="009071C9">
        <w:rPr>
          <w:rFonts w:ascii="Arial" w:eastAsia="宋体" w:hAnsi="Arial" w:cs="Arial"/>
          <w:color w:val="000000"/>
          <w:kern w:val="0"/>
          <w:szCs w:val="21"/>
        </w:rPr>
        <w:t>年</w:t>
      </w:r>
      <w:r>
        <w:rPr>
          <w:rFonts w:ascii="Arial" w:eastAsia="宋体" w:hAnsi="Arial" w:cs="Arial"/>
          <w:color w:val="000000"/>
          <w:kern w:val="0"/>
          <w:szCs w:val="21"/>
        </w:rPr>
        <w:t>1</w:t>
      </w:r>
      <w:r w:rsidR="009A0E3B">
        <w:rPr>
          <w:rFonts w:ascii="Arial" w:eastAsia="宋体" w:hAnsi="Arial" w:cs="Arial"/>
          <w:color w:val="000000"/>
          <w:kern w:val="0"/>
          <w:szCs w:val="21"/>
        </w:rPr>
        <w:t>2</w:t>
      </w:r>
      <w:r w:rsidR="003A0400" w:rsidRPr="009071C9">
        <w:rPr>
          <w:rFonts w:ascii="Arial" w:eastAsia="宋体" w:hAnsi="Arial" w:cs="Arial"/>
          <w:color w:val="000000"/>
          <w:kern w:val="0"/>
          <w:szCs w:val="21"/>
        </w:rPr>
        <w:t>月</w:t>
      </w:r>
      <w:r w:rsidR="009A0E3B">
        <w:rPr>
          <w:rFonts w:ascii="Arial" w:eastAsia="宋体" w:hAnsi="Arial" w:cs="Arial"/>
          <w:color w:val="000000"/>
          <w:kern w:val="0"/>
          <w:szCs w:val="21"/>
        </w:rPr>
        <w:t>1</w:t>
      </w:r>
      <w:bookmarkStart w:id="0" w:name="_GoBack"/>
      <w:bookmarkEnd w:id="0"/>
      <w:r w:rsidR="003A0400" w:rsidRPr="009071C9">
        <w:rPr>
          <w:rFonts w:ascii="Arial" w:eastAsia="宋体" w:hAnsi="Arial" w:cs="Arial"/>
          <w:color w:val="000000"/>
          <w:kern w:val="0"/>
          <w:szCs w:val="21"/>
        </w:rPr>
        <w:t>日</w:t>
      </w:r>
    </w:p>
    <w:sectPr w:rsidR="00982FDE" w:rsidRPr="00420B4F" w:rsidSect="00D23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2D8" w:rsidRDefault="000F22D8" w:rsidP="0092563B">
      <w:r>
        <w:separator/>
      </w:r>
    </w:p>
  </w:endnote>
  <w:endnote w:type="continuationSeparator" w:id="0">
    <w:p w:rsidR="000F22D8" w:rsidRDefault="000F22D8" w:rsidP="00925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2D8" w:rsidRDefault="000F22D8" w:rsidP="0092563B">
      <w:r>
        <w:separator/>
      </w:r>
    </w:p>
  </w:footnote>
  <w:footnote w:type="continuationSeparator" w:id="0">
    <w:p w:rsidR="000F22D8" w:rsidRDefault="000F22D8" w:rsidP="009256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400"/>
    <w:rsid w:val="000568DD"/>
    <w:rsid w:val="00062FC1"/>
    <w:rsid w:val="000722FD"/>
    <w:rsid w:val="000F22D8"/>
    <w:rsid w:val="00181BCD"/>
    <w:rsid w:val="001A53C7"/>
    <w:rsid w:val="00242F18"/>
    <w:rsid w:val="00252C64"/>
    <w:rsid w:val="00254E56"/>
    <w:rsid w:val="0026218C"/>
    <w:rsid w:val="002E43B1"/>
    <w:rsid w:val="00306519"/>
    <w:rsid w:val="00344DC8"/>
    <w:rsid w:val="003A0400"/>
    <w:rsid w:val="003A7A2C"/>
    <w:rsid w:val="003B6EF8"/>
    <w:rsid w:val="003D1488"/>
    <w:rsid w:val="003E6789"/>
    <w:rsid w:val="003F3D00"/>
    <w:rsid w:val="00420B4F"/>
    <w:rsid w:val="00477D92"/>
    <w:rsid w:val="00477F73"/>
    <w:rsid w:val="004A5CE9"/>
    <w:rsid w:val="004C1BAA"/>
    <w:rsid w:val="00527C7B"/>
    <w:rsid w:val="005561D7"/>
    <w:rsid w:val="005C4010"/>
    <w:rsid w:val="005F4597"/>
    <w:rsid w:val="00657377"/>
    <w:rsid w:val="00692853"/>
    <w:rsid w:val="006A0B18"/>
    <w:rsid w:val="006A35C4"/>
    <w:rsid w:val="006D726D"/>
    <w:rsid w:val="00812091"/>
    <w:rsid w:val="00836849"/>
    <w:rsid w:val="00854AA9"/>
    <w:rsid w:val="009071C9"/>
    <w:rsid w:val="00916D55"/>
    <w:rsid w:val="0092563B"/>
    <w:rsid w:val="00942498"/>
    <w:rsid w:val="00947640"/>
    <w:rsid w:val="00975DA6"/>
    <w:rsid w:val="00977EF3"/>
    <w:rsid w:val="00982FDE"/>
    <w:rsid w:val="009A0E3B"/>
    <w:rsid w:val="009F783C"/>
    <w:rsid w:val="00A30018"/>
    <w:rsid w:val="00AC3E9A"/>
    <w:rsid w:val="00AE6B7D"/>
    <w:rsid w:val="00AF4B4F"/>
    <w:rsid w:val="00B144F2"/>
    <w:rsid w:val="00B702B2"/>
    <w:rsid w:val="00B77948"/>
    <w:rsid w:val="00BB1AF2"/>
    <w:rsid w:val="00C0298F"/>
    <w:rsid w:val="00D077E7"/>
    <w:rsid w:val="00D23EEE"/>
    <w:rsid w:val="00D43E09"/>
    <w:rsid w:val="00DC6244"/>
    <w:rsid w:val="00DE3CD5"/>
    <w:rsid w:val="00DE707D"/>
    <w:rsid w:val="00DF42AA"/>
    <w:rsid w:val="00E07465"/>
    <w:rsid w:val="00E404EE"/>
    <w:rsid w:val="00E94C7E"/>
    <w:rsid w:val="00F04FDB"/>
    <w:rsid w:val="00F33CC5"/>
    <w:rsid w:val="00F741E3"/>
    <w:rsid w:val="00FC3F1D"/>
    <w:rsid w:val="00FC63FC"/>
    <w:rsid w:val="00FE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25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56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5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563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256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563B"/>
    <w:rPr>
      <w:sz w:val="18"/>
      <w:szCs w:val="18"/>
    </w:rPr>
  </w:style>
  <w:style w:type="paragraph" w:styleId="a7">
    <w:name w:val="Revision"/>
    <w:hidden/>
    <w:uiPriority w:val="99"/>
    <w:semiHidden/>
    <w:rsid w:val="00E07465"/>
  </w:style>
  <w:style w:type="character" w:styleId="a8">
    <w:name w:val="annotation reference"/>
    <w:basedOn w:val="a0"/>
    <w:uiPriority w:val="99"/>
    <w:semiHidden/>
    <w:unhideWhenUsed/>
    <w:rsid w:val="00F33CC5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F33CC5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F33CC5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33CC5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F33C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4</DocSecurity>
  <Lines>6</Lines>
  <Paragraphs>1</Paragraphs>
  <ScaleCrop>false</ScaleCrop>
  <Company>IGW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Zhang.Xiao Nan(张晓南)</dc:creator>
  <cp:lastModifiedBy>ZHONGM</cp:lastModifiedBy>
  <cp:revision>2</cp:revision>
  <dcterms:created xsi:type="dcterms:W3CDTF">2025-11-30T16:00:00Z</dcterms:created>
  <dcterms:modified xsi:type="dcterms:W3CDTF">2025-11-30T16:00:00Z</dcterms:modified>
</cp:coreProperties>
</file>