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CF" w:rsidRPr="009820CF" w:rsidRDefault="000242A4" w:rsidP="00DD1BFC">
      <w:pPr>
        <w:jc w:val="center"/>
        <w:rPr>
          <w:rFonts w:ascii="宋体" w:eastAsia="宋体" w:hAnsi="宋体"/>
          <w:b/>
          <w:sz w:val="36"/>
        </w:rPr>
      </w:pPr>
      <w:r w:rsidRPr="000242A4">
        <w:rPr>
          <w:rFonts w:ascii="宋体" w:eastAsia="宋体" w:hAnsi="宋体" w:hint="eastAsia"/>
          <w:b/>
          <w:sz w:val="36"/>
        </w:rPr>
        <w:t>达诚成长先锋混合型证券投资基金</w:t>
      </w:r>
      <w:bookmarkStart w:id="0" w:name="_GoBack"/>
      <w:bookmarkEnd w:id="0"/>
      <w:r w:rsidR="009820CF" w:rsidRPr="009820CF">
        <w:rPr>
          <w:rFonts w:ascii="宋体" w:eastAsia="宋体" w:hAnsi="宋体"/>
          <w:b/>
          <w:sz w:val="36"/>
        </w:rPr>
        <w:t>招募说明书</w:t>
      </w:r>
      <w:r w:rsidR="009820CF" w:rsidRPr="009820CF">
        <w:rPr>
          <w:rFonts w:ascii="宋体" w:eastAsia="宋体" w:hAnsi="宋体" w:hint="eastAsia"/>
          <w:b/>
          <w:sz w:val="36"/>
        </w:rPr>
        <w:t>及产品资料概要更新</w:t>
      </w:r>
      <w:r w:rsidR="009820CF" w:rsidRPr="009820CF">
        <w:rPr>
          <w:rFonts w:ascii="宋体" w:eastAsia="宋体" w:hAnsi="宋体"/>
          <w:b/>
          <w:sz w:val="36"/>
        </w:rPr>
        <w:t>提示性公告</w:t>
      </w:r>
    </w:p>
    <w:p w:rsidR="009820CF" w:rsidRPr="009820CF" w:rsidRDefault="009820CF">
      <w:pPr>
        <w:rPr>
          <w:rFonts w:ascii="宋体" w:eastAsia="宋体" w:hAnsi="宋体"/>
          <w:sz w:val="28"/>
        </w:rPr>
      </w:pPr>
    </w:p>
    <w:p w:rsidR="009820CF" w:rsidRPr="009820CF" w:rsidRDefault="000242A4" w:rsidP="009820CF">
      <w:pPr>
        <w:ind w:firstLineChars="200" w:firstLine="560"/>
        <w:rPr>
          <w:rFonts w:ascii="宋体" w:eastAsia="宋体" w:hAnsi="宋体"/>
          <w:sz w:val="28"/>
        </w:rPr>
      </w:pPr>
      <w:r w:rsidRPr="000242A4">
        <w:rPr>
          <w:rFonts w:ascii="宋体" w:eastAsia="宋体" w:hAnsi="宋体" w:hint="eastAsia"/>
          <w:color w:val="323232"/>
          <w:sz w:val="28"/>
          <w:bdr w:val="none" w:sz="0" w:space="0" w:color="auto" w:frame="1"/>
          <w:shd w:val="clear" w:color="auto" w:fill="FFFFFF"/>
        </w:rPr>
        <w:t>达诚成长先锋混合型证券投资基金</w:t>
      </w:r>
      <w:r w:rsidR="009820CF" w:rsidRPr="009820CF">
        <w:rPr>
          <w:rFonts w:ascii="宋体" w:eastAsia="宋体" w:hAnsi="宋体" w:hint="eastAsia"/>
          <w:sz w:val="28"/>
        </w:rPr>
        <w:t>更新的</w:t>
      </w:r>
      <w:r w:rsidR="009820CF" w:rsidRPr="009820CF">
        <w:rPr>
          <w:rFonts w:ascii="宋体" w:eastAsia="宋体" w:hAnsi="宋体"/>
          <w:sz w:val="28"/>
        </w:rPr>
        <w:t>招募说明书</w:t>
      </w:r>
      <w:r w:rsidR="009820CF" w:rsidRPr="009820CF">
        <w:rPr>
          <w:rFonts w:ascii="宋体" w:eastAsia="宋体" w:hAnsi="宋体" w:hint="eastAsia"/>
          <w:sz w:val="28"/>
        </w:rPr>
        <w:t>及产品资料概要</w:t>
      </w:r>
      <w:r w:rsidR="009820CF" w:rsidRPr="009820CF">
        <w:rPr>
          <w:rFonts w:ascii="宋体" w:eastAsia="宋体" w:hAnsi="宋体"/>
          <w:sz w:val="28"/>
        </w:rPr>
        <w:t>全文于</w:t>
      </w:r>
      <w:r w:rsidR="002E3914">
        <w:rPr>
          <w:rFonts w:ascii="宋体" w:eastAsia="宋体" w:hAnsi="宋体"/>
          <w:sz w:val="28"/>
        </w:rPr>
        <w:t>2025</w:t>
      </w:r>
      <w:r w:rsidR="00DD1BFC">
        <w:rPr>
          <w:rFonts w:ascii="宋体" w:eastAsia="宋体" w:hAnsi="宋体" w:hint="eastAsia"/>
          <w:sz w:val="28"/>
        </w:rPr>
        <w:t>年</w:t>
      </w:r>
      <w:r w:rsidR="00CE1864">
        <w:rPr>
          <w:rFonts w:ascii="宋体" w:eastAsia="宋体" w:hAnsi="宋体"/>
          <w:sz w:val="28"/>
        </w:rPr>
        <w:t>1</w:t>
      </w:r>
      <w:r w:rsidR="00E45644">
        <w:rPr>
          <w:rFonts w:ascii="宋体" w:eastAsia="宋体" w:hAnsi="宋体"/>
          <w:sz w:val="28"/>
        </w:rPr>
        <w:t>1</w:t>
      </w:r>
      <w:r w:rsidR="00DD1BFC">
        <w:rPr>
          <w:rFonts w:ascii="宋体" w:eastAsia="宋体" w:hAnsi="宋体" w:hint="eastAsia"/>
          <w:sz w:val="28"/>
        </w:rPr>
        <w:t>月</w:t>
      </w:r>
      <w:r w:rsidR="00E45644">
        <w:rPr>
          <w:rFonts w:ascii="宋体" w:eastAsia="宋体" w:hAnsi="宋体"/>
          <w:sz w:val="28"/>
        </w:rPr>
        <w:t>28</w:t>
      </w:r>
      <w:r w:rsidR="009820CF" w:rsidRPr="009820CF">
        <w:rPr>
          <w:rFonts w:ascii="宋体" w:eastAsia="宋体" w:hAnsi="宋体"/>
          <w:sz w:val="28"/>
        </w:rPr>
        <w:t>日在本公司网站</w:t>
      </w:r>
      <w:r w:rsidR="009820CF" w:rsidRPr="009820CF">
        <w:rPr>
          <w:rFonts w:ascii="宋体" w:eastAsia="宋体" w:hAnsi="宋体" w:hint="eastAsia"/>
          <w:sz w:val="28"/>
        </w:rPr>
        <w:t>（http</w:t>
      </w:r>
      <w:r w:rsidR="009820CF" w:rsidRPr="009820CF">
        <w:rPr>
          <w:rFonts w:ascii="宋体" w:eastAsia="宋体" w:hAnsi="宋体"/>
          <w:sz w:val="28"/>
        </w:rPr>
        <w:t>://www.integrity-funds.com/</w:t>
      </w:r>
      <w:r w:rsidR="009820CF" w:rsidRPr="009820CF">
        <w:rPr>
          <w:rFonts w:ascii="宋体" w:eastAsia="宋体" w:hAnsi="宋体" w:hint="eastAsia"/>
          <w:sz w:val="28"/>
        </w:rPr>
        <w:t>）</w:t>
      </w:r>
      <w:r w:rsidR="009820CF" w:rsidRPr="009820CF">
        <w:rPr>
          <w:rFonts w:ascii="宋体" w:eastAsia="宋体" w:hAnsi="宋体"/>
          <w:sz w:val="28"/>
        </w:rPr>
        <w:t xml:space="preserve">和中国证监会基金电子披露网站 （http://eid.csrc.gov.cn/fund）披露，供投资者查阅。如有 疑问可拨打本公司客服电话（021-60581258）咨询。 </w:t>
      </w:r>
    </w:p>
    <w:p w:rsidR="009820CF" w:rsidRPr="009820CF" w:rsidRDefault="009820CF" w:rsidP="009820CF">
      <w:pPr>
        <w:ind w:firstLineChars="200" w:firstLine="560"/>
        <w:rPr>
          <w:rFonts w:ascii="宋体" w:eastAsia="宋体" w:hAnsi="宋体"/>
          <w:sz w:val="28"/>
        </w:rPr>
      </w:pPr>
      <w:r w:rsidRPr="009820CF">
        <w:rPr>
          <w:rFonts w:ascii="宋体" w:eastAsia="宋体" w:hAnsi="宋体"/>
          <w:sz w:val="28"/>
        </w:rPr>
        <w:t xml:space="preserve">本基金管理人承诺以诚实信用、勤勉尽责的原则管理和运用基金资产，但不保证本基金一定盈利，也不保证最低收益。请充分了解本基金的风险收益特征，审慎做出投资决定。 </w:t>
      </w:r>
    </w:p>
    <w:p w:rsidR="009820CF" w:rsidRDefault="009820CF" w:rsidP="009820CF">
      <w:pPr>
        <w:ind w:firstLineChars="200" w:firstLine="560"/>
        <w:rPr>
          <w:rFonts w:ascii="宋体" w:eastAsia="宋体" w:hAnsi="宋体"/>
          <w:sz w:val="28"/>
        </w:rPr>
      </w:pPr>
    </w:p>
    <w:p w:rsidR="009820CF" w:rsidRPr="009820CF" w:rsidRDefault="009820CF" w:rsidP="009820CF">
      <w:pPr>
        <w:ind w:firstLineChars="200" w:firstLine="560"/>
        <w:rPr>
          <w:rFonts w:ascii="宋体" w:eastAsia="宋体" w:hAnsi="宋体"/>
          <w:sz w:val="28"/>
        </w:rPr>
      </w:pPr>
      <w:r w:rsidRPr="009820CF">
        <w:rPr>
          <w:rFonts w:ascii="宋体" w:eastAsia="宋体" w:hAnsi="宋体"/>
          <w:sz w:val="28"/>
        </w:rPr>
        <w:t xml:space="preserve">特此公告。 </w:t>
      </w:r>
    </w:p>
    <w:p w:rsidR="009820CF" w:rsidRPr="009820CF" w:rsidRDefault="009820CF" w:rsidP="009820CF">
      <w:pPr>
        <w:ind w:firstLineChars="200" w:firstLine="560"/>
        <w:rPr>
          <w:rFonts w:ascii="宋体" w:eastAsia="宋体" w:hAnsi="宋体"/>
          <w:sz w:val="28"/>
        </w:rPr>
      </w:pPr>
    </w:p>
    <w:p w:rsidR="009820CF" w:rsidRPr="009820CF" w:rsidRDefault="009820CF" w:rsidP="009820CF">
      <w:pPr>
        <w:ind w:firstLineChars="200" w:firstLine="560"/>
        <w:rPr>
          <w:rFonts w:ascii="宋体" w:eastAsia="宋体" w:hAnsi="宋体"/>
          <w:sz w:val="28"/>
        </w:rPr>
      </w:pPr>
    </w:p>
    <w:p w:rsidR="009820CF" w:rsidRPr="009820CF" w:rsidRDefault="009820CF" w:rsidP="009820CF">
      <w:pPr>
        <w:ind w:firstLineChars="200" w:firstLine="560"/>
        <w:jc w:val="right"/>
        <w:rPr>
          <w:rFonts w:ascii="宋体" w:eastAsia="宋体" w:hAnsi="宋体"/>
          <w:sz w:val="28"/>
        </w:rPr>
      </w:pPr>
      <w:r w:rsidRPr="009820CF">
        <w:rPr>
          <w:rFonts w:ascii="宋体" w:eastAsia="宋体" w:hAnsi="宋体" w:hint="eastAsia"/>
          <w:sz w:val="28"/>
        </w:rPr>
        <w:t>达诚基金管理有限</w:t>
      </w:r>
      <w:r w:rsidRPr="009820CF">
        <w:rPr>
          <w:rFonts w:ascii="宋体" w:eastAsia="宋体" w:hAnsi="宋体"/>
          <w:sz w:val="28"/>
        </w:rPr>
        <w:t xml:space="preserve">公司 </w:t>
      </w:r>
    </w:p>
    <w:p w:rsidR="00C2566A" w:rsidRPr="009820CF" w:rsidRDefault="002E3914" w:rsidP="009820CF">
      <w:pPr>
        <w:ind w:right="280" w:firstLineChars="200" w:firstLine="560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2025</w:t>
      </w:r>
      <w:r w:rsidR="009820CF" w:rsidRPr="009820CF">
        <w:rPr>
          <w:rFonts w:ascii="宋体" w:eastAsia="宋体" w:hAnsi="宋体"/>
          <w:sz w:val="28"/>
        </w:rPr>
        <w:t>年</w:t>
      </w:r>
      <w:r w:rsidR="00CE1864">
        <w:rPr>
          <w:rFonts w:ascii="宋体" w:eastAsia="宋体" w:hAnsi="宋体"/>
          <w:sz w:val="28"/>
        </w:rPr>
        <w:t>1</w:t>
      </w:r>
      <w:r w:rsidR="00E45644">
        <w:rPr>
          <w:rFonts w:ascii="宋体" w:eastAsia="宋体" w:hAnsi="宋体"/>
          <w:sz w:val="28"/>
        </w:rPr>
        <w:t>1</w:t>
      </w:r>
      <w:r w:rsidR="009820CF" w:rsidRPr="009820CF">
        <w:rPr>
          <w:rFonts w:ascii="宋体" w:eastAsia="宋体" w:hAnsi="宋体"/>
          <w:sz w:val="28"/>
        </w:rPr>
        <w:t>月</w:t>
      </w:r>
      <w:r w:rsidR="00E45644">
        <w:rPr>
          <w:rFonts w:ascii="宋体" w:eastAsia="宋体" w:hAnsi="宋体"/>
          <w:sz w:val="28"/>
        </w:rPr>
        <w:t>28</w:t>
      </w:r>
      <w:r w:rsidR="009820CF" w:rsidRPr="009820CF">
        <w:rPr>
          <w:rFonts w:ascii="宋体" w:eastAsia="宋体" w:hAnsi="宋体" w:hint="eastAsia"/>
          <w:sz w:val="28"/>
        </w:rPr>
        <w:t>日</w:t>
      </w:r>
    </w:p>
    <w:sectPr w:rsidR="00C2566A" w:rsidRPr="009820CF" w:rsidSect="000E5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399" w:rsidRDefault="006D4399" w:rsidP="009820CF">
      <w:r>
        <w:separator/>
      </w:r>
    </w:p>
  </w:endnote>
  <w:endnote w:type="continuationSeparator" w:id="0">
    <w:p w:rsidR="006D4399" w:rsidRDefault="006D4399" w:rsidP="00982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399" w:rsidRDefault="006D4399" w:rsidP="009820CF">
      <w:r>
        <w:separator/>
      </w:r>
    </w:p>
  </w:footnote>
  <w:footnote w:type="continuationSeparator" w:id="0">
    <w:p w:rsidR="006D4399" w:rsidRDefault="006D4399" w:rsidP="009820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85D"/>
    <w:rsid w:val="00002695"/>
    <w:rsid w:val="000242A4"/>
    <w:rsid w:val="000E5CA6"/>
    <w:rsid w:val="00173B05"/>
    <w:rsid w:val="00244612"/>
    <w:rsid w:val="002925AE"/>
    <w:rsid w:val="002C1B36"/>
    <w:rsid w:val="002E3914"/>
    <w:rsid w:val="002F7B8B"/>
    <w:rsid w:val="00384536"/>
    <w:rsid w:val="004147D2"/>
    <w:rsid w:val="004E72B8"/>
    <w:rsid w:val="006D4399"/>
    <w:rsid w:val="0070285D"/>
    <w:rsid w:val="008218DD"/>
    <w:rsid w:val="009820CF"/>
    <w:rsid w:val="00BF4DE9"/>
    <w:rsid w:val="00C336BE"/>
    <w:rsid w:val="00C90D68"/>
    <w:rsid w:val="00CA1870"/>
    <w:rsid w:val="00CE1864"/>
    <w:rsid w:val="00D505E8"/>
    <w:rsid w:val="00D55456"/>
    <w:rsid w:val="00DD1BFC"/>
    <w:rsid w:val="00E45644"/>
    <w:rsid w:val="00EE76FD"/>
    <w:rsid w:val="00F00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2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20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2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20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4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Zhang，Zhenlong（张振龙）</dc:creator>
  <cp:keywords/>
  <dc:description/>
  <cp:lastModifiedBy>ZHONGM</cp:lastModifiedBy>
  <cp:revision>2</cp:revision>
  <dcterms:created xsi:type="dcterms:W3CDTF">2025-11-27T16:01:00Z</dcterms:created>
  <dcterms:modified xsi:type="dcterms:W3CDTF">2025-11-27T16:01:00Z</dcterms:modified>
</cp:coreProperties>
</file>