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5C" w:rsidRDefault="008B3008" w:rsidP="008B3008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长江中证全指指数增强型发起式证券投资基金</w:t>
      </w:r>
    </w:p>
    <w:p w:rsidR="004E435C" w:rsidRDefault="008B3008" w:rsidP="008B3008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>
        <w:rPr>
          <w:rFonts w:ascii="仿宋" w:eastAsia="仿宋" w:hAnsi="仿宋"/>
          <w:b/>
          <w:color w:val="000000" w:themeColor="text1"/>
          <w:sz w:val="36"/>
          <w:szCs w:val="36"/>
        </w:rPr>
        <w:t>合同及招募说明书</w:t>
      </w:r>
    </w:p>
    <w:p w:rsidR="004E435C" w:rsidRDefault="008B3008" w:rsidP="008B3008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4E435C" w:rsidRDefault="004E435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E435C" w:rsidRDefault="008B3008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长江中证全指指数增强型发起式证券投资基金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>
        <w:rPr>
          <w:rFonts w:ascii="仿宋" w:eastAsia="仿宋" w:hAnsi="仿宋"/>
          <w:color w:val="000000" w:themeColor="text1"/>
          <w:sz w:val="30"/>
          <w:szCs w:val="30"/>
        </w:rPr>
        <w:t>合同全文和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11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27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日在本公司网站（</w:t>
      </w:r>
      <w:r>
        <w:rPr>
          <w:rFonts w:ascii="仿宋" w:eastAsia="仿宋" w:hAnsi="仿宋"/>
          <w:color w:val="000000" w:themeColor="text1"/>
          <w:sz w:val="30"/>
          <w:szCs w:val="30"/>
        </w:rPr>
        <w:t>www.cjzcgl.com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）和中国证监会基金电子</w:t>
      </w:r>
      <w:r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）披露</w:t>
      </w:r>
      <w:r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0"/>
          <w:szCs w:val="30"/>
        </w:rPr>
        <w:t>4001-166-866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4E435C" w:rsidRDefault="008B3008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</w:t>
      </w:r>
      <w:r>
        <w:rPr>
          <w:rFonts w:ascii="仿宋" w:eastAsia="仿宋" w:hAnsi="仿宋"/>
          <w:color w:val="000000" w:themeColor="text1"/>
          <w:sz w:val="30"/>
          <w:szCs w:val="30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>
        <w:rPr>
          <w:rFonts w:ascii="仿宋" w:eastAsia="仿宋" w:hAnsi="仿宋"/>
          <w:color w:val="000000" w:themeColor="text1"/>
          <w:sz w:val="30"/>
          <w:szCs w:val="30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>
        <w:rPr>
          <w:rFonts w:ascii="仿宋" w:eastAsia="仿宋" w:hAnsi="仿宋"/>
          <w:color w:val="000000" w:themeColor="text1"/>
          <w:sz w:val="30"/>
          <w:szCs w:val="30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请充分了解本基金的风险收益</w:t>
      </w:r>
      <w:r>
        <w:rPr>
          <w:rFonts w:ascii="仿宋" w:eastAsia="仿宋" w:hAnsi="仿宋"/>
          <w:color w:val="000000" w:themeColor="text1"/>
          <w:sz w:val="30"/>
          <w:szCs w:val="30"/>
        </w:rPr>
        <w:t>特征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，审慎做出投资决定。</w:t>
      </w:r>
    </w:p>
    <w:p w:rsidR="004E435C" w:rsidRDefault="008B3008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4E435C" w:rsidRDefault="004E435C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4E435C" w:rsidRDefault="004E435C">
      <w:pPr>
        <w:spacing w:line="360" w:lineRule="auto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4E435C" w:rsidRDefault="008B3008">
      <w:pPr>
        <w:spacing w:line="360" w:lineRule="auto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长江证券（上海）资产管理有限公司</w:t>
      </w:r>
    </w:p>
    <w:p w:rsidR="004E435C" w:rsidRDefault="008B3008">
      <w:pPr>
        <w:spacing w:line="360" w:lineRule="auto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二〇二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五</w:t>
      </w:r>
      <w:r>
        <w:rPr>
          <w:rFonts w:ascii="仿宋" w:eastAsia="仿宋" w:hAnsi="仿宋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十一</w:t>
      </w:r>
      <w:r>
        <w:rPr>
          <w:rFonts w:ascii="仿宋" w:eastAsia="仿宋" w:hAnsi="仿宋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二十七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p w:rsidR="004E435C" w:rsidRDefault="004E435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4E435C" w:rsidSect="004E435C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5C" w:rsidRDefault="004E435C" w:rsidP="004E435C">
      <w:r>
        <w:separator/>
      </w:r>
    </w:p>
  </w:endnote>
  <w:endnote w:type="continuationSeparator" w:id="0">
    <w:p w:rsidR="004E435C" w:rsidRDefault="004E435C" w:rsidP="004E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E435C" w:rsidRDefault="004E435C">
        <w:pPr>
          <w:pStyle w:val="a5"/>
          <w:jc w:val="center"/>
        </w:pPr>
        <w:r>
          <w:fldChar w:fldCharType="begin"/>
        </w:r>
        <w:r w:rsidR="008B3008">
          <w:instrText>PAGE   \* MERGEFORMAT</w:instrText>
        </w:r>
        <w:r>
          <w:fldChar w:fldCharType="separate"/>
        </w:r>
        <w:r w:rsidR="008B3008">
          <w:rPr>
            <w:lang w:val="zh-CN"/>
          </w:rPr>
          <w:t>2</w:t>
        </w:r>
        <w:r>
          <w:fldChar w:fldCharType="end"/>
        </w:r>
      </w:p>
    </w:sdtContent>
  </w:sdt>
  <w:p w:rsidR="004E435C" w:rsidRDefault="004E43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E435C" w:rsidRDefault="004E435C">
        <w:pPr>
          <w:pStyle w:val="a5"/>
          <w:jc w:val="center"/>
        </w:pPr>
        <w:r>
          <w:fldChar w:fldCharType="begin"/>
        </w:r>
        <w:r w:rsidR="008B3008">
          <w:instrText>PAGE   \* MERGEFORMAT</w:instrText>
        </w:r>
        <w:r>
          <w:fldChar w:fldCharType="separate"/>
        </w:r>
        <w:r w:rsidR="008B3008" w:rsidRPr="008B3008">
          <w:rPr>
            <w:noProof/>
            <w:lang w:val="zh-CN"/>
          </w:rPr>
          <w:t>1</w:t>
        </w:r>
        <w:r>
          <w:fldChar w:fldCharType="end"/>
        </w:r>
      </w:p>
    </w:sdtContent>
  </w:sdt>
  <w:p w:rsidR="004E435C" w:rsidRDefault="004E43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5C" w:rsidRDefault="004E435C" w:rsidP="004E435C">
      <w:r>
        <w:separator/>
      </w:r>
    </w:p>
  </w:footnote>
  <w:footnote w:type="continuationSeparator" w:id="0">
    <w:p w:rsidR="004E435C" w:rsidRDefault="004E435C" w:rsidP="004E4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35C"/>
    <w:rsid w:val="004E630B"/>
    <w:rsid w:val="004F7313"/>
    <w:rsid w:val="005158A6"/>
    <w:rsid w:val="0052094C"/>
    <w:rsid w:val="00524203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2C52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3008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42E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68F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7AD4367"/>
    <w:rsid w:val="19C50A08"/>
    <w:rsid w:val="1E4A09EF"/>
    <w:rsid w:val="1E57428F"/>
    <w:rsid w:val="22C30583"/>
    <w:rsid w:val="26F15FBC"/>
    <w:rsid w:val="27B543E5"/>
    <w:rsid w:val="29461954"/>
    <w:rsid w:val="298764B5"/>
    <w:rsid w:val="2D9620CE"/>
    <w:rsid w:val="2E7E6A42"/>
    <w:rsid w:val="2F6A0737"/>
    <w:rsid w:val="412708A5"/>
    <w:rsid w:val="465A6DE5"/>
    <w:rsid w:val="498304A3"/>
    <w:rsid w:val="4BA91B0E"/>
    <w:rsid w:val="4E593015"/>
    <w:rsid w:val="65032CC7"/>
    <w:rsid w:val="668A5971"/>
    <w:rsid w:val="69D10D5E"/>
    <w:rsid w:val="6BBA157D"/>
    <w:rsid w:val="6D863A49"/>
    <w:rsid w:val="6EE10CEB"/>
    <w:rsid w:val="72813BDD"/>
    <w:rsid w:val="76E42B0B"/>
    <w:rsid w:val="7E560180"/>
    <w:rsid w:val="7F2E081B"/>
    <w:rsid w:val="7FA0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E435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E43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E435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E435C"/>
    <w:rPr>
      <w:b/>
      <w:bCs/>
    </w:rPr>
  </w:style>
  <w:style w:type="character" w:styleId="a9">
    <w:name w:val="Hyperlink"/>
    <w:basedOn w:val="a0"/>
    <w:uiPriority w:val="99"/>
    <w:unhideWhenUsed/>
    <w:qFormat/>
    <w:rsid w:val="004E435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E435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E435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E435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435C"/>
    <w:rPr>
      <w:sz w:val="18"/>
      <w:szCs w:val="18"/>
    </w:rPr>
  </w:style>
  <w:style w:type="paragraph" w:styleId="ac">
    <w:name w:val="List Paragraph"/>
    <w:basedOn w:val="a"/>
    <w:uiPriority w:val="34"/>
    <w:qFormat/>
    <w:rsid w:val="004E435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E435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E435C"/>
  </w:style>
  <w:style w:type="character" w:customStyle="1" w:styleId="Char4">
    <w:name w:val="批注主题 Char"/>
    <w:basedOn w:val="Char"/>
    <w:link w:val="a8"/>
    <w:uiPriority w:val="99"/>
    <w:semiHidden/>
    <w:qFormat/>
    <w:rsid w:val="004E435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E43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>CNSTOCK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2025-11-26T16:03:00Z</dcterms:created>
  <dcterms:modified xsi:type="dcterms:W3CDTF">2025-11-26T16:03:00Z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573F6C53D04745C7A8B589B00F5B5522</vt:lpwstr>
  </property>
</Properties>
</file>