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6A" w:rsidRDefault="00BB7EBD" w:rsidP="007243A1">
      <w:pPr>
        <w:spacing w:line="480" w:lineRule="auto"/>
        <w:ind w:leftChars="200" w:left="2829" w:hangingChars="800" w:hanging="2409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BB7EBD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关于</w:t>
      </w:r>
      <w:r w:rsidR="003E239A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嘉实中证光伏产业交易型开放式指数证券投资基金</w:t>
      </w:r>
      <w:r w:rsidRPr="00BB7EBD"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  <w:t>流动性服务商的公告</w:t>
      </w:r>
    </w:p>
    <w:p w:rsidR="00BB7EBD" w:rsidRDefault="00BB7EBD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</w:p>
    <w:p w:rsidR="00B532B4" w:rsidRPr="00806E26" w:rsidRDefault="00B532B4" w:rsidP="00B532B4">
      <w:pPr>
        <w:spacing w:line="480" w:lineRule="auto"/>
        <w:ind w:firstLineChars="200" w:firstLine="480"/>
        <w:rPr>
          <w:rFonts w:ascii="楷体" w:eastAsia="楷体" w:hAnsi="楷体" w:cs="Times New Roman"/>
          <w:bCs/>
          <w:kern w:val="0"/>
          <w:sz w:val="24"/>
          <w:szCs w:val="32"/>
        </w:rPr>
      </w:pPr>
      <w:r w:rsidRPr="00806E26">
        <w:rPr>
          <w:rFonts w:ascii="楷体" w:eastAsia="楷体" w:hAnsi="楷体" w:cs="Times New Roman" w:hint="eastAsia"/>
          <w:bCs/>
          <w:kern w:val="0"/>
          <w:sz w:val="24"/>
          <w:szCs w:val="32"/>
        </w:rPr>
        <w:t>为促进</w:t>
      </w:r>
      <w:r w:rsidR="003E239A">
        <w:rPr>
          <w:rFonts w:ascii="楷体" w:eastAsia="楷体" w:hAnsi="楷体" w:cs="Times New Roman" w:hint="eastAsia"/>
          <w:bCs/>
          <w:kern w:val="0"/>
          <w:sz w:val="24"/>
          <w:szCs w:val="32"/>
        </w:rPr>
        <w:t>嘉实中证光伏产业交易型开放式指数证券投资基金</w:t>
      </w:r>
      <w:r w:rsidRPr="00806E26">
        <w:rPr>
          <w:rFonts w:ascii="楷体" w:eastAsia="楷体" w:hAnsi="楷体" w:cs="Times New Roman" w:hint="eastAsia"/>
          <w:bCs/>
          <w:kern w:val="0"/>
          <w:sz w:val="24"/>
          <w:szCs w:val="32"/>
        </w:rPr>
        <w:t>（以下简称“</w:t>
      </w:r>
      <w:r w:rsidR="003E239A" w:rsidRPr="003E239A">
        <w:rPr>
          <w:rFonts w:ascii="楷体" w:eastAsia="楷体" w:hAnsi="楷体" w:cs="Times New Roman" w:hint="eastAsia"/>
          <w:bCs/>
          <w:kern w:val="0"/>
          <w:sz w:val="24"/>
          <w:szCs w:val="32"/>
        </w:rPr>
        <w:t>光伏</w:t>
      </w:r>
      <w:r w:rsidR="003E239A" w:rsidRPr="003E239A">
        <w:rPr>
          <w:rFonts w:ascii="楷体" w:eastAsia="楷体" w:hAnsi="楷体" w:cs="Times New Roman"/>
          <w:bCs/>
          <w:kern w:val="0"/>
          <w:sz w:val="24"/>
          <w:szCs w:val="32"/>
        </w:rPr>
        <w:t>ETF嘉实</w:t>
      </w:r>
      <w:r w:rsidRPr="00806E26">
        <w:rPr>
          <w:rFonts w:ascii="楷体" w:eastAsia="楷体" w:hAnsi="楷体" w:cs="Times New Roman" w:hint="eastAsia"/>
          <w:bCs/>
          <w:kern w:val="0"/>
          <w:sz w:val="24"/>
          <w:szCs w:val="32"/>
        </w:rPr>
        <w:t>”</w:t>
      </w: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）</w:t>
      </w:r>
      <w:r w:rsidR="00BB7EBD" w:rsidRPr="00BB7EB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的市场流动性和平稳运行，根据《深圳证券交易所证券投资基金业务指引第</w:t>
      </w:r>
      <w:r w:rsidR="00BB7EBD" w:rsidRP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</w:t>
      </w:r>
      <w:r w:rsidR="00BB7EBD" w:rsidRP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号</w:t>
      </w:r>
      <w:r w:rsidR="00BB7EBD" w:rsidRP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——</w:t>
      </w:r>
      <w:r w:rsid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流动性服务》等有关规定</w:t>
      </w: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，自</w:t>
      </w:r>
      <w:r w:rsidR="003E239A" w:rsidRPr="00806E26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202</w:t>
      </w:r>
      <w:r w:rsidR="003E239A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5</w:t>
      </w:r>
      <w:r w:rsidR="003E239A"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年</w:t>
      </w:r>
      <w:r w:rsidR="003E239A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11</w:t>
      </w:r>
      <w:r w:rsidR="003E239A"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月</w:t>
      </w:r>
      <w:r w:rsidR="003E239A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27</w:t>
      </w:r>
      <w:r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日起</w:t>
      </w: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，</w:t>
      </w:r>
      <w:r w:rsidR="00BB7EBD" w:rsidRPr="00BB7EB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嘉实基金管理有限公司</w:t>
      </w:r>
      <w:r w:rsidR="00806E26"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选定</w:t>
      </w:r>
      <w:r w:rsidR="00C30BF4" w:rsidRPr="00C30BF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国信证券股份有限公司、方正证券股份有限公司、中信证券股份有限公司、广发证券股份有限公司</w:t>
      </w:r>
      <w:r w:rsidRPr="006033B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为</w:t>
      </w:r>
      <w:r w:rsidR="003E239A" w:rsidRPr="003E239A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光伏</w:t>
      </w:r>
      <w:r w:rsidR="003E239A" w:rsidRPr="003E239A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ETF</w:t>
      </w:r>
      <w:r w:rsidR="003E239A" w:rsidRPr="003E239A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嘉实</w:t>
      </w:r>
      <w:r w:rsidRPr="00806E26">
        <w:rPr>
          <w:rFonts w:ascii="楷体" w:eastAsia="楷体" w:hAnsi="楷体" w:cs="Times New Roman" w:hint="eastAsia"/>
          <w:bCs/>
          <w:kern w:val="0"/>
          <w:sz w:val="24"/>
          <w:szCs w:val="32"/>
        </w:rPr>
        <w:t>（基金代码：</w:t>
      </w:r>
      <w:r w:rsidR="003E239A" w:rsidRPr="007243A1">
        <w:rPr>
          <w:rFonts w:ascii="楷体" w:eastAsia="楷体" w:hAnsi="楷体" w:cs="Times New Roman"/>
          <w:bCs/>
          <w:kern w:val="0"/>
          <w:sz w:val="24"/>
          <w:szCs w:val="32"/>
        </w:rPr>
        <w:t>159</w:t>
      </w:r>
      <w:r w:rsidR="003E239A">
        <w:rPr>
          <w:rFonts w:ascii="楷体" w:eastAsia="楷体" w:hAnsi="楷体" w:cs="Times New Roman"/>
          <w:bCs/>
          <w:kern w:val="0"/>
          <w:sz w:val="24"/>
          <w:szCs w:val="32"/>
        </w:rPr>
        <w:t>123</w:t>
      </w:r>
      <w:r w:rsidRPr="00806E26">
        <w:rPr>
          <w:rFonts w:ascii="楷体" w:eastAsia="楷体" w:hAnsi="楷体" w:cs="Times New Roman" w:hint="eastAsia"/>
          <w:bCs/>
          <w:kern w:val="0"/>
          <w:sz w:val="24"/>
          <w:szCs w:val="32"/>
        </w:rPr>
        <w:t>）的流动性服务商。</w:t>
      </w:r>
      <w:bookmarkStart w:id="0" w:name="_GoBack"/>
      <w:bookmarkEnd w:id="0"/>
    </w:p>
    <w:p w:rsidR="00B532B4" w:rsidRPr="00C30BF4" w:rsidRDefault="00B532B4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</w:p>
    <w:p w:rsidR="00FC2A28" w:rsidRPr="00B532B4" w:rsidRDefault="00FC2A28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特此公告。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</w:p>
    <w:p w:rsidR="00FC2A28" w:rsidRPr="00B532B4" w:rsidRDefault="00B532B4" w:rsidP="00B532B4">
      <w:pPr>
        <w:spacing w:line="480" w:lineRule="auto"/>
        <w:ind w:firstLineChars="200" w:firstLine="480"/>
        <w:jc w:val="right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嘉实基金管理有限</w:t>
      </w:r>
      <w:r w:rsidR="00FC2A28"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公司</w:t>
      </w:r>
    </w:p>
    <w:p w:rsidR="00FC2A28" w:rsidRPr="00B532B4" w:rsidRDefault="003E239A" w:rsidP="00B532B4">
      <w:pPr>
        <w:spacing w:line="480" w:lineRule="auto"/>
        <w:ind w:right="240" w:firstLineChars="200" w:firstLine="480"/>
        <w:jc w:val="right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806E26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202</w:t>
      </w:r>
      <w:r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5</w:t>
      </w:r>
      <w:r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年</w:t>
      </w:r>
      <w:r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11</w:t>
      </w:r>
      <w:r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月</w:t>
      </w:r>
      <w:r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27</w:t>
      </w:r>
      <w:r w:rsidR="00B11F36"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日</w:t>
      </w:r>
    </w:p>
    <w:sectPr w:rsidR="00FC2A28" w:rsidRPr="00B532B4" w:rsidSect="00C77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FD8" w:rsidRDefault="00D42FD8" w:rsidP="00092C75">
      <w:r>
        <w:separator/>
      </w:r>
    </w:p>
  </w:endnote>
  <w:endnote w:type="continuationSeparator" w:id="0">
    <w:p w:rsidR="00D42FD8" w:rsidRDefault="00D42FD8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FD8" w:rsidRDefault="00D42FD8" w:rsidP="00092C75">
      <w:r>
        <w:separator/>
      </w:r>
    </w:p>
  </w:footnote>
  <w:footnote w:type="continuationSeparator" w:id="0">
    <w:p w:rsidR="00D42FD8" w:rsidRDefault="00D42FD8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03F79"/>
    <w:rsid w:val="00016315"/>
    <w:rsid w:val="000341A8"/>
    <w:rsid w:val="00092C75"/>
    <w:rsid w:val="00186B81"/>
    <w:rsid w:val="001909FC"/>
    <w:rsid w:val="001E17E2"/>
    <w:rsid w:val="00214E7A"/>
    <w:rsid w:val="002178A2"/>
    <w:rsid w:val="002D3F78"/>
    <w:rsid w:val="00320141"/>
    <w:rsid w:val="003C11DC"/>
    <w:rsid w:val="003E239A"/>
    <w:rsid w:val="003F333F"/>
    <w:rsid w:val="004578E9"/>
    <w:rsid w:val="00487491"/>
    <w:rsid w:val="004F0CDB"/>
    <w:rsid w:val="00552401"/>
    <w:rsid w:val="00557C9B"/>
    <w:rsid w:val="00595D75"/>
    <w:rsid w:val="005C6C5C"/>
    <w:rsid w:val="006033B6"/>
    <w:rsid w:val="00702B4A"/>
    <w:rsid w:val="007243A1"/>
    <w:rsid w:val="00744021"/>
    <w:rsid w:val="007475C2"/>
    <w:rsid w:val="00792A96"/>
    <w:rsid w:val="007B2188"/>
    <w:rsid w:val="007B441D"/>
    <w:rsid w:val="007E116A"/>
    <w:rsid w:val="007F509D"/>
    <w:rsid w:val="007F564F"/>
    <w:rsid w:val="00805D90"/>
    <w:rsid w:val="00806E26"/>
    <w:rsid w:val="0085318F"/>
    <w:rsid w:val="00877B1E"/>
    <w:rsid w:val="00891791"/>
    <w:rsid w:val="008D0F9B"/>
    <w:rsid w:val="00940419"/>
    <w:rsid w:val="00967ACA"/>
    <w:rsid w:val="009D1DE7"/>
    <w:rsid w:val="00A058EB"/>
    <w:rsid w:val="00A064C8"/>
    <w:rsid w:val="00A3356F"/>
    <w:rsid w:val="00A42D63"/>
    <w:rsid w:val="00A45C87"/>
    <w:rsid w:val="00A46100"/>
    <w:rsid w:val="00AC2BCE"/>
    <w:rsid w:val="00AE46F0"/>
    <w:rsid w:val="00B0546A"/>
    <w:rsid w:val="00B11F36"/>
    <w:rsid w:val="00B162E8"/>
    <w:rsid w:val="00B50B2B"/>
    <w:rsid w:val="00B532B4"/>
    <w:rsid w:val="00BB7EBD"/>
    <w:rsid w:val="00BC0843"/>
    <w:rsid w:val="00BD27AB"/>
    <w:rsid w:val="00C0329C"/>
    <w:rsid w:val="00C242E1"/>
    <w:rsid w:val="00C30BF4"/>
    <w:rsid w:val="00C7763D"/>
    <w:rsid w:val="00CC0D39"/>
    <w:rsid w:val="00D15295"/>
    <w:rsid w:val="00D42FD8"/>
    <w:rsid w:val="00D90A7A"/>
    <w:rsid w:val="00DC2C4F"/>
    <w:rsid w:val="00DD05BA"/>
    <w:rsid w:val="00DD67DC"/>
    <w:rsid w:val="00DF5525"/>
    <w:rsid w:val="00E13483"/>
    <w:rsid w:val="00E17A73"/>
    <w:rsid w:val="00E258FC"/>
    <w:rsid w:val="00E61A93"/>
    <w:rsid w:val="00E65C2E"/>
    <w:rsid w:val="00F5506A"/>
    <w:rsid w:val="00F84257"/>
    <w:rsid w:val="00F8460C"/>
    <w:rsid w:val="00FB06A4"/>
    <w:rsid w:val="00FC2A28"/>
    <w:rsid w:val="00FE0443"/>
    <w:rsid w:val="00FE075C"/>
    <w:rsid w:val="00FE5005"/>
    <w:rsid w:val="00FE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32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32B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8425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8425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84257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8425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842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4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ZHONGM</cp:lastModifiedBy>
  <cp:revision>2</cp:revision>
  <dcterms:created xsi:type="dcterms:W3CDTF">2025-11-26T16:03:00Z</dcterms:created>
  <dcterms:modified xsi:type="dcterms:W3CDTF">2025-11-26T16:03:00Z</dcterms:modified>
</cp:coreProperties>
</file>