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1E" w:rsidRDefault="00B33214" w:rsidP="008672A0">
      <w:pPr>
        <w:jc w:val="center"/>
        <w:rPr>
          <w:rFonts w:ascii="宋体" w:hAnsi="宋体"/>
          <w:b/>
          <w:bCs/>
          <w:sz w:val="28"/>
          <w:szCs w:val="28"/>
        </w:rPr>
      </w:pPr>
      <w:r w:rsidRPr="005C57B9">
        <w:rPr>
          <w:rFonts w:ascii="宋体" w:hAnsi="宋体" w:hint="eastAsia"/>
          <w:b/>
          <w:bCs/>
          <w:sz w:val="28"/>
          <w:szCs w:val="28"/>
        </w:rPr>
        <w:t>中邮创业基金管理股份有限公司</w:t>
      </w:r>
    </w:p>
    <w:p w:rsidR="003E091E" w:rsidRDefault="00B33214" w:rsidP="003E091E">
      <w:pPr>
        <w:jc w:val="center"/>
        <w:rPr>
          <w:rFonts w:ascii="宋体" w:hAnsi="宋体"/>
          <w:b/>
          <w:bCs/>
          <w:sz w:val="28"/>
          <w:szCs w:val="28"/>
        </w:rPr>
      </w:pPr>
      <w:r w:rsidRPr="005C57B9">
        <w:rPr>
          <w:rFonts w:ascii="宋体" w:hAnsi="宋体" w:hint="eastAsia"/>
          <w:b/>
          <w:bCs/>
          <w:sz w:val="28"/>
          <w:szCs w:val="28"/>
        </w:rPr>
        <w:t>关于</w:t>
      </w:r>
      <w:r w:rsidR="003E091E" w:rsidRPr="003E091E">
        <w:rPr>
          <w:rFonts w:ascii="宋体" w:hAnsi="宋体" w:hint="eastAsia"/>
          <w:b/>
          <w:bCs/>
          <w:sz w:val="28"/>
          <w:szCs w:val="28"/>
        </w:rPr>
        <w:t>中邮北证50成份指数增强型发起式证券投资基金</w:t>
      </w:r>
    </w:p>
    <w:p w:rsidR="00B33214" w:rsidRPr="005C57B9" w:rsidRDefault="00B33214" w:rsidP="003E091E">
      <w:pPr>
        <w:jc w:val="center"/>
        <w:rPr>
          <w:rFonts w:ascii="宋体" w:hAnsi="宋体"/>
          <w:b/>
          <w:bCs/>
          <w:sz w:val="28"/>
          <w:szCs w:val="28"/>
        </w:rPr>
      </w:pPr>
      <w:r w:rsidRPr="005C57B9">
        <w:rPr>
          <w:rFonts w:ascii="宋体" w:hAnsi="宋体" w:hint="eastAsia"/>
          <w:b/>
          <w:bCs/>
          <w:sz w:val="28"/>
          <w:szCs w:val="28"/>
        </w:rPr>
        <w:t>增加代销机构的公告</w:t>
      </w:r>
    </w:p>
    <w:p w:rsidR="00B33214" w:rsidRPr="005C57B9" w:rsidRDefault="00B33214">
      <w:pPr>
        <w:jc w:val="center"/>
        <w:rPr>
          <w:rFonts w:ascii="宋体" w:hAnsi="宋体" w:cs="宋体" w:hint="eastAsia"/>
          <w:b/>
          <w:bCs/>
          <w:szCs w:val="21"/>
        </w:rPr>
      </w:pPr>
    </w:p>
    <w:p w:rsidR="00895EC2" w:rsidRPr="003E091E" w:rsidRDefault="00B33214" w:rsidP="00895EC2">
      <w:pPr>
        <w:spacing w:line="360" w:lineRule="auto"/>
        <w:ind w:firstLineChars="200" w:firstLine="420"/>
        <w:rPr>
          <w:rFonts w:ascii="宋体" w:hAnsi="宋体" w:cs="宋体" w:hint="eastAsia"/>
          <w:bCs/>
          <w:color w:val="000000"/>
          <w:szCs w:val="21"/>
        </w:rPr>
      </w:pPr>
      <w:r w:rsidRPr="005C57B9">
        <w:rPr>
          <w:rFonts w:ascii="宋体" w:hAnsi="宋体" w:cs="宋体" w:hint="eastAsia"/>
          <w:bCs/>
          <w:color w:val="000000"/>
          <w:szCs w:val="21"/>
        </w:rPr>
        <w:t>根据中邮创业基金管理股份有限公司（以下简称“本公司”）与</w:t>
      </w:r>
      <w:r w:rsidR="003E091E" w:rsidRPr="003E091E">
        <w:rPr>
          <w:rFonts w:ascii="宋体" w:hAnsi="宋体" w:cs="宋体" w:hint="eastAsia"/>
          <w:color w:val="000000"/>
          <w:szCs w:val="21"/>
        </w:rPr>
        <w:t>苏州银行股份有限公司</w:t>
      </w:r>
      <w:r w:rsidR="00395665" w:rsidRPr="00395665">
        <w:rPr>
          <w:rFonts w:ascii="宋体" w:hAnsi="宋体" w:cs="宋体" w:hint="eastAsia"/>
          <w:color w:val="000000"/>
          <w:szCs w:val="21"/>
        </w:rPr>
        <w:t>、</w:t>
      </w:r>
      <w:r w:rsidR="003E091E" w:rsidRPr="003E091E">
        <w:rPr>
          <w:rFonts w:ascii="宋体" w:hAnsi="宋体" w:cs="宋体" w:hint="eastAsia"/>
          <w:color w:val="000000"/>
          <w:szCs w:val="21"/>
        </w:rPr>
        <w:t>湘财证券股份有限公司</w:t>
      </w:r>
      <w:r w:rsidR="00395665" w:rsidRPr="00395665">
        <w:rPr>
          <w:rFonts w:ascii="宋体" w:hAnsi="宋体" w:cs="宋体" w:hint="eastAsia"/>
          <w:color w:val="000000"/>
          <w:szCs w:val="21"/>
        </w:rPr>
        <w:t>、</w:t>
      </w:r>
      <w:r w:rsidR="003E091E" w:rsidRPr="003E091E">
        <w:rPr>
          <w:rFonts w:ascii="宋体" w:hAnsi="宋体" w:cs="宋体" w:hint="eastAsia"/>
          <w:color w:val="000000"/>
          <w:szCs w:val="21"/>
        </w:rPr>
        <w:t>东吴证券股份有限公司</w:t>
      </w:r>
      <w:r w:rsidR="00395665" w:rsidRPr="00395665">
        <w:rPr>
          <w:rFonts w:ascii="宋体" w:hAnsi="宋体" w:cs="宋体" w:hint="eastAsia"/>
          <w:color w:val="000000"/>
          <w:szCs w:val="21"/>
        </w:rPr>
        <w:t>、</w:t>
      </w:r>
      <w:r w:rsidR="003E091E" w:rsidRPr="003E091E">
        <w:rPr>
          <w:rFonts w:ascii="宋体" w:hAnsi="宋体" w:cs="宋体" w:hint="eastAsia"/>
          <w:color w:val="000000"/>
          <w:szCs w:val="21"/>
        </w:rPr>
        <w:t>首创证券股份有限公司</w:t>
      </w:r>
      <w:r w:rsidR="00395665" w:rsidRPr="00395665">
        <w:rPr>
          <w:rFonts w:ascii="宋体" w:hAnsi="宋体" w:cs="宋体" w:hint="eastAsia"/>
          <w:color w:val="000000"/>
          <w:szCs w:val="21"/>
        </w:rPr>
        <w:t>、</w:t>
      </w:r>
      <w:r w:rsidR="003E091E" w:rsidRPr="003E091E">
        <w:rPr>
          <w:rFonts w:ascii="宋体" w:hAnsi="宋体" w:cs="宋体" w:hint="eastAsia"/>
          <w:color w:val="000000"/>
          <w:szCs w:val="21"/>
        </w:rPr>
        <w:t>上海好买基金销售有限公司</w:t>
      </w:r>
      <w:r w:rsidRPr="005C57B9">
        <w:rPr>
          <w:rFonts w:ascii="宋体" w:hAnsi="宋体" w:cs="宋体" w:hint="eastAsia"/>
          <w:bCs/>
          <w:color w:val="000000"/>
          <w:szCs w:val="21"/>
        </w:rPr>
        <w:t>签署的代销协议，</w:t>
      </w:r>
      <w:r w:rsidRPr="005C57B9">
        <w:rPr>
          <w:rFonts w:ascii="宋体" w:hAnsi="宋体" w:cs="宋体" w:hint="eastAsia"/>
          <w:color w:val="000000"/>
          <w:szCs w:val="21"/>
        </w:rPr>
        <w:t>自</w:t>
      </w:r>
      <w:r w:rsidR="005C57B9" w:rsidRPr="005C57B9">
        <w:rPr>
          <w:rFonts w:ascii="宋体" w:hAnsi="宋体" w:cs="宋体"/>
          <w:color w:val="000000"/>
          <w:szCs w:val="21"/>
        </w:rPr>
        <w:t>2025</w:t>
      </w:r>
      <w:r w:rsidRPr="005C57B9">
        <w:rPr>
          <w:rFonts w:ascii="宋体" w:hAnsi="宋体" w:cs="宋体" w:hint="eastAsia"/>
          <w:color w:val="000000"/>
          <w:szCs w:val="21"/>
        </w:rPr>
        <w:t>年</w:t>
      </w:r>
      <w:r w:rsidR="003E091E">
        <w:rPr>
          <w:rFonts w:ascii="宋体" w:hAnsi="宋体" w:cs="宋体"/>
          <w:color w:val="000000"/>
          <w:szCs w:val="21"/>
        </w:rPr>
        <w:t>11</w:t>
      </w:r>
      <w:r w:rsidRPr="005C57B9">
        <w:rPr>
          <w:rFonts w:ascii="宋体" w:hAnsi="宋体" w:cs="宋体" w:hint="eastAsia"/>
          <w:color w:val="000000"/>
          <w:szCs w:val="21"/>
        </w:rPr>
        <w:t>月</w:t>
      </w:r>
      <w:r w:rsidR="003E091E">
        <w:rPr>
          <w:rFonts w:ascii="宋体" w:hAnsi="宋体" w:cs="宋体"/>
          <w:color w:val="000000"/>
          <w:szCs w:val="21"/>
        </w:rPr>
        <w:t>24</w:t>
      </w:r>
      <w:r w:rsidRPr="005C57B9">
        <w:rPr>
          <w:rFonts w:ascii="宋体" w:hAnsi="宋体" w:cs="宋体" w:hint="eastAsia"/>
          <w:color w:val="000000"/>
          <w:szCs w:val="21"/>
        </w:rPr>
        <w:t>日起，</w:t>
      </w:r>
      <w:r w:rsidR="00395665">
        <w:rPr>
          <w:rFonts w:ascii="宋体" w:hAnsi="宋体" w:cs="宋体" w:hint="eastAsia"/>
          <w:bCs/>
          <w:color w:val="000000"/>
          <w:szCs w:val="21"/>
        </w:rPr>
        <w:t>上述</w:t>
      </w:r>
      <w:r w:rsidR="00125BA8" w:rsidRPr="005C57B9">
        <w:rPr>
          <w:rFonts w:ascii="宋体" w:hAnsi="宋体" w:cs="宋体" w:hint="eastAsia"/>
          <w:bCs/>
          <w:color w:val="000000"/>
          <w:szCs w:val="21"/>
        </w:rPr>
        <w:t>代销机构</w:t>
      </w:r>
      <w:r w:rsidRPr="005C57B9">
        <w:rPr>
          <w:rFonts w:ascii="宋体" w:hAnsi="宋体" w:cs="宋体" w:hint="eastAsia"/>
          <w:bCs/>
          <w:color w:val="000000"/>
          <w:szCs w:val="21"/>
        </w:rPr>
        <w:t>开始代理销售</w:t>
      </w:r>
      <w:r w:rsidR="003E091E" w:rsidRPr="003E091E">
        <w:rPr>
          <w:rFonts w:ascii="宋体" w:hAnsi="宋体" w:cs="宋体" w:hint="eastAsia"/>
          <w:szCs w:val="21"/>
        </w:rPr>
        <w:t>中邮北证50成份指数增强型发起式证券投资基金</w:t>
      </w:r>
      <w:r w:rsidR="005C57B9" w:rsidRPr="005C57B9">
        <w:rPr>
          <w:rFonts w:ascii="宋体" w:hAnsi="宋体"/>
          <w:bCs/>
          <w:color w:val="000000"/>
          <w:szCs w:val="21"/>
        </w:rPr>
        <w:t>A</w:t>
      </w:r>
      <w:r w:rsidR="005C57B9" w:rsidRPr="005C57B9">
        <w:rPr>
          <w:rFonts w:ascii="宋体" w:hAnsi="宋体" w:hint="eastAsia"/>
          <w:bCs/>
          <w:color w:val="000000"/>
          <w:szCs w:val="21"/>
        </w:rPr>
        <w:t>、</w:t>
      </w:r>
      <w:r w:rsidR="005C57B9" w:rsidRPr="005C57B9">
        <w:rPr>
          <w:rFonts w:ascii="宋体" w:hAnsi="宋体"/>
          <w:bCs/>
          <w:color w:val="000000"/>
          <w:szCs w:val="21"/>
        </w:rPr>
        <w:t>C</w:t>
      </w:r>
      <w:r w:rsidR="005C57B9" w:rsidRPr="005C57B9">
        <w:rPr>
          <w:rFonts w:ascii="宋体" w:hAnsi="宋体" w:hint="eastAsia"/>
          <w:bCs/>
          <w:color w:val="000000"/>
          <w:szCs w:val="21"/>
        </w:rPr>
        <w:t>类份额（</w:t>
      </w:r>
      <w:r w:rsidR="005C57B9" w:rsidRPr="005C57B9">
        <w:rPr>
          <w:rFonts w:ascii="宋体" w:hAnsi="宋体"/>
          <w:bCs/>
          <w:color w:val="000000"/>
          <w:szCs w:val="21"/>
        </w:rPr>
        <w:t>A</w:t>
      </w:r>
      <w:r w:rsidR="005C57B9" w:rsidRPr="005C57B9">
        <w:rPr>
          <w:rFonts w:ascii="宋体" w:hAnsi="宋体" w:hint="eastAsia"/>
          <w:bCs/>
          <w:color w:val="000000"/>
          <w:szCs w:val="21"/>
        </w:rPr>
        <w:t>类基金代码：</w:t>
      </w:r>
      <w:r w:rsidR="003E091E">
        <w:rPr>
          <w:rFonts w:ascii="宋体" w:hAnsi="宋体"/>
          <w:bCs/>
          <w:color w:val="000000"/>
          <w:szCs w:val="21"/>
        </w:rPr>
        <w:t>025488</w:t>
      </w:r>
      <w:r w:rsidR="005C57B9" w:rsidRPr="005C57B9">
        <w:rPr>
          <w:rFonts w:ascii="宋体" w:hAnsi="宋体" w:hint="eastAsia"/>
          <w:bCs/>
          <w:color w:val="000000"/>
          <w:szCs w:val="21"/>
        </w:rPr>
        <w:t>，</w:t>
      </w:r>
      <w:r w:rsidR="005C57B9" w:rsidRPr="005C57B9">
        <w:rPr>
          <w:rFonts w:ascii="宋体" w:hAnsi="宋体"/>
          <w:bCs/>
          <w:color w:val="000000"/>
          <w:szCs w:val="21"/>
        </w:rPr>
        <w:t>C</w:t>
      </w:r>
      <w:r w:rsidR="005C57B9" w:rsidRPr="005C57B9">
        <w:rPr>
          <w:rFonts w:ascii="宋体" w:hAnsi="宋体" w:hint="eastAsia"/>
          <w:bCs/>
          <w:color w:val="000000"/>
          <w:szCs w:val="21"/>
        </w:rPr>
        <w:t>类基金代码：</w:t>
      </w:r>
      <w:r w:rsidR="003E091E">
        <w:rPr>
          <w:rFonts w:ascii="宋体" w:hAnsi="宋体"/>
          <w:bCs/>
          <w:color w:val="000000"/>
          <w:szCs w:val="21"/>
        </w:rPr>
        <w:t>025489</w:t>
      </w:r>
      <w:r w:rsidR="005C57B9" w:rsidRPr="005C57B9">
        <w:rPr>
          <w:rFonts w:ascii="宋体" w:hAnsi="宋体" w:hint="eastAsia"/>
          <w:bCs/>
          <w:color w:val="000000"/>
          <w:szCs w:val="21"/>
        </w:rPr>
        <w:t>）</w:t>
      </w:r>
      <w:r w:rsidR="004D4D1E" w:rsidRPr="005C57B9">
        <w:rPr>
          <w:rFonts w:ascii="宋体" w:hAnsi="宋体" w:cs="宋体" w:hint="eastAsia"/>
          <w:bCs/>
          <w:color w:val="000000"/>
          <w:szCs w:val="21"/>
        </w:rPr>
        <w:t>。</w:t>
      </w:r>
    </w:p>
    <w:p w:rsidR="005C57B9" w:rsidRPr="005C57B9" w:rsidRDefault="005C57B9" w:rsidP="005C57B9">
      <w:pPr>
        <w:widowControl/>
        <w:spacing w:line="360" w:lineRule="auto"/>
        <w:ind w:firstLineChars="200" w:firstLine="422"/>
        <w:outlineLvl w:val="0"/>
        <w:rPr>
          <w:rFonts w:ascii="宋体" w:hAnsi="宋体" w:cs="宋体"/>
          <w:b/>
          <w:kern w:val="0"/>
          <w:szCs w:val="21"/>
        </w:rPr>
      </w:pPr>
      <w:r w:rsidRPr="005C57B9">
        <w:rPr>
          <w:rFonts w:ascii="宋体" w:hAnsi="宋体" w:cs="宋体" w:hint="eastAsia"/>
          <w:b/>
          <w:kern w:val="0"/>
          <w:szCs w:val="21"/>
        </w:rPr>
        <w:t>投资者可通过以下途径了解或咨询相关情况</w:t>
      </w:r>
      <w:r w:rsidRPr="005C57B9">
        <w:rPr>
          <w:rFonts w:ascii="宋体" w:hAnsi="宋体" w:cs="宋体"/>
          <w:b/>
          <w:kern w:val="0"/>
          <w:szCs w:val="21"/>
        </w:rPr>
        <w:t xml:space="preserve"> </w:t>
      </w:r>
    </w:p>
    <w:tbl>
      <w:tblPr>
        <w:tblW w:w="8363" w:type="dxa"/>
        <w:tblInd w:w="0" w:type="dxa"/>
        <w:tblLook w:val="04A0"/>
      </w:tblPr>
      <w:tblGrid>
        <w:gridCol w:w="3227"/>
        <w:gridCol w:w="2845"/>
        <w:gridCol w:w="2291"/>
      </w:tblGrid>
      <w:tr w:rsidR="00895EC2" w:rsidRPr="00895EC2" w:rsidTr="00311C1C">
        <w:trPr>
          <w:trHeight w:val="3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机构</w:t>
            </w:r>
            <w:r w:rsidRPr="00895EC2"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客服热线</w:t>
            </w:r>
          </w:p>
        </w:tc>
      </w:tr>
      <w:tr w:rsidR="00895EC2" w:rsidRPr="00895EC2" w:rsidTr="00311C1C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苏州银行股份有限公司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宋体" w:hint="eastAsia"/>
                <w:color w:val="000000"/>
                <w:kern w:val="0"/>
                <w:szCs w:val="21"/>
              </w:rPr>
              <w:t>www.suzhoubank.com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0512-96067</w:t>
            </w:r>
          </w:p>
        </w:tc>
      </w:tr>
      <w:tr w:rsidR="00895EC2" w:rsidRPr="00895EC2" w:rsidTr="00311C1C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湘财证券股份有限公司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www.xcsc.com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95351</w:t>
            </w:r>
          </w:p>
        </w:tc>
      </w:tr>
      <w:tr w:rsidR="00895EC2" w:rsidRPr="00895EC2" w:rsidTr="00311C1C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东吴证券股份有限公司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宋体" w:hint="eastAsia"/>
                <w:color w:val="000000"/>
                <w:kern w:val="0"/>
                <w:szCs w:val="21"/>
              </w:rPr>
              <w:t>www.dwzq.com.cn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95330</w:t>
            </w:r>
          </w:p>
        </w:tc>
      </w:tr>
      <w:tr w:rsidR="00895EC2" w:rsidRPr="00895EC2" w:rsidTr="00311C1C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首创证券股份有限公司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www.sczq.com.cn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895EC2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95381</w:t>
            </w:r>
          </w:p>
        </w:tc>
      </w:tr>
      <w:tr w:rsidR="00311C1C" w:rsidRPr="00895EC2" w:rsidTr="00311C1C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C1C" w:rsidRPr="00895EC2" w:rsidRDefault="00311C1C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上海好买基金销售有限公司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C1C" w:rsidRPr="00895EC2" w:rsidRDefault="00311C1C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www.howbuy.com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C1C" w:rsidRPr="00895EC2" w:rsidRDefault="00311C1C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95EC2">
              <w:rPr>
                <w:rFonts w:ascii="宋体" w:hAnsi="宋体" w:cs="Arial"/>
                <w:color w:val="000000"/>
                <w:kern w:val="0"/>
                <w:szCs w:val="21"/>
              </w:rPr>
              <w:t>400-700-9665</w:t>
            </w:r>
          </w:p>
        </w:tc>
      </w:tr>
      <w:tr w:rsidR="00895EC2" w:rsidRPr="00895EC2" w:rsidTr="00311C1C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311C1C" w:rsidRDefault="00311C1C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position w:val="24"/>
                <w:szCs w:val="21"/>
              </w:rPr>
            </w:pPr>
            <w:r w:rsidRPr="00311C1C">
              <w:rPr>
                <w:rFonts w:ascii="宋体" w:hAnsi="宋体" w:cs="宋体" w:hint="eastAsia"/>
                <w:position w:val="24"/>
                <w:szCs w:val="21"/>
              </w:rPr>
              <w:t>中邮创业基金管理股份有限公司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311C1C" w:rsidRDefault="00311C1C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position w:val="24"/>
                <w:szCs w:val="21"/>
              </w:rPr>
            </w:pPr>
            <w:r w:rsidRPr="00311C1C">
              <w:rPr>
                <w:rFonts w:ascii="宋体" w:hAnsi="宋体" w:cs="宋体"/>
                <w:position w:val="24"/>
                <w:szCs w:val="21"/>
              </w:rPr>
              <w:t>www.postfund.com.cn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EC2" w:rsidRPr="00895EC2" w:rsidRDefault="00311C1C" w:rsidP="00895EC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5C57B9">
              <w:rPr>
                <w:rFonts w:ascii="宋体" w:hAnsi="宋体" w:cs="宋体"/>
                <w:szCs w:val="21"/>
              </w:rPr>
              <w:t>400-880-1618</w:t>
            </w:r>
            <w:r w:rsidRPr="005C57B9">
              <w:rPr>
                <w:rFonts w:ascii="宋体" w:hAnsi="宋体" w:cs="宋体"/>
                <w:szCs w:val="21"/>
              </w:rPr>
              <w:br/>
              <w:t>010-58511618</w:t>
            </w:r>
          </w:p>
        </w:tc>
      </w:tr>
    </w:tbl>
    <w:p w:rsidR="005C57B9" w:rsidRPr="005C57B9" w:rsidRDefault="005C57B9" w:rsidP="005C57B9">
      <w:pPr>
        <w:spacing w:line="360" w:lineRule="auto"/>
        <w:ind w:firstLineChars="200" w:firstLine="420"/>
        <w:rPr>
          <w:rFonts w:ascii="宋体" w:hAnsi="宋体"/>
          <w:szCs w:val="22"/>
        </w:rPr>
      </w:pPr>
    </w:p>
    <w:p w:rsidR="005C57B9" w:rsidRPr="005C57B9" w:rsidRDefault="006C07B6" w:rsidP="005C57B9">
      <w:pPr>
        <w:spacing w:line="360" w:lineRule="auto"/>
        <w:ind w:firstLineChars="200" w:firstLine="420"/>
        <w:outlineLvl w:val="0"/>
        <w:rPr>
          <w:rFonts w:ascii="宋体" w:hAnsi="宋体"/>
          <w:szCs w:val="21"/>
        </w:rPr>
      </w:pPr>
      <w:r w:rsidRPr="003E5A0F">
        <w:rPr>
          <w:rFonts w:ascii="宋体" w:hAnsi="宋体" w:hint="eastAsia"/>
        </w:rPr>
        <w:t>风险提示：本公司承诺以诚实信用、勤勉尽责的原则管理和运用基金资产，但不保证基金一定盈利，也不保证最低收益。基金投资需谨慎，敬请投资者注意投资风险。投资者欲了解基金的详细情况，请于投资基金前认真阅读基金的基金合同、招募说明书、基金产品资料概要以及相关业务公告。敬请投资者关注适当性管理相关规定，提前做好风险测评，并根据自身的风险承受能力购买风险等级相匹配的产品。</w:t>
      </w:r>
    </w:p>
    <w:p w:rsidR="005C57B9" w:rsidRPr="005C57B9" w:rsidRDefault="005C57B9" w:rsidP="005C57B9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C57B9">
        <w:rPr>
          <w:rFonts w:ascii="宋体" w:hAnsi="宋体" w:cs="宋体" w:hint="eastAsia"/>
          <w:kern w:val="0"/>
          <w:szCs w:val="21"/>
        </w:rPr>
        <w:t>特此公告。</w:t>
      </w:r>
    </w:p>
    <w:p w:rsidR="005C57B9" w:rsidRPr="005C57B9" w:rsidRDefault="005C57B9" w:rsidP="005C57B9">
      <w:pPr>
        <w:widowControl/>
        <w:spacing w:line="360" w:lineRule="auto"/>
        <w:rPr>
          <w:rFonts w:ascii="宋体" w:hAnsi="宋体"/>
          <w:kern w:val="0"/>
          <w:szCs w:val="21"/>
        </w:rPr>
      </w:pPr>
      <w:r w:rsidRPr="005C57B9">
        <w:rPr>
          <w:rFonts w:ascii="宋体" w:hAnsi="宋体"/>
          <w:kern w:val="0"/>
          <w:szCs w:val="21"/>
        </w:rPr>
        <w:t>                                </w:t>
      </w:r>
    </w:p>
    <w:p w:rsidR="005C57B9" w:rsidRPr="005C57B9" w:rsidRDefault="005C57B9" w:rsidP="005C57B9">
      <w:pPr>
        <w:widowControl/>
        <w:spacing w:line="360" w:lineRule="auto"/>
        <w:ind w:firstLine="420"/>
        <w:jc w:val="right"/>
        <w:rPr>
          <w:rFonts w:ascii="宋体" w:hAnsi="宋体" w:cs="宋体"/>
          <w:kern w:val="0"/>
          <w:szCs w:val="21"/>
        </w:rPr>
      </w:pPr>
      <w:r w:rsidRPr="005C57B9">
        <w:rPr>
          <w:rFonts w:ascii="宋体" w:hAnsi="宋体"/>
          <w:kern w:val="0"/>
          <w:szCs w:val="21"/>
        </w:rPr>
        <w:t>              </w:t>
      </w:r>
      <w:r w:rsidRPr="005C57B9">
        <w:rPr>
          <w:rFonts w:ascii="宋体" w:hAnsi="宋体" w:cs="宋体" w:hint="eastAsia"/>
          <w:kern w:val="0"/>
          <w:szCs w:val="21"/>
        </w:rPr>
        <w:t>中邮创业基金管理股份有限公司</w:t>
      </w:r>
    </w:p>
    <w:p w:rsidR="00B33214" w:rsidRDefault="005C57B9" w:rsidP="00903E0D">
      <w:pPr>
        <w:spacing w:line="360" w:lineRule="auto"/>
        <w:ind w:firstLineChars="200" w:firstLine="420"/>
        <w:jc w:val="center"/>
        <w:rPr>
          <w:rFonts w:ascii="宋体" w:hAnsi="宋体" w:cs="宋体" w:hint="eastAsia"/>
          <w:color w:val="000000"/>
          <w:sz w:val="24"/>
        </w:rPr>
      </w:pPr>
      <w:r w:rsidRPr="005C57B9">
        <w:rPr>
          <w:rFonts w:ascii="宋体" w:hAnsi="宋体"/>
          <w:szCs w:val="21"/>
        </w:rPr>
        <w:t xml:space="preserve">                                               2025</w:t>
      </w:r>
      <w:r w:rsidRPr="005C57B9">
        <w:rPr>
          <w:rFonts w:ascii="宋体" w:hAnsi="宋体" w:hint="eastAsia"/>
          <w:szCs w:val="21"/>
        </w:rPr>
        <w:t>年</w:t>
      </w:r>
      <w:r w:rsidR="00895EC2">
        <w:rPr>
          <w:rFonts w:ascii="宋体" w:hAnsi="宋体"/>
          <w:szCs w:val="21"/>
        </w:rPr>
        <w:t>11</w:t>
      </w:r>
      <w:r w:rsidRPr="005C57B9">
        <w:rPr>
          <w:rFonts w:ascii="宋体" w:hAnsi="宋体" w:hint="eastAsia"/>
          <w:szCs w:val="21"/>
        </w:rPr>
        <w:t>月</w:t>
      </w:r>
      <w:r w:rsidR="00895EC2">
        <w:rPr>
          <w:rFonts w:ascii="宋体" w:hAnsi="宋体"/>
          <w:szCs w:val="21"/>
        </w:rPr>
        <w:t>2</w:t>
      </w:r>
      <w:r w:rsidRPr="005C57B9">
        <w:rPr>
          <w:rFonts w:ascii="宋体" w:hAnsi="宋体"/>
          <w:szCs w:val="21"/>
        </w:rPr>
        <w:t>4</w:t>
      </w:r>
      <w:r w:rsidRPr="005C57B9">
        <w:rPr>
          <w:rFonts w:ascii="宋体" w:hAnsi="宋体" w:hint="eastAsia"/>
          <w:szCs w:val="21"/>
        </w:rPr>
        <w:t>日</w:t>
      </w:r>
    </w:p>
    <w:sectPr w:rsidR="00B33214"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1E" w:rsidRDefault="00A3101E" w:rsidP="00E64B9F">
      <w:r>
        <w:separator/>
      </w:r>
    </w:p>
  </w:endnote>
  <w:endnote w:type="continuationSeparator" w:id="0">
    <w:p w:rsidR="00A3101E" w:rsidRDefault="00A3101E" w:rsidP="00E64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1E" w:rsidRDefault="00A3101E" w:rsidP="00E64B9F">
      <w:r>
        <w:separator/>
      </w:r>
    </w:p>
  </w:footnote>
  <w:footnote w:type="continuationSeparator" w:id="0">
    <w:p w:rsidR="00A3101E" w:rsidRDefault="00A3101E" w:rsidP="00E64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299E"/>
    <w:multiLevelType w:val="singleLevel"/>
    <w:tmpl w:val="07BD299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5CF"/>
    <w:rsid w:val="00001CA5"/>
    <w:rsid w:val="00007D8E"/>
    <w:rsid w:val="0001015A"/>
    <w:rsid w:val="00010C08"/>
    <w:rsid w:val="00011379"/>
    <w:rsid w:val="00012329"/>
    <w:rsid w:val="00013D66"/>
    <w:rsid w:val="000146C8"/>
    <w:rsid w:val="000175F9"/>
    <w:rsid w:val="00024F35"/>
    <w:rsid w:val="00025273"/>
    <w:rsid w:val="00026EEE"/>
    <w:rsid w:val="00031204"/>
    <w:rsid w:val="00037ACB"/>
    <w:rsid w:val="00043C1C"/>
    <w:rsid w:val="00044143"/>
    <w:rsid w:val="000536AE"/>
    <w:rsid w:val="00053AA3"/>
    <w:rsid w:val="0005479F"/>
    <w:rsid w:val="0006129A"/>
    <w:rsid w:val="000641EB"/>
    <w:rsid w:val="000666AA"/>
    <w:rsid w:val="000667B9"/>
    <w:rsid w:val="00066EC5"/>
    <w:rsid w:val="000712D4"/>
    <w:rsid w:val="0007136E"/>
    <w:rsid w:val="000716E7"/>
    <w:rsid w:val="000758CF"/>
    <w:rsid w:val="00086391"/>
    <w:rsid w:val="00087D70"/>
    <w:rsid w:val="000901AB"/>
    <w:rsid w:val="0009158E"/>
    <w:rsid w:val="00092B0A"/>
    <w:rsid w:val="00093154"/>
    <w:rsid w:val="00094564"/>
    <w:rsid w:val="00097927"/>
    <w:rsid w:val="000A1AB6"/>
    <w:rsid w:val="000A3470"/>
    <w:rsid w:val="000A4EB7"/>
    <w:rsid w:val="000A7501"/>
    <w:rsid w:val="000C1D5F"/>
    <w:rsid w:val="000C605C"/>
    <w:rsid w:val="000C7103"/>
    <w:rsid w:val="000D0816"/>
    <w:rsid w:val="000D21CE"/>
    <w:rsid w:val="000D5585"/>
    <w:rsid w:val="000D731C"/>
    <w:rsid w:val="000E654E"/>
    <w:rsid w:val="000E6AE8"/>
    <w:rsid w:val="000F4C3E"/>
    <w:rsid w:val="000F7BA3"/>
    <w:rsid w:val="0010049D"/>
    <w:rsid w:val="00100DE4"/>
    <w:rsid w:val="00102F36"/>
    <w:rsid w:val="00103820"/>
    <w:rsid w:val="00104446"/>
    <w:rsid w:val="001140D4"/>
    <w:rsid w:val="0011546D"/>
    <w:rsid w:val="001160E9"/>
    <w:rsid w:val="00122B37"/>
    <w:rsid w:val="00122D37"/>
    <w:rsid w:val="0012320E"/>
    <w:rsid w:val="001247C5"/>
    <w:rsid w:val="00125BA8"/>
    <w:rsid w:val="00134C2E"/>
    <w:rsid w:val="0013512C"/>
    <w:rsid w:val="001443A4"/>
    <w:rsid w:val="001446BF"/>
    <w:rsid w:val="00151B09"/>
    <w:rsid w:val="00156DD1"/>
    <w:rsid w:val="00162FAB"/>
    <w:rsid w:val="00167895"/>
    <w:rsid w:val="00170289"/>
    <w:rsid w:val="001719CA"/>
    <w:rsid w:val="001735B1"/>
    <w:rsid w:val="001774D5"/>
    <w:rsid w:val="00180B05"/>
    <w:rsid w:val="00180B25"/>
    <w:rsid w:val="00181CB7"/>
    <w:rsid w:val="001832F6"/>
    <w:rsid w:val="0018523A"/>
    <w:rsid w:val="001861D8"/>
    <w:rsid w:val="00187DAF"/>
    <w:rsid w:val="00190771"/>
    <w:rsid w:val="001A0C75"/>
    <w:rsid w:val="001A15C0"/>
    <w:rsid w:val="001A36E0"/>
    <w:rsid w:val="001A5223"/>
    <w:rsid w:val="001A7615"/>
    <w:rsid w:val="001B02D6"/>
    <w:rsid w:val="001C2F87"/>
    <w:rsid w:val="001D072E"/>
    <w:rsid w:val="001E15F1"/>
    <w:rsid w:val="001E2E05"/>
    <w:rsid w:val="001E482F"/>
    <w:rsid w:val="001E560B"/>
    <w:rsid w:val="001E696A"/>
    <w:rsid w:val="001F440B"/>
    <w:rsid w:val="001F5D5D"/>
    <w:rsid w:val="001F61F9"/>
    <w:rsid w:val="002059BF"/>
    <w:rsid w:val="002071D0"/>
    <w:rsid w:val="00210AEA"/>
    <w:rsid w:val="002136E1"/>
    <w:rsid w:val="0021404B"/>
    <w:rsid w:val="00222D59"/>
    <w:rsid w:val="00223427"/>
    <w:rsid w:val="00223F10"/>
    <w:rsid w:val="002254F6"/>
    <w:rsid w:val="00226D0D"/>
    <w:rsid w:val="00230CBF"/>
    <w:rsid w:val="002316D1"/>
    <w:rsid w:val="00234DB5"/>
    <w:rsid w:val="00235DA8"/>
    <w:rsid w:val="00235EAC"/>
    <w:rsid w:val="0024663E"/>
    <w:rsid w:val="0025540F"/>
    <w:rsid w:val="00256112"/>
    <w:rsid w:val="00272889"/>
    <w:rsid w:val="00273833"/>
    <w:rsid w:val="00275BC3"/>
    <w:rsid w:val="00277DFC"/>
    <w:rsid w:val="00281E21"/>
    <w:rsid w:val="0028329E"/>
    <w:rsid w:val="0028484F"/>
    <w:rsid w:val="00287CEC"/>
    <w:rsid w:val="00290355"/>
    <w:rsid w:val="00292BA1"/>
    <w:rsid w:val="002A6FC1"/>
    <w:rsid w:val="002A7F57"/>
    <w:rsid w:val="002B0B6D"/>
    <w:rsid w:val="002B4000"/>
    <w:rsid w:val="002B492C"/>
    <w:rsid w:val="002C0AC3"/>
    <w:rsid w:val="002C5556"/>
    <w:rsid w:val="002D030E"/>
    <w:rsid w:val="002E1D1C"/>
    <w:rsid w:val="002F2693"/>
    <w:rsid w:val="002F344B"/>
    <w:rsid w:val="002F6FF4"/>
    <w:rsid w:val="00306F59"/>
    <w:rsid w:val="00310A60"/>
    <w:rsid w:val="00311C14"/>
    <w:rsid w:val="00311C1C"/>
    <w:rsid w:val="00313206"/>
    <w:rsid w:val="00317566"/>
    <w:rsid w:val="00323DC1"/>
    <w:rsid w:val="00331190"/>
    <w:rsid w:val="00331D7E"/>
    <w:rsid w:val="0033216B"/>
    <w:rsid w:val="00332420"/>
    <w:rsid w:val="00335CB1"/>
    <w:rsid w:val="00336FC6"/>
    <w:rsid w:val="0033724E"/>
    <w:rsid w:val="0034227E"/>
    <w:rsid w:val="00342CE0"/>
    <w:rsid w:val="00345D04"/>
    <w:rsid w:val="00345D77"/>
    <w:rsid w:val="003541BB"/>
    <w:rsid w:val="00355470"/>
    <w:rsid w:val="00355588"/>
    <w:rsid w:val="0036110E"/>
    <w:rsid w:val="003632F1"/>
    <w:rsid w:val="003673E3"/>
    <w:rsid w:val="00367D61"/>
    <w:rsid w:val="00370C2F"/>
    <w:rsid w:val="00377325"/>
    <w:rsid w:val="00385B46"/>
    <w:rsid w:val="00395665"/>
    <w:rsid w:val="003B2FD3"/>
    <w:rsid w:val="003B7288"/>
    <w:rsid w:val="003C00E7"/>
    <w:rsid w:val="003C3EA4"/>
    <w:rsid w:val="003D3819"/>
    <w:rsid w:val="003D6906"/>
    <w:rsid w:val="003D6BD7"/>
    <w:rsid w:val="003D70A4"/>
    <w:rsid w:val="003D79E9"/>
    <w:rsid w:val="003E091E"/>
    <w:rsid w:val="003E266F"/>
    <w:rsid w:val="003E6FC3"/>
    <w:rsid w:val="003F4A6E"/>
    <w:rsid w:val="00410B4B"/>
    <w:rsid w:val="00414A40"/>
    <w:rsid w:val="00421C7A"/>
    <w:rsid w:val="004244D2"/>
    <w:rsid w:val="00426C3C"/>
    <w:rsid w:val="0043209A"/>
    <w:rsid w:val="004402BA"/>
    <w:rsid w:val="004405E7"/>
    <w:rsid w:val="00442148"/>
    <w:rsid w:val="00446E63"/>
    <w:rsid w:val="00451CAF"/>
    <w:rsid w:val="00452472"/>
    <w:rsid w:val="00452905"/>
    <w:rsid w:val="00454289"/>
    <w:rsid w:val="00463384"/>
    <w:rsid w:val="00465691"/>
    <w:rsid w:val="00472913"/>
    <w:rsid w:val="004763B3"/>
    <w:rsid w:val="0047679D"/>
    <w:rsid w:val="00476B0E"/>
    <w:rsid w:val="004801FB"/>
    <w:rsid w:val="00481892"/>
    <w:rsid w:val="004820FA"/>
    <w:rsid w:val="00482AEE"/>
    <w:rsid w:val="0048676B"/>
    <w:rsid w:val="00494FD3"/>
    <w:rsid w:val="0049508F"/>
    <w:rsid w:val="004A1AA3"/>
    <w:rsid w:val="004A2B39"/>
    <w:rsid w:val="004A4296"/>
    <w:rsid w:val="004A46B6"/>
    <w:rsid w:val="004B2179"/>
    <w:rsid w:val="004B24A3"/>
    <w:rsid w:val="004B559A"/>
    <w:rsid w:val="004C3635"/>
    <w:rsid w:val="004C4482"/>
    <w:rsid w:val="004D1462"/>
    <w:rsid w:val="004D22CA"/>
    <w:rsid w:val="004D2961"/>
    <w:rsid w:val="004D4D1E"/>
    <w:rsid w:val="004D63BC"/>
    <w:rsid w:val="004E0888"/>
    <w:rsid w:val="004E5877"/>
    <w:rsid w:val="004E797B"/>
    <w:rsid w:val="004F0036"/>
    <w:rsid w:val="004F01F4"/>
    <w:rsid w:val="004F2BF0"/>
    <w:rsid w:val="004F4F1B"/>
    <w:rsid w:val="00501752"/>
    <w:rsid w:val="00502614"/>
    <w:rsid w:val="0050414B"/>
    <w:rsid w:val="00506A77"/>
    <w:rsid w:val="00506C2F"/>
    <w:rsid w:val="00511931"/>
    <w:rsid w:val="00512337"/>
    <w:rsid w:val="005125CA"/>
    <w:rsid w:val="00512BDB"/>
    <w:rsid w:val="00513D71"/>
    <w:rsid w:val="005158E9"/>
    <w:rsid w:val="00517317"/>
    <w:rsid w:val="00521CA6"/>
    <w:rsid w:val="005224FE"/>
    <w:rsid w:val="00524855"/>
    <w:rsid w:val="005262AD"/>
    <w:rsid w:val="005323AD"/>
    <w:rsid w:val="0053386D"/>
    <w:rsid w:val="00534ADA"/>
    <w:rsid w:val="0053690C"/>
    <w:rsid w:val="0053692B"/>
    <w:rsid w:val="00537867"/>
    <w:rsid w:val="00542199"/>
    <w:rsid w:val="00543B85"/>
    <w:rsid w:val="005441A4"/>
    <w:rsid w:val="00544D90"/>
    <w:rsid w:val="00545A22"/>
    <w:rsid w:val="005504EB"/>
    <w:rsid w:val="00554C5E"/>
    <w:rsid w:val="005567CC"/>
    <w:rsid w:val="00562259"/>
    <w:rsid w:val="00562374"/>
    <w:rsid w:val="00563459"/>
    <w:rsid w:val="005634DB"/>
    <w:rsid w:val="00565ECE"/>
    <w:rsid w:val="00566553"/>
    <w:rsid w:val="00566CF8"/>
    <w:rsid w:val="00567171"/>
    <w:rsid w:val="00567781"/>
    <w:rsid w:val="0057467C"/>
    <w:rsid w:val="00580064"/>
    <w:rsid w:val="0058042F"/>
    <w:rsid w:val="00580FD9"/>
    <w:rsid w:val="0058248F"/>
    <w:rsid w:val="00583658"/>
    <w:rsid w:val="005852CE"/>
    <w:rsid w:val="0058683F"/>
    <w:rsid w:val="005914B1"/>
    <w:rsid w:val="005B26AB"/>
    <w:rsid w:val="005B2E92"/>
    <w:rsid w:val="005B5774"/>
    <w:rsid w:val="005B5A01"/>
    <w:rsid w:val="005B6C9F"/>
    <w:rsid w:val="005B7FD7"/>
    <w:rsid w:val="005C47BC"/>
    <w:rsid w:val="005C57B9"/>
    <w:rsid w:val="005C6FAC"/>
    <w:rsid w:val="005D17FA"/>
    <w:rsid w:val="005E1411"/>
    <w:rsid w:val="005E6747"/>
    <w:rsid w:val="005F1B9E"/>
    <w:rsid w:val="005F4EB4"/>
    <w:rsid w:val="005F6E6C"/>
    <w:rsid w:val="005F7BCC"/>
    <w:rsid w:val="00600517"/>
    <w:rsid w:val="006016A9"/>
    <w:rsid w:val="0060444C"/>
    <w:rsid w:val="00605EAB"/>
    <w:rsid w:val="00606C60"/>
    <w:rsid w:val="00607882"/>
    <w:rsid w:val="00614732"/>
    <w:rsid w:val="00617066"/>
    <w:rsid w:val="0062154E"/>
    <w:rsid w:val="00621565"/>
    <w:rsid w:val="00621B76"/>
    <w:rsid w:val="00626E25"/>
    <w:rsid w:val="00627BC0"/>
    <w:rsid w:val="00627BEE"/>
    <w:rsid w:val="0063153B"/>
    <w:rsid w:val="00631FB1"/>
    <w:rsid w:val="00637F85"/>
    <w:rsid w:val="0064252C"/>
    <w:rsid w:val="00644ED9"/>
    <w:rsid w:val="00645BFC"/>
    <w:rsid w:val="00647AB0"/>
    <w:rsid w:val="00650E69"/>
    <w:rsid w:val="00651B92"/>
    <w:rsid w:val="00652B3F"/>
    <w:rsid w:val="00653A49"/>
    <w:rsid w:val="00660EF9"/>
    <w:rsid w:val="006626B8"/>
    <w:rsid w:val="0067136E"/>
    <w:rsid w:val="00673AD3"/>
    <w:rsid w:val="00675572"/>
    <w:rsid w:val="00676AFE"/>
    <w:rsid w:val="00680EC4"/>
    <w:rsid w:val="0068126D"/>
    <w:rsid w:val="006829D0"/>
    <w:rsid w:val="00682E6A"/>
    <w:rsid w:val="0068435C"/>
    <w:rsid w:val="00684FFC"/>
    <w:rsid w:val="006922B0"/>
    <w:rsid w:val="00692CAB"/>
    <w:rsid w:val="006969D7"/>
    <w:rsid w:val="0069778D"/>
    <w:rsid w:val="006A03E8"/>
    <w:rsid w:val="006A200F"/>
    <w:rsid w:val="006A240F"/>
    <w:rsid w:val="006A3528"/>
    <w:rsid w:val="006A4A9B"/>
    <w:rsid w:val="006A7728"/>
    <w:rsid w:val="006B1D92"/>
    <w:rsid w:val="006B27A6"/>
    <w:rsid w:val="006B2C87"/>
    <w:rsid w:val="006B3314"/>
    <w:rsid w:val="006B5D0E"/>
    <w:rsid w:val="006C04FA"/>
    <w:rsid w:val="006C07B6"/>
    <w:rsid w:val="006C1359"/>
    <w:rsid w:val="006C41D7"/>
    <w:rsid w:val="006C48B2"/>
    <w:rsid w:val="006C5B97"/>
    <w:rsid w:val="006D3B08"/>
    <w:rsid w:val="006D46ED"/>
    <w:rsid w:val="006D54DE"/>
    <w:rsid w:val="006D5D6A"/>
    <w:rsid w:val="006D6500"/>
    <w:rsid w:val="006D68F8"/>
    <w:rsid w:val="006E400C"/>
    <w:rsid w:val="006E4319"/>
    <w:rsid w:val="006F234C"/>
    <w:rsid w:val="006F3531"/>
    <w:rsid w:val="006F4938"/>
    <w:rsid w:val="006F51B4"/>
    <w:rsid w:val="006F5DCC"/>
    <w:rsid w:val="00701023"/>
    <w:rsid w:val="007014DB"/>
    <w:rsid w:val="00704E9C"/>
    <w:rsid w:val="00705AC8"/>
    <w:rsid w:val="00715ACB"/>
    <w:rsid w:val="00715E11"/>
    <w:rsid w:val="00720A33"/>
    <w:rsid w:val="00722549"/>
    <w:rsid w:val="0072540A"/>
    <w:rsid w:val="00727DE6"/>
    <w:rsid w:val="007346B1"/>
    <w:rsid w:val="00734E35"/>
    <w:rsid w:val="00734FC7"/>
    <w:rsid w:val="00735EDB"/>
    <w:rsid w:val="007365B6"/>
    <w:rsid w:val="00745F8A"/>
    <w:rsid w:val="00750E84"/>
    <w:rsid w:val="00751BE5"/>
    <w:rsid w:val="00754F29"/>
    <w:rsid w:val="00755B20"/>
    <w:rsid w:val="00765E1F"/>
    <w:rsid w:val="007672D4"/>
    <w:rsid w:val="007706CF"/>
    <w:rsid w:val="00770C3A"/>
    <w:rsid w:val="00771669"/>
    <w:rsid w:val="00771AEA"/>
    <w:rsid w:val="0077214C"/>
    <w:rsid w:val="00774D00"/>
    <w:rsid w:val="007755CF"/>
    <w:rsid w:val="00777C06"/>
    <w:rsid w:val="00780D1F"/>
    <w:rsid w:val="0078236E"/>
    <w:rsid w:val="007831D5"/>
    <w:rsid w:val="007857E3"/>
    <w:rsid w:val="0079074B"/>
    <w:rsid w:val="00793948"/>
    <w:rsid w:val="00793DB8"/>
    <w:rsid w:val="00793EBB"/>
    <w:rsid w:val="007953A2"/>
    <w:rsid w:val="00797826"/>
    <w:rsid w:val="007B60CB"/>
    <w:rsid w:val="007C1EF6"/>
    <w:rsid w:val="007C384A"/>
    <w:rsid w:val="007D25CB"/>
    <w:rsid w:val="007D49BC"/>
    <w:rsid w:val="007E08FD"/>
    <w:rsid w:val="007E200F"/>
    <w:rsid w:val="007E2037"/>
    <w:rsid w:val="007F10A5"/>
    <w:rsid w:val="007F1383"/>
    <w:rsid w:val="007F3591"/>
    <w:rsid w:val="00800A82"/>
    <w:rsid w:val="0080398F"/>
    <w:rsid w:val="00805C0C"/>
    <w:rsid w:val="00806C9C"/>
    <w:rsid w:val="008144E4"/>
    <w:rsid w:val="00815F20"/>
    <w:rsid w:val="00817F88"/>
    <w:rsid w:val="00820287"/>
    <w:rsid w:val="00824854"/>
    <w:rsid w:val="00834385"/>
    <w:rsid w:val="00837DBB"/>
    <w:rsid w:val="008463DD"/>
    <w:rsid w:val="0085160A"/>
    <w:rsid w:val="00853C7A"/>
    <w:rsid w:val="008556F8"/>
    <w:rsid w:val="00856BC2"/>
    <w:rsid w:val="00857997"/>
    <w:rsid w:val="00860DD0"/>
    <w:rsid w:val="00860DD4"/>
    <w:rsid w:val="00864546"/>
    <w:rsid w:val="008672A0"/>
    <w:rsid w:val="00871DE3"/>
    <w:rsid w:val="0087525B"/>
    <w:rsid w:val="00876243"/>
    <w:rsid w:val="00876FCE"/>
    <w:rsid w:val="00881631"/>
    <w:rsid w:val="00881D6F"/>
    <w:rsid w:val="008820E4"/>
    <w:rsid w:val="00882A89"/>
    <w:rsid w:val="008871AC"/>
    <w:rsid w:val="00887AB4"/>
    <w:rsid w:val="00895EC2"/>
    <w:rsid w:val="00897A22"/>
    <w:rsid w:val="008A187F"/>
    <w:rsid w:val="008A379F"/>
    <w:rsid w:val="008A3E04"/>
    <w:rsid w:val="008A4A76"/>
    <w:rsid w:val="008A4FF8"/>
    <w:rsid w:val="008A64AA"/>
    <w:rsid w:val="008A6CAD"/>
    <w:rsid w:val="008B1DC2"/>
    <w:rsid w:val="008B2D1B"/>
    <w:rsid w:val="008B5741"/>
    <w:rsid w:val="008C7AFD"/>
    <w:rsid w:val="008D3CFC"/>
    <w:rsid w:val="008D7C21"/>
    <w:rsid w:val="008E3643"/>
    <w:rsid w:val="008F0DF7"/>
    <w:rsid w:val="008F4000"/>
    <w:rsid w:val="008F50E6"/>
    <w:rsid w:val="00902BAB"/>
    <w:rsid w:val="00903E0D"/>
    <w:rsid w:val="009047FF"/>
    <w:rsid w:val="00905859"/>
    <w:rsid w:val="00905B0A"/>
    <w:rsid w:val="00912AFB"/>
    <w:rsid w:val="00920B7C"/>
    <w:rsid w:val="00923C08"/>
    <w:rsid w:val="009306F4"/>
    <w:rsid w:val="00936B9A"/>
    <w:rsid w:val="00944B3E"/>
    <w:rsid w:val="009453A0"/>
    <w:rsid w:val="00947E67"/>
    <w:rsid w:val="009513FF"/>
    <w:rsid w:val="00952AE5"/>
    <w:rsid w:val="00953102"/>
    <w:rsid w:val="00961C9F"/>
    <w:rsid w:val="00962025"/>
    <w:rsid w:val="00962689"/>
    <w:rsid w:val="00967B9D"/>
    <w:rsid w:val="00973FDA"/>
    <w:rsid w:val="00974932"/>
    <w:rsid w:val="00974F0A"/>
    <w:rsid w:val="00975E6E"/>
    <w:rsid w:val="00976B23"/>
    <w:rsid w:val="00981699"/>
    <w:rsid w:val="00982E8B"/>
    <w:rsid w:val="00987904"/>
    <w:rsid w:val="00990CC5"/>
    <w:rsid w:val="00997AF9"/>
    <w:rsid w:val="009A1EFF"/>
    <w:rsid w:val="009A4644"/>
    <w:rsid w:val="009A4AF4"/>
    <w:rsid w:val="009A5AA5"/>
    <w:rsid w:val="009B0115"/>
    <w:rsid w:val="009B5A3B"/>
    <w:rsid w:val="009C05AF"/>
    <w:rsid w:val="009C1810"/>
    <w:rsid w:val="009C7087"/>
    <w:rsid w:val="009D2FDC"/>
    <w:rsid w:val="009D52AB"/>
    <w:rsid w:val="009D7BE5"/>
    <w:rsid w:val="009E07AD"/>
    <w:rsid w:val="009E11B1"/>
    <w:rsid w:val="009E48C6"/>
    <w:rsid w:val="009F1A38"/>
    <w:rsid w:val="009F2001"/>
    <w:rsid w:val="009F7E3F"/>
    <w:rsid w:val="00A006DD"/>
    <w:rsid w:val="00A0184C"/>
    <w:rsid w:val="00A0348B"/>
    <w:rsid w:val="00A04C39"/>
    <w:rsid w:val="00A04F30"/>
    <w:rsid w:val="00A0783D"/>
    <w:rsid w:val="00A2009B"/>
    <w:rsid w:val="00A215F9"/>
    <w:rsid w:val="00A234F0"/>
    <w:rsid w:val="00A271AE"/>
    <w:rsid w:val="00A3101E"/>
    <w:rsid w:val="00A315E5"/>
    <w:rsid w:val="00A3494D"/>
    <w:rsid w:val="00A34F92"/>
    <w:rsid w:val="00A36EEF"/>
    <w:rsid w:val="00A400F3"/>
    <w:rsid w:val="00A40F31"/>
    <w:rsid w:val="00A424C7"/>
    <w:rsid w:val="00A43981"/>
    <w:rsid w:val="00A4774C"/>
    <w:rsid w:val="00A5550F"/>
    <w:rsid w:val="00A76724"/>
    <w:rsid w:val="00A836E3"/>
    <w:rsid w:val="00A9691F"/>
    <w:rsid w:val="00A96FDB"/>
    <w:rsid w:val="00AA274F"/>
    <w:rsid w:val="00AA3208"/>
    <w:rsid w:val="00AA386F"/>
    <w:rsid w:val="00AA39E6"/>
    <w:rsid w:val="00AB46EE"/>
    <w:rsid w:val="00AB5EC9"/>
    <w:rsid w:val="00AC239D"/>
    <w:rsid w:val="00AC5B53"/>
    <w:rsid w:val="00AD51D0"/>
    <w:rsid w:val="00AE1025"/>
    <w:rsid w:val="00AF041A"/>
    <w:rsid w:val="00AF32B5"/>
    <w:rsid w:val="00AF5316"/>
    <w:rsid w:val="00AF6621"/>
    <w:rsid w:val="00B03F3C"/>
    <w:rsid w:val="00B043E1"/>
    <w:rsid w:val="00B06466"/>
    <w:rsid w:val="00B07304"/>
    <w:rsid w:val="00B10439"/>
    <w:rsid w:val="00B10EE2"/>
    <w:rsid w:val="00B1156F"/>
    <w:rsid w:val="00B216B6"/>
    <w:rsid w:val="00B21911"/>
    <w:rsid w:val="00B21A40"/>
    <w:rsid w:val="00B22674"/>
    <w:rsid w:val="00B22D80"/>
    <w:rsid w:val="00B2346C"/>
    <w:rsid w:val="00B23B12"/>
    <w:rsid w:val="00B278B5"/>
    <w:rsid w:val="00B31887"/>
    <w:rsid w:val="00B33214"/>
    <w:rsid w:val="00B405BD"/>
    <w:rsid w:val="00B42F82"/>
    <w:rsid w:val="00B45CB3"/>
    <w:rsid w:val="00B50EA9"/>
    <w:rsid w:val="00B518DE"/>
    <w:rsid w:val="00B574FF"/>
    <w:rsid w:val="00B6369B"/>
    <w:rsid w:val="00B70A2A"/>
    <w:rsid w:val="00B70BDA"/>
    <w:rsid w:val="00B73D4F"/>
    <w:rsid w:val="00B76112"/>
    <w:rsid w:val="00B804C4"/>
    <w:rsid w:val="00B81EC0"/>
    <w:rsid w:val="00B82D35"/>
    <w:rsid w:val="00B9244D"/>
    <w:rsid w:val="00B93074"/>
    <w:rsid w:val="00BA3BEA"/>
    <w:rsid w:val="00BB0D5D"/>
    <w:rsid w:val="00BB3322"/>
    <w:rsid w:val="00BB58DA"/>
    <w:rsid w:val="00BC0EC6"/>
    <w:rsid w:val="00BC3A67"/>
    <w:rsid w:val="00BC47B8"/>
    <w:rsid w:val="00BD0C08"/>
    <w:rsid w:val="00BD2CEA"/>
    <w:rsid w:val="00BE0BC7"/>
    <w:rsid w:val="00BE4187"/>
    <w:rsid w:val="00BE5C08"/>
    <w:rsid w:val="00BE7BF8"/>
    <w:rsid w:val="00C01A3C"/>
    <w:rsid w:val="00C03CB1"/>
    <w:rsid w:val="00C11B42"/>
    <w:rsid w:val="00C14FD5"/>
    <w:rsid w:val="00C15800"/>
    <w:rsid w:val="00C20640"/>
    <w:rsid w:val="00C20DD3"/>
    <w:rsid w:val="00C210D5"/>
    <w:rsid w:val="00C21799"/>
    <w:rsid w:val="00C2491C"/>
    <w:rsid w:val="00C351D9"/>
    <w:rsid w:val="00C352D2"/>
    <w:rsid w:val="00C35335"/>
    <w:rsid w:val="00C36677"/>
    <w:rsid w:val="00C369A3"/>
    <w:rsid w:val="00C436F4"/>
    <w:rsid w:val="00C4699E"/>
    <w:rsid w:val="00C46DD7"/>
    <w:rsid w:val="00C5071C"/>
    <w:rsid w:val="00C54D3F"/>
    <w:rsid w:val="00C54FC7"/>
    <w:rsid w:val="00C62904"/>
    <w:rsid w:val="00C65717"/>
    <w:rsid w:val="00C65A9E"/>
    <w:rsid w:val="00C67993"/>
    <w:rsid w:val="00C727F1"/>
    <w:rsid w:val="00C73AC7"/>
    <w:rsid w:val="00C75615"/>
    <w:rsid w:val="00C76EDC"/>
    <w:rsid w:val="00C83318"/>
    <w:rsid w:val="00C8368E"/>
    <w:rsid w:val="00C84958"/>
    <w:rsid w:val="00C85EF1"/>
    <w:rsid w:val="00C87B27"/>
    <w:rsid w:val="00C9277C"/>
    <w:rsid w:val="00C94E64"/>
    <w:rsid w:val="00C958C5"/>
    <w:rsid w:val="00C97175"/>
    <w:rsid w:val="00CA039A"/>
    <w:rsid w:val="00CA1F98"/>
    <w:rsid w:val="00CA3D79"/>
    <w:rsid w:val="00CA48B7"/>
    <w:rsid w:val="00CA5627"/>
    <w:rsid w:val="00CA7D72"/>
    <w:rsid w:val="00CB15BE"/>
    <w:rsid w:val="00CC0765"/>
    <w:rsid w:val="00CC2AE8"/>
    <w:rsid w:val="00CC3E0B"/>
    <w:rsid w:val="00CC4722"/>
    <w:rsid w:val="00CC78AE"/>
    <w:rsid w:val="00CD2F2F"/>
    <w:rsid w:val="00CD583A"/>
    <w:rsid w:val="00CD6981"/>
    <w:rsid w:val="00CE0DC3"/>
    <w:rsid w:val="00CE51A4"/>
    <w:rsid w:val="00CE527F"/>
    <w:rsid w:val="00CF1F2E"/>
    <w:rsid w:val="00CF28CC"/>
    <w:rsid w:val="00CF6C44"/>
    <w:rsid w:val="00CF6FD9"/>
    <w:rsid w:val="00D018EE"/>
    <w:rsid w:val="00D01D0C"/>
    <w:rsid w:val="00D04404"/>
    <w:rsid w:val="00D04F6F"/>
    <w:rsid w:val="00D05B50"/>
    <w:rsid w:val="00D06416"/>
    <w:rsid w:val="00D066FF"/>
    <w:rsid w:val="00D06D1A"/>
    <w:rsid w:val="00D12222"/>
    <w:rsid w:val="00D12B78"/>
    <w:rsid w:val="00D144F6"/>
    <w:rsid w:val="00D20ECC"/>
    <w:rsid w:val="00D244EE"/>
    <w:rsid w:val="00D2660E"/>
    <w:rsid w:val="00D30702"/>
    <w:rsid w:val="00D34088"/>
    <w:rsid w:val="00D351FA"/>
    <w:rsid w:val="00D35C27"/>
    <w:rsid w:val="00D36A2E"/>
    <w:rsid w:val="00D41F2B"/>
    <w:rsid w:val="00D4508D"/>
    <w:rsid w:val="00D456E4"/>
    <w:rsid w:val="00D50A8A"/>
    <w:rsid w:val="00D5498C"/>
    <w:rsid w:val="00D64BDB"/>
    <w:rsid w:val="00D66377"/>
    <w:rsid w:val="00D67B52"/>
    <w:rsid w:val="00D67DD6"/>
    <w:rsid w:val="00D73100"/>
    <w:rsid w:val="00D77A64"/>
    <w:rsid w:val="00D90FF1"/>
    <w:rsid w:val="00D92B18"/>
    <w:rsid w:val="00D932A0"/>
    <w:rsid w:val="00D935F9"/>
    <w:rsid w:val="00D9603E"/>
    <w:rsid w:val="00DA28C2"/>
    <w:rsid w:val="00DA5D55"/>
    <w:rsid w:val="00DA6546"/>
    <w:rsid w:val="00DB0ED4"/>
    <w:rsid w:val="00DB6482"/>
    <w:rsid w:val="00DB775C"/>
    <w:rsid w:val="00DC3F43"/>
    <w:rsid w:val="00DC4018"/>
    <w:rsid w:val="00DC464C"/>
    <w:rsid w:val="00DC63E4"/>
    <w:rsid w:val="00DD1D57"/>
    <w:rsid w:val="00DD639F"/>
    <w:rsid w:val="00DD7C1F"/>
    <w:rsid w:val="00DD7CF5"/>
    <w:rsid w:val="00DE0C3B"/>
    <w:rsid w:val="00DF1A57"/>
    <w:rsid w:val="00DF1A94"/>
    <w:rsid w:val="00E0348D"/>
    <w:rsid w:val="00E03744"/>
    <w:rsid w:val="00E07DA6"/>
    <w:rsid w:val="00E161A7"/>
    <w:rsid w:val="00E22995"/>
    <w:rsid w:val="00E27F99"/>
    <w:rsid w:val="00E3351C"/>
    <w:rsid w:val="00E34961"/>
    <w:rsid w:val="00E42CEA"/>
    <w:rsid w:val="00E42D98"/>
    <w:rsid w:val="00E44743"/>
    <w:rsid w:val="00E47BED"/>
    <w:rsid w:val="00E52870"/>
    <w:rsid w:val="00E529D4"/>
    <w:rsid w:val="00E531A2"/>
    <w:rsid w:val="00E637B6"/>
    <w:rsid w:val="00E64B9F"/>
    <w:rsid w:val="00E72D56"/>
    <w:rsid w:val="00E77127"/>
    <w:rsid w:val="00E80AD3"/>
    <w:rsid w:val="00E80F39"/>
    <w:rsid w:val="00E90E4E"/>
    <w:rsid w:val="00E91A41"/>
    <w:rsid w:val="00E94C2B"/>
    <w:rsid w:val="00EA0A9A"/>
    <w:rsid w:val="00EA1A5B"/>
    <w:rsid w:val="00EA3DAF"/>
    <w:rsid w:val="00EB05FE"/>
    <w:rsid w:val="00EB38BE"/>
    <w:rsid w:val="00EB393A"/>
    <w:rsid w:val="00EB52A0"/>
    <w:rsid w:val="00EB5617"/>
    <w:rsid w:val="00EC0811"/>
    <w:rsid w:val="00EC1314"/>
    <w:rsid w:val="00EC3C2D"/>
    <w:rsid w:val="00EC4B3A"/>
    <w:rsid w:val="00ED0C0E"/>
    <w:rsid w:val="00ED0DFA"/>
    <w:rsid w:val="00ED16A1"/>
    <w:rsid w:val="00ED1717"/>
    <w:rsid w:val="00EE1B75"/>
    <w:rsid w:val="00EF167D"/>
    <w:rsid w:val="00EF7D2F"/>
    <w:rsid w:val="00EF7E4E"/>
    <w:rsid w:val="00F01830"/>
    <w:rsid w:val="00F06524"/>
    <w:rsid w:val="00F10B41"/>
    <w:rsid w:val="00F154C8"/>
    <w:rsid w:val="00F166C0"/>
    <w:rsid w:val="00F24708"/>
    <w:rsid w:val="00F25582"/>
    <w:rsid w:val="00F25833"/>
    <w:rsid w:val="00F32EF7"/>
    <w:rsid w:val="00F37E30"/>
    <w:rsid w:val="00F41761"/>
    <w:rsid w:val="00F43BC0"/>
    <w:rsid w:val="00F442BD"/>
    <w:rsid w:val="00F54227"/>
    <w:rsid w:val="00F55792"/>
    <w:rsid w:val="00F56E96"/>
    <w:rsid w:val="00F6108F"/>
    <w:rsid w:val="00F61863"/>
    <w:rsid w:val="00F6303D"/>
    <w:rsid w:val="00F6552F"/>
    <w:rsid w:val="00F665D6"/>
    <w:rsid w:val="00F67285"/>
    <w:rsid w:val="00F70152"/>
    <w:rsid w:val="00F70228"/>
    <w:rsid w:val="00F7410F"/>
    <w:rsid w:val="00F9087D"/>
    <w:rsid w:val="00F92C95"/>
    <w:rsid w:val="00F93932"/>
    <w:rsid w:val="00F94310"/>
    <w:rsid w:val="00F95181"/>
    <w:rsid w:val="00FA2D8F"/>
    <w:rsid w:val="00FA4B02"/>
    <w:rsid w:val="00FA5B54"/>
    <w:rsid w:val="00FA68E4"/>
    <w:rsid w:val="00FB02BE"/>
    <w:rsid w:val="00FB10F8"/>
    <w:rsid w:val="00FB21D9"/>
    <w:rsid w:val="00FC0470"/>
    <w:rsid w:val="00FC0758"/>
    <w:rsid w:val="00FD212E"/>
    <w:rsid w:val="00FD66F6"/>
    <w:rsid w:val="00FE2C7C"/>
    <w:rsid w:val="00FF523D"/>
    <w:rsid w:val="01627595"/>
    <w:rsid w:val="12946F7F"/>
    <w:rsid w:val="246A3822"/>
    <w:rsid w:val="24936F42"/>
    <w:rsid w:val="270317ED"/>
    <w:rsid w:val="3CCE33BF"/>
    <w:rsid w:val="4BF175F0"/>
    <w:rsid w:val="518048F9"/>
    <w:rsid w:val="58B0066B"/>
    <w:rsid w:val="5FD71200"/>
    <w:rsid w:val="619A34BB"/>
    <w:rsid w:val="63DD37D9"/>
    <w:rsid w:val="6B867650"/>
    <w:rsid w:val="6EF23ABE"/>
    <w:rsid w:val="73FE369D"/>
    <w:rsid w:val="7F2A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纯文本 Char"/>
    <w:link w:val="a4"/>
    <w:uiPriority w:val="99"/>
    <w:qFormat/>
    <w:rPr>
      <w:rFonts w:ascii="Calibri" w:hAnsi="Calibri" w:cs="宋体"/>
      <w:sz w:val="21"/>
      <w:szCs w:val="21"/>
    </w:rPr>
  </w:style>
  <w:style w:type="character" w:styleId="a5">
    <w:name w:val="Hyperlink"/>
    <w:rPr>
      <w:strike w:val="0"/>
      <w:dstrike w:val="0"/>
      <w:color w:val="003366"/>
      <w:u w:val="none"/>
    </w:rPr>
  </w:style>
  <w:style w:type="character" w:styleId="a6">
    <w:name w:val="Strong"/>
    <w:qFormat/>
    <w:rPr>
      <w:b/>
      <w:bCs/>
    </w:rPr>
  </w:style>
  <w:style w:type="character" w:customStyle="1" w:styleId="Char1">
    <w:name w:val="页眉 Char"/>
    <w:link w:val="a7"/>
    <w:rPr>
      <w:kern w:val="2"/>
      <w:sz w:val="18"/>
      <w:szCs w:val="18"/>
    </w:rPr>
  </w:style>
  <w:style w:type="character" w:customStyle="1" w:styleId="big1">
    <w:name w:val="big1"/>
    <w:rPr>
      <w:sz w:val="22"/>
      <w:szCs w:val="22"/>
    </w:rPr>
  </w:style>
  <w:style w:type="character" w:customStyle="1" w:styleId="Char2">
    <w:name w:val="页脚 Char"/>
    <w:link w:val="a8"/>
    <w:rPr>
      <w:kern w:val="2"/>
      <w:sz w:val="18"/>
      <w:szCs w:val="18"/>
    </w:rPr>
  </w:style>
  <w:style w:type="character" w:customStyle="1" w:styleId="red021">
    <w:name w:val="red021"/>
    <w:rPr>
      <w:rFonts w:ascii="Arial" w:hAnsi="Arial" w:cs="Arial" w:hint="default"/>
      <w:color w:val="883511"/>
      <w:sz w:val="17"/>
      <w:szCs w:val="17"/>
    </w:rPr>
  </w:style>
  <w:style w:type="character" w:customStyle="1" w:styleId="Char3">
    <w:name w:val="日期 Char"/>
    <w:link w:val="a9"/>
    <w:rPr>
      <w:kern w:val="2"/>
      <w:sz w:val="21"/>
      <w:szCs w:val="24"/>
    </w:rPr>
  </w:style>
  <w:style w:type="character" w:customStyle="1" w:styleId="Char4">
    <w:name w:val="文档结构图 Char"/>
    <w:link w:val="aa"/>
    <w:rPr>
      <w:rFonts w:ascii="宋体"/>
      <w:kern w:val="2"/>
      <w:sz w:val="18"/>
      <w:szCs w:val="18"/>
    </w:r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3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a">
    <w:name w:val="Document Map"/>
    <w:basedOn w:val="a"/>
    <w:link w:val="Char4"/>
    <w:rPr>
      <w:rFonts w:ascii="宋体"/>
      <w:sz w:val="18"/>
      <w:szCs w:val="18"/>
      <w:lang/>
    </w:rPr>
  </w:style>
  <w:style w:type="paragraph" w:styleId="a9">
    <w:name w:val="Date"/>
    <w:basedOn w:val="a"/>
    <w:next w:val="a"/>
    <w:link w:val="Char3"/>
    <w:pPr>
      <w:ind w:leftChars="2500" w:left="100"/>
    </w:pPr>
    <w:rPr>
      <w:lang/>
    </w:rPr>
  </w:style>
  <w:style w:type="paragraph" w:styleId="a4">
    <w:name w:val="Plain Text"/>
    <w:basedOn w:val="a"/>
    <w:link w:val="Char0"/>
    <w:uiPriority w:val="99"/>
    <w:unhideWhenUsed/>
    <w:qFormat/>
    <w:pPr>
      <w:widowControl/>
      <w:jc w:val="left"/>
    </w:pPr>
    <w:rPr>
      <w:rFonts w:ascii="Calibri" w:hAnsi="Calibri"/>
      <w:kern w:val="0"/>
      <w:szCs w:val="21"/>
      <w:lang/>
    </w:rPr>
  </w:style>
  <w:style w:type="paragraph" w:styleId="ac">
    <w:name w:val="Body Text Indent"/>
    <w:basedOn w:val="a"/>
    <w:pPr>
      <w:spacing w:before="120" w:after="120" w:line="360" w:lineRule="auto"/>
      <w:ind w:firstLine="680"/>
    </w:pPr>
    <w:rPr>
      <w:rFonts w:ascii="楷体_GB2312" w:eastAsia="楷体_GB2312"/>
      <w:sz w:val="28"/>
      <w:szCs w:val="20"/>
    </w:rPr>
  </w:style>
  <w:style w:type="paragraph" w:customStyle="1" w:styleId="ParaCharCharCharCharCharChar">
    <w:name w:val="默认段落字体 Para Char Char Char Char Char Char"/>
    <w:basedOn w:val="a"/>
    <w:pPr>
      <w:tabs>
        <w:tab w:val="left" w:pos="840"/>
      </w:tabs>
      <w:ind w:left="840" w:hanging="360"/>
    </w:pPr>
    <w:rPr>
      <w:sz w:val="24"/>
    </w:r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rsid w:val="00421C7A"/>
    <w:rPr>
      <w:sz w:val="21"/>
      <w:szCs w:val="21"/>
    </w:rPr>
  </w:style>
  <w:style w:type="paragraph" w:styleId="af">
    <w:name w:val="annotation text"/>
    <w:basedOn w:val="a"/>
    <w:link w:val="Char5"/>
    <w:rsid w:val="00421C7A"/>
    <w:pPr>
      <w:jc w:val="left"/>
    </w:pPr>
  </w:style>
  <w:style w:type="character" w:customStyle="1" w:styleId="Char5">
    <w:name w:val="批注文字 Char"/>
    <w:link w:val="af"/>
    <w:rsid w:val="00421C7A"/>
    <w:rPr>
      <w:kern w:val="2"/>
      <w:sz w:val="21"/>
      <w:szCs w:val="24"/>
    </w:rPr>
  </w:style>
  <w:style w:type="paragraph" w:styleId="af0">
    <w:name w:val="annotation subject"/>
    <w:basedOn w:val="af"/>
    <w:next w:val="af"/>
    <w:link w:val="Char6"/>
    <w:rsid w:val="00421C7A"/>
    <w:rPr>
      <w:b/>
      <w:bCs/>
    </w:rPr>
  </w:style>
  <w:style w:type="character" w:customStyle="1" w:styleId="Char6">
    <w:name w:val="批注主题 Char"/>
    <w:link w:val="af0"/>
    <w:rsid w:val="00421C7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unhideWhenUsed/>
    <w:rsid w:val="0039566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中邮创业基金管理有限公司关于增加</dc:title>
  <dc:subject/>
  <dc:creator>liuhong</dc:creator>
  <cp:keywords/>
  <cp:lastModifiedBy>ZHONGM</cp:lastModifiedBy>
  <cp:revision>2</cp:revision>
  <cp:lastPrinted>2018-12-06T02:24:00Z</cp:lastPrinted>
  <dcterms:created xsi:type="dcterms:W3CDTF">2025-11-23T16:01:00Z</dcterms:created>
  <dcterms:modified xsi:type="dcterms:W3CDTF">2025-11-23T16:01:00Z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