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07" w:rsidRPr="000803A8" w:rsidRDefault="008D2ACF" w:rsidP="00192507">
      <w:pPr>
        <w:spacing w:line="360" w:lineRule="auto"/>
        <w:jc w:val="center"/>
        <w:rPr>
          <w:b/>
          <w:bCs/>
          <w:color w:val="000000" w:themeColor="text1"/>
          <w:sz w:val="24"/>
        </w:rPr>
      </w:pPr>
      <w:bookmarkStart w:id="0" w:name="_Toc249760023"/>
      <w:r>
        <w:rPr>
          <w:rFonts w:hAnsi="宋体" w:hint="eastAsia"/>
          <w:b/>
          <w:bCs/>
          <w:color w:val="000000" w:themeColor="text1"/>
          <w:sz w:val="24"/>
        </w:rPr>
        <w:t>华夏安博仓储物流封闭式基础设施证券投资基金</w:t>
      </w:r>
      <w:r w:rsidR="00192507" w:rsidRPr="000803A8">
        <w:rPr>
          <w:rFonts w:hAnsi="宋体" w:hint="eastAsia"/>
          <w:b/>
          <w:bCs/>
          <w:color w:val="000000" w:themeColor="text1"/>
          <w:sz w:val="24"/>
        </w:rPr>
        <w:t>基金合同生效公告</w:t>
      </w:r>
    </w:p>
    <w:p w:rsidR="00192507" w:rsidRPr="000803A8" w:rsidRDefault="00192507" w:rsidP="00192507">
      <w:pPr>
        <w:spacing w:line="360" w:lineRule="auto"/>
        <w:jc w:val="center"/>
        <w:rPr>
          <w:b/>
          <w:color w:val="000000" w:themeColor="text1"/>
          <w:sz w:val="24"/>
        </w:rPr>
      </w:pPr>
      <w:r w:rsidRPr="000803A8">
        <w:rPr>
          <w:rFonts w:hAnsi="宋体"/>
          <w:b/>
          <w:color w:val="000000" w:themeColor="text1"/>
          <w:sz w:val="24"/>
        </w:rPr>
        <w:t>公告送出日期：</w:t>
      </w:r>
      <w:r w:rsidR="008D2ACF" w:rsidRPr="000803A8">
        <w:rPr>
          <w:b/>
          <w:color w:val="000000" w:themeColor="text1"/>
          <w:sz w:val="24"/>
        </w:rPr>
        <w:t>202</w:t>
      </w:r>
      <w:r w:rsidR="008D2ACF">
        <w:rPr>
          <w:b/>
          <w:color w:val="000000" w:themeColor="text1"/>
          <w:sz w:val="24"/>
        </w:rPr>
        <w:t>5</w:t>
      </w:r>
      <w:r w:rsidR="008D2ACF" w:rsidRPr="000803A8">
        <w:rPr>
          <w:rFonts w:hAnsi="宋体" w:hint="eastAsia"/>
          <w:b/>
          <w:color w:val="000000" w:themeColor="text1"/>
          <w:sz w:val="24"/>
        </w:rPr>
        <w:t>年</w:t>
      </w:r>
      <w:r w:rsidR="008D2ACF">
        <w:rPr>
          <w:b/>
          <w:color w:val="000000" w:themeColor="text1"/>
          <w:sz w:val="24"/>
        </w:rPr>
        <w:t>11</w:t>
      </w:r>
      <w:r w:rsidRPr="000803A8">
        <w:rPr>
          <w:rFonts w:hAnsi="宋体" w:hint="eastAsia"/>
          <w:b/>
          <w:color w:val="000000" w:themeColor="text1"/>
          <w:sz w:val="24"/>
        </w:rPr>
        <w:t>月</w:t>
      </w:r>
      <w:r w:rsidR="008869F1">
        <w:rPr>
          <w:b/>
          <w:color w:val="000000" w:themeColor="text1"/>
          <w:sz w:val="24"/>
        </w:rPr>
        <w:t>19</w:t>
      </w:r>
      <w:r w:rsidRPr="000803A8">
        <w:rPr>
          <w:rFonts w:hAnsi="宋体" w:hint="eastAsia"/>
          <w:b/>
          <w:color w:val="000000" w:themeColor="text1"/>
          <w:sz w:val="24"/>
        </w:rPr>
        <w:t>日</w:t>
      </w:r>
    </w:p>
    <w:p w:rsidR="00192507" w:rsidRPr="000803A8" w:rsidRDefault="00192507" w:rsidP="00214CDC">
      <w:pPr>
        <w:jc w:val="center"/>
        <w:rPr>
          <w:rFonts w:ascii="宋体" w:hAnsi="宋体"/>
          <w:b/>
          <w:color w:val="000000" w:themeColor="text1"/>
          <w:sz w:val="24"/>
        </w:rPr>
      </w:pPr>
    </w:p>
    <w:bookmarkEnd w:id="0"/>
    <w:p w:rsidR="00192507" w:rsidRPr="000803A8" w:rsidRDefault="00192507" w:rsidP="0096655F">
      <w:pPr>
        <w:pStyle w:val="30"/>
        <w:keepNext w:val="0"/>
        <w:keepLines w:val="0"/>
        <w:spacing w:before="0" w:after="0" w:line="360" w:lineRule="auto"/>
        <w:rPr>
          <w:color w:val="000000" w:themeColor="text1"/>
          <w:sz w:val="24"/>
          <w:szCs w:val="24"/>
        </w:rPr>
      </w:pPr>
      <w:r w:rsidRPr="000803A8">
        <w:rPr>
          <w:color w:val="000000" w:themeColor="text1"/>
          <w:sz w:val="24"/>
          <w:szCs w:val="24"/>
        </w:rPr>
        <w:t>1</w:t>
      </w:r>
      <w:r w:rsidRPr="000803A8">
        <w:rPr>
          <w:color w:val="000000" w:themeColor="text1"/>
          <w:sz w:val="24"/>
          <w:szCs w:val="24"/>
        </w:rPr>
        <w:t>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4"/>
        <w:gridCol w:w="6434"/>
      </w:tblGrid>
      <w:tr w:rsidR="00192507" w:rsidRPr="000803A8" w:rsidTr="00D30673">
        <w:trPr>
          <w:jc w:val="center"/>
        </w:trPr>
        <w:tc>
          <w:tcPr>
            <w:tcW w:w="1228" w:type="pct"/>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基金名称</w:t>
            </w:r>
          </w:p>
        </w:tc>
        <w:tc>
          <w:tcPr>
            <w:tcW w:w="3772" w:type="pct"/>
          </w:tcPr>
          <w:p w:rsidR="00192507" w:rsidRPr="000803A8" w:rsidRDefault="008D2ACF" w:rsidP="00BD5E91">
            <w:pPr>
              <w:rPr>
                <w:rFonts w:ascii="宋体" w:hAnsi="宋体" w:cs="Arial"/>
                <w:color w:val="000000" w:themeColor="text1"/>
                <w:szCs w:val="21"/>
              </w:rPr>
            </w:pPr>
            <w:r>
              <w:rPr>
                <w:rFonts w:ascii="宋体" w:hAnsi="宋体" w:cs="Arial" w:hint="eastAsia"/>
                <w:color w:val="000000" w:themeColor="text1"/>
                <w:szCs w:val="21"/>
              </w:rPr>
              <w:t>华夏安博仓储物流封闭式基础设施证券投资基金</w:t>
            </w:r>
          </w:p>
        </w:tc>
      </w:tr>
      <w:tr w:rsidR="00192507" w:rsidRPr="000803A8" w:rsidTr="00D30673">
        <w:trPr>
          <w:trHeight w:val="287"/>
          <w:jc w:val="center"/>
        </w:trPr>
        <w:tc>
          <w:tcPr>
            <w:tcW w:w="1228" w:type="pct"/>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基金简称</w:t>
            </w:r>
          </w:p>
        </w:tc>
        <w:tc>
          <w:tcPr>
            <w:tcW w:w="3772" w:type="pct"/>
          </w:tcPr>
          <w:p w:rsidR="00192507" w:rsidRPr="000803A8" w:rsidRDefault="008D2ACF" w:rsidP="00BD5E91">
            <w:pPr>
              <w:rPr>
                <w:color w:val="000000" w:themeColor="text1"/>
                <w:szCs w:val="21"/>
              </w:rPr>
            </w:pPr>
            <w:bookmarkStart w:id="1" w:name="_Hlk214003372"/>
            <w:r w:rsidRPr="00F36C75">
              <w:rPr>
                <w:rFonts w:hint="eastAsia"/>
              </w:rPr>
              <w:t>华夏安博仓储</w:t>
            </w:r>
            <w:r w:rsidRPr="00F36C75">
              <w:t>REIT</w:t>
            </w:r>
            <w:bookmarkEnd w:id="1"/>
          </w:p>
        </w:tc>
      </w:tr>
      <w:tr w:rsidR="006E5671" w:rsidRPr="000803A8" w:rsidTr="00D30673">
        <w:trPr>
          <w:jc w:val="center"/>
        </w:trPr>
        <w:tc>
          <w:tcPr>
            <w:tcW w:w="1228" w:type="pct"/>
          </w:tcPr>
          <w:p w:rsidR="006E5671" w:rsidRPr="000803A8" w:rsidRDefault="005B64CB" w:rsidP="00BD5E91">
            <w:pPr>
              <w:rPr>
                <w:rFonts w:ascii="宋体" w:hAnsi="宋体" w:cs="Arial"/>
                <w:color w:val="000000" w:themeColor="text1"/>
                <w:szCs w:val="21"/>
              </w:rPr>
            </w:pPr>
            <w:r w:rsidRPr="000803A8">
              <w:rPr>
                <w:rFonts w:ascii="宋体" w:hAnsi="宋体" w:cs="Arial" w:hint="eastAsia"/>
                <w:color w:val="000000" w:themeColor="text1"/>
                <w:szCs w:val="21"/>
              </w:rPr>
              <w:t>场内</w:t>
            </w:r>
            <w:r w:rsidR="006E5671" w:rsidRPr="000803A8">
              <w:rPr>
                <w:rFonts w:ascii="宋体" w:hAnsi="宋体" w:cs="Arial" w:hint="eastAsia"/>
                <w:color w:val="000000" w:themeColor="text1"/>
                <w:szCs w:val="21"/>
              </w:rPr>
              <w:t>简称</w:t>
            </w:r>
          </w:p>
        </w:tc>
        <w:tc>
          <w:tcPr>
            <w:tcW w:w="3772" w:type="pct"/>
          </w:tcPr>
          <w:p w:rsidR="006E5671" w:rsidRPr="000803A8" w:rsidRDefault="008D2ACF" w:rsidP="00BD5E91">
            <w:pPr>
              <w:rPr>
                <w:rFonts w:ascii="宋体" w:hAnsi="宋体" w:cs="Arial"/>
                <w:color w:val="000000" w:themeColor="text1"/>
                <w:szCs w:val="21"/>
              </w:rPr>
            </w:pPr>
            <w:r w:rsidRPr="00F36C75">
              <w:rPr>
                <w:rFonts w:hint="eastAsia"/>
              </w:rPr>
              <w:t>华夏安博仓储</w:t>
            </w:r>
            <w:r w:rsidRPr="00F36C75">
              <w:t>REIT</w:t>
            </w:r>
          </w:p>
        </w:tc>
      </w:tr>
      <w:tr w:rsidR="00192507" w:rsidRPr="000803A8" w:rsidTr="00D30673">
        <w:trPr>
          <w:jc w:val="center"/>
        </w:trPr>
        <w:tc>
          <w:tcPr>
            <w:tcW w:w="1228" w:type="pct"/>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基金主代码</w:t>
            </w:r>
          </w:p>
        </w:tc>
        <w:tc>
          <w:tcPr>
            <w:tcW w:w="3772" w:type="pct"/>
          </w:tcPr>
          <w:p w:rsidR="00192507" w:rsidRPr="000803A8" w:rsidRDefault="008D2ACF" w:rsidP="005D679F">
            <w:pPr>
              <w:rPr>
                <w:rFonts w:ascii="宋体" w:hAnsi="宋体" w:cs="Arial"/>
                <w:color w:val="000000" w:themeColor="text1"/>
                <w:szCs w:val="21"/>
              </w:rPr>
            </w:pPr>
            <w:bookmarkStart w:id="2" w:name="_Hlk214003387"/>
            <w:r w:rsidRPr="00F36C75">
              <w:t>180306</w:t>
            </w:r>
            <w:bookmarkEnd w:id="2"/>
          </w:p>
        </w:tc>
      </w:tr>
      <w:tr w:rsidR="00192507" w:rsidRPr="000803A8" w:rsidTr="00D30673">
        <w:trPr>
          <w:jc w:val="center"/>
        </w:trPr>
        <w:tc>
          <w:tcPr>
            <w:tcW w:w="1228" w:type="pct"/>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基金运作方式</w:t>
            </w:r>
          </w:p>
        </w:tc>
        <w:tc>
          <w:tcPr>
            <w:tcW w:w="3772" w:type="pct"/>
          </w:tcPr>
          <w:p w:rsidR="00192507" w:rsidRPr="000803A8" w:rsidRDefault="009E4B45" w:rsidP="00BD5E91">
            <w:pPr>
              <w:rPr>
                <w:rFonts w:ascii="宋体" w:hAnsi="宋体" w:cs="Arial"/>
                <w:color w:val="000000" w:themeColor="text1"/>
                <w:szCs w:val="21"/>
              </w:rPr>
            </w:pPr>
            <w:r w:rsidRPr="000803A8">
              <w:rPr>
                <w:rFonts w:ascii="宋体" w:hAnsi="宋体" w:cs="Arial" w:hint="eastAsia"/>
                <w:color w:val="000000" w:themeColor="text1"/>
                <w:szCs w:val="21"/>
              </w:rPr>
              <w:t>契约型封闭式</w:t>
            </w:r>
          </w:p>
        </w:tc>
      </w:tr>
      <w:tr w:rsidR="00192507" w:rsidRPr="000803A8" w:rsidTr="00D30673">
        <w:trPr>
          <w:jc w:val="center"/>
        </w:trPr>
        <w:tc>
          <w:tcPr>
            <w:tcW w:w="1228" w:type="pct"/>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基金合同生效日</w:t>
            </w:r>
          </w:p>
        </w:tc>
        <w:tc>
          <w:tcPr>
            <w:tcW w:w="3772" w:type="pct"/>
          </w:tcPr>
          <w:p w:rsidR="00192507" w:rsidRPr="000803A8" w:rsidRDefault="008D2ACF" w:rsidP="00CB48F4">
            <w:pPr>
              <w:rPr>
                <w:color w:val="000000" w:themeColor="text1"/>
                <w:szCs w:val="21"/>
              </w:rPr>
            </w:pPr>
            <w:r w:rsidRPr="000803A8">
              <w:rPr>
                <w:color w:val="000000" w:themeColor="text1"/>
                <w:szCs w:val="21"/>
              </w:rPr>
              <w:t>202</w:t>
            </w:r>
            <w:r>
              <w:rPr>
                <w:color w:val="000000" w:themeColor="text1"/>
                <w:szCs w:val="21"/>
              </w:rPr>
              <w:t>5</w:t>
            </w:r>
            <w:r w:rsidRPr="000803A8">
              <w:rPr>
                <w:rFonts w:hAnsi="宋体"/>
                <w:color w:val="000000" w:themeColor="text1"/>
                <w:szCs w:val="21"/>
              </w:rPr>
              <w:t>年</w:t>
            </w:r>
            <w:r>
              <w:rPr>
                <w:color w:val="000000" w:themeColor="text1"/>
                <w:szCs w:val="21"/>
              </w:rPr>
              <w:t>11</w:t>
            </w:r>
            <w:r w:rsidR="00CB48F4" w:rsidRPr="000803A8">
              <w:rPr>
                <w:rFonts w:hAnsi="宋体"/>
                <w:color w:val="000000" w:themeColor="text1"/>
                <w:szCs w:val="21"/>
              </w:rPr>
              <w:t>月</w:t>
            </w:r>
            <w:r w:rsidR="008869F1">
              <w:rPr>
                <w:color w:val="000000" w:themeColor="text1"/>
                <w:szCs w:val="21"/>
              </w:rPr>
              <w:t>18</w:t>
            </w:r>
            <w:r w:rsidR="006826DE" w:rsidRPr="000803A8">
              <w:rPr>
                <w:rFonts w:hAnsi="宋体"/>
                <w:color w:val="000000" w:themeColor="text1"/>
                <w:szCs w:val="21"/>
              </w:rPr>
              <w:t>日</w:t>
            </w:r>
          </w:p>
        </w:tc>
      </w:tr>
      <w:tr w:rsidR="00192507" w:rsidRPr="000803A8" w:rsidTr="00D30673">
        <w:trPr>
          <w:jc w:val="center"/>
        </w:trPr>
        <w:tc>
          <w:tcPr>
            <w:tcW w:w="1228" w:type="pct"/>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基金管理人名称</w:t>
            </w:r>
          </w:p>
        </w:tc>
        <w:tc>
          <w:tcPr>
            <w:tcW w:w="3772" w:type="pct"/>
          </w:tcPr>
          <w:p w:rsidR="00192507" w:rsidRPr="000803A8" w:rsidRDefault="009E4B45" w:rsidP="00BD5E91">
            <w:pPr>
              <w:rPr>
                <w:rFonts w:ascii="宋体" w:hAnsi="宋体" w:cs="Arial"/>
                <w:color w:val="000000" w:themeColor="text1"/>
                <w:szCs w:val="21"/>
              </w:rPr>
            </w:pPr>
            <w:r w:rsidRPr="000803A8">
              <w:rPr>
                <w:rFonts w:ascii="宋体" w:hAnsi="宋体" w:cs="Arial" w:hint="eastAsia"/>
                <w:color w:val="000000" w:themeColor="text1"/>
                <w:szCs w:val="21"/>
              </w:rPr>
              <w:t>华夏基金管理有限公司</w:t>
            </w:r>
          </w:p>
        </w:tc>
      </w:tr>
      <w:tr w:rsidR="00192507" w:rsidRPr="000803A8" w:rsidTr="00D30673">
        <w:trPr>
          <w:jc w:val="center"/>
        </w:trPr>
        <w:tc>
          <w:tcPr>
            <w:tcW w:w="1228" w:type="pct"/>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基金托管人名称</w:t>
            </w:r>
          </w:p>
        </w:tc>
        <w:tc>
          <w:tcPr>
            <w:tcW w:w="3772" w:type="pct"/>
          </w:tcPr>
          <w:p w:rsidR="00192507" w:rsidRPr="000803A8" w:rsidRDefault="00F50793" w:rsidP="00BD5E91">
            <w:pPr>
              <w:rPr>
                <w:rFonts w:ascii="宋体" w:hAnsi="宋体" w:cs="Arial"/>
                <w:color w:val="000000" w:themeColor="text1"/>
                <w:szCs w:val="21"/>
              </w:rPr>
            </w:pPr>
            <w:r w:rsidRPr="00F50793">
              <w:rPr>
                <w:rFonts w:hAnsi="宋体" w:hint="eastAsia"/>
              </w:rPr>
              <w:t>招商银行股份有限公司</w:t>
            </w:r>
          </w:p>
        </w:tc>
      </w:tr>
      <w:tr w:rsidR="00192507" w:rsidRPr="000803A8" w:rsidTr="00D30673">
        <w:trPr>
          <w:jc w:val="center"/>
        </w:trPr>
        <w:tc>
          <w:tcPr>
            <w:tcW w:w="1228" w:type="pct"/>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公告依据</w:t>
            </w:r>
          </w:p>
        </w:tc>
        <w:tc>
          <w:tcPr>
            <w:tcW w:w="3772" w:type="pct"/>
          </w:tcPr>
          <w:p w:rsidR="00192507" w:rsidRPr="000803A8" w:rsidRDefault="009E4B45" w:rsidP="00F1149E">
            <w:pPr>
              <w:rPr>
                <w:rFonts w:ascii="宋体" w:hAnsi="宋体" w:cs="Arial"/>
                <w:color w:val="000000" w:themeColor="text1"/>
                <w:szCs w:val="21"/>
              </w:rPr>
            </w:pPr>
            <w:r w:rsidRPr="000803A8">
              <w:rPr>
                <w:color w:val="000000" w:themeColor="text1"/>
                <w:szCs w:val="21"/>
              </w:rPr>
              <w:t>《中华人民共和国证券投资基金法》《公开募集证券投资基金信息披露管理办法》《公开募集证券投资基金运作管理办法》《</w:t>
            </w:r>
            <w:r w:rsidR="008D2ACF">
              <w:rPr>
                <w:rFonts w:ascii="宋体" w:hAnsi="宋体" w:cs="Arial" w:hint="eastAsia"/>
                <w:color w:val="000000" w:themeColor="text1"/>
                <w:szCs w:val="21"/>
              </w:rPr>
              <w:t>华夏安博仓储物流封闭式基础设施证券投资基金</w:t>
            </w:r>
            <w:r w:rsidRPr="000803A8">
              <w:rPr>
                <w:color w:val="000000" w:themeColor="text1"/>
                <w:szCs w:val="21"/>
              </w:rPr>
              <w:t>基金合同》《</w:t>
            </w:r>
            <w:r w:rsidR="008D2ACF">
              <w:rPr>
                <w:rFonts w:ascii="宋体" w:hAnsi="宋体" w:cs="Arial" w:hint="eastAsia"/>
                <w:color w:val="000000" w:themeColor="text1"/>
                <w:szCs w:val="21"/>
              </w:rPr>
              <w:t>华夏安博仓储物流封闭式基础设施证券投资基金</w:t>
            </w:r>
            <w:r w:rsidRPr="000803A8">
              <w:rPr>
                <w:color w:val="000000" w:themeColor="text1"/>
                <w:szCs w:val="21"/>
              </w:rPr>
              <w:t>招募说明书》</w:t>
            </w:r>
          </w:p>
        </w:tc>
      </w:tr>
    </w:tbl>
    <w:p w:rsidR="00192507" w:rsidRPr="000803A8" w:rsidRDefault="00192507" w:rsidP="0096655F">
      <w:pPr>
        <w:pStyle w:val="30"/>
        <w:keepNext w:val="0"/>
        <w:keepLines w:val="0"/>
        <w:spacing w:before="0" w:after="0" w:line="360" w:lineRule="auto"/>
        <w:rPr>
          <w:color w:val="000000" w:themeColor="text1"/>
          <w:sz w:val="24"/>
          <w:szCs w:val="24"/>
        </w:rPr>
      </w:pPr>
      <w:r w:rsidRPr="00BC2A1B">
        <w:rPr>
          <w:color w:val="000000" w:themeColor="text1"/>
          <w:sz w:val="24"/>
          <w:szCs w:val="24"/>
        </w:rPr>
        <w:t>2</w:t>
      </w:r>
      <w:r w:rsidRPr="00BC2A1B">
        <w:rPr>
          <w:rFonts w:hint="eastAsia"/>
          <w:color w:val="000000" w:themeColor="text1"/>
          <w:sz w:val="24"/>
          <w:szCs w:val="24"/>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9"/>
        <w:gridCol w:w="2795"/>
        <w:gridCol w:w="3314"/>
      </w:tblGrid>
      <w:tr w:rsidR="00192507" w:rsidRPr="000803A8" w:rsidTr="00D30673">
        <w:trPr>
          <w:jc w:val="center"/>
        </w:trPr>
        <w:tc>
          <w:tcPr>
            <w:tcW w:w="3057" w:type="pct"/>
            <w:gridSpan w:val="2"/>
            <w:vAlign w:val="center"/>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基金募集申请获中国证监会</w:t>
            </w:r>
            <w:r w:rsidR="0046450F" w:rsidRPr="000803A8">
              <w:rPr>
                <w:rFonts w:ascii="宋体" w:hAnsi="宋体" w:cs="Arial" w:hint="eastAsia"/>
                <w:color w:val="000000" w:themeColor="text1"/>
                <w:szCs w:val="21"/>
              </w:rPr>
              <w:t>准予</w:t>
            </w:r>
            <w:r w:rsidR="0046450F" w:rsidRPr="000803A8">
              <w:rPr>
                <w:rFonts w:ascii="宋体" w:hAnsi="宋体" w:cs="Arial"/>
                <w:color w:val="000000" w:themeColor="text1"/>
                <w:szCs w:val="21"/>
              </w:rPr>
              <w:t>注册</w:t>
            </w:r>
            <w:r w:rsidRPr="000803A8">
              <w:rPr>
                <w:rFonts w:ascii="宋体" w:hAnsi="宋体" w:cs="Arial"/>
                <w:color w:val="000000" w:themeColor="text1"/>
                <w:szCs w:val="21"/>
              </w:rPr>
              <w:t>的文号</w:t>
            </w:r>
          </w:p>
        </w:tc>
        <w:tc>
          <w:tcPr>
            <w:tcW w:w="1943" w:type="pct"/>
            <w:vAlign w:val="center"/>
          </w:tcPr>
          <w:p w:rsidR="00192507" w:rsidRPr="000803A8" w:rsidRDefault="008D2ACF" w:rsidP="00443FB9">
            <w:pPr>
              <w:rPr>
                <w:color w:val="000000" w:themeColor="text1"/>
                <w:szCs w:val="21"/>
              </w:rPr>
            </w:pPr>
            <w:r w:rsidRPr="00F36C75">
              <w:t>证监许可</w:t>
            </w:r>
            <w:r w:rsidRPr="00F36C75">
              <w:t>[2025]2135</w:t>
            </w:r>
            <w:r w:rsidRPr="00F36C75">
              <w:t>号文</w:t>
            </w:r>
          </w:p>
        </w:tc>
      </w:tr>
      <w:tr w:rsidR="00192507" w:rsidRPr="000803A8" w:rsidTr="00D30673">
        <w:trPr>
          <w:jc w:val="center"/>
        </w:trPr>
        <w:tc>
          <w:tcPr>
            <w:tcW w:w="3057" w:type="pct"/>
            <w:gridSpan w:val="2"/>
            <w:vAlign w:val="center"/>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基金募集期间</w:t>
            </w:r>
          </w:p>
        </w:tc>
        <w:tc>
          <w:tcPr>
            <w:tcW w:w="1943" w:type="pct"/>
            <w:vAlign w:val="center"/>
          </w:tcPr>
          <w:p w:rsidR="008D2ACF" w:rsidRDefault="006E2908" w:rsidP="00443FB9">
            <w:pPr>
              <w:rPr>
                <w:szCs w:val="21"/>
              </w:rPr>
            </w:pPr>
            <w:r w:rsidRPr="000803A8">
              <w:rPr>
                <w:rFonts w:hint="eastAsia"/>
                <w:color w:val="000000" w:themeColor="text1"/>
                <w:szCs w:val="21"/>
              </w:rPr>
              <w:t>自</w:t>
            </w:r>
            <w:r w:rsidR="008D2ACF" w:rsidRPr="00F36C75">
              <w:rPr>
                <w:szCs w:val="21"/>
              </w:rPr>
              <w:t>2025</w:t>
            </w:r>
            <w:r w:rsidR="008D2ACF" w:rsidRPr="00F36C75">
              <w:rPr>
                <w:szCs w:val="21"/>
              </w:rPr>
              <w:t>年</w:t>
            </w:r>
            <w:r w:rsidR="008D2ACF" w:rsidRPr="00F36C75">
              <w:rPr>
                <w:szCs w:val="21"/>
              </w:rPr>
              <w:t>11</w:t>
            </w:r>
            <w:r w:rsidR="008D2ACF" w:rsidRPr="00F36C75">
              <w:rPr>
                <w:szCs w:val="21"/>
              </w:rPr>
              <w:t>月</w:t>
            </w:r>
            <w:r w:rsidR="008D2ACF" w:rsidRPr="00F36C75">
              <w:rPr>
                <w:szCs w:val="21"/>
              </w:rPr>
              <w:t>1</w:t>
            </w:r>
            <w:r w:rsidR="008D2ACF" w:rsidRPr="00F36C75">
              <w:rPr>
                <w:rFonts w:hint="eastAsia"/>
                <w:szCs w:val="21"/>
              </w:rPr>
              <w:t>1</w:t>
            </w:r>
            <w:r w:rsidR="008D2ACF" w:rsidRPr="00F36C75">
              <w:rPr>
                <w:szCs w:val="21"/>
              </w:rPr>
              <w:t>日</w:t>
            </w:r>
            <w:r w:rsidR="008D2ACF">
              <w:rPr>
                <w:rFonts w:hint="eastAsia"/>
                <w:szCs w:val="21"/>
              </w:rPr>
              <w:t>起</w:t>
            </w:r>
          </w:p>
          <w:p w:rsidR="00192507" w:rsidRPr="000803A8" w:rsidRDefault="008D2ACF" w:rsidP="00443FB9">
            <w:pPr>
              <w:rPr>
                <w:rFonts w:hAnsi="宋体"/>
                <w:color w:val="000000" w:themeColor="text1"/>
                <w:szCs w:val="21"/>
              </w:rPr>
            </w:pPr>
            <w:r w:rsidRPr="00F36C75">
              <w:rPr>
                <w:szCs w:val="21"/>
              </w:rPr>
              <w:t>至</w:t>
            </w:r>
            <w:r w:rsidRPr="00F36C75">
              <w:rPr>
                <w:szCs w:val="21"/>
              </w:rPr>
              <w:t>2025</w:t>
            </w:r>
            <w:r w:rsidRPr="00F36C75">
              <w:rPr>
                <w:szCs w:val="21"/>
              </w:rPr>
              <w:t>年</w:t>
            </w:r>
            <w:r w:rsidRPr="00F36C75">
              <w:rPr>
                <w:szCs w:val="21"/>
              </w:rPr>
              <w:t>11</w:t>
            </w:r>
            <w:r w:rsidRPr="00F36C75">
              <w:rPr>
                <w:szCs w:val="21"/>
              </w:rPr>
              <w:t>月</w:t>
            </w:r>
            <w:r w:rsidRPr="00F36C75">
              <w:rPr>
                <w:szCs w:val="21"/>
              </w:rPr>
              <w:t>1</w:t>
            </w:r>
            <w:r w:rsidRPr="00F36C75">
              <w:rPr>
                <w:rFonts w:hint="eastAsia"/>
                <w:szCs w:val="21"/>
              </w:rPr>
              <w:t>2</w:t>
            </w:r>
            <w:r w:rsidRPr="00F36C75">
              <w:rPr>
                <w:szCs w:val="21"/>
              </w:rPr>
              <w:t>日</w:t>
            </w:r>
            <w:r w:rsidR="006E2908" w:rsidRPr="000803A8">
              <w:rPr>
                <w:rFonts w:hAnsi="宋体" w:hint="eastAsia"/>
                <w:color w:val="000000" w:themeColor="text1"/>
                <w:szCs w:val="21"/>
              </w:rPr>
              <w:t>止</w:t>
            </w:r>
          </w:p>
        </w:tc>
      </w:tr>
      <w:tr w:rsidR="00192507" w:rsidRPr="000803A8" w:rsidTr="00D30673">
        <w:trPr>
          <w:jc w:val="center"/>
        </w:trPr>
        <w:tc>
          <w:tcPr>
            <w:tcW w:w="3057" w:type="pct"/>
            <w:gridSpan w:val="2"/>
            <w:vAlign w:val="center"/>
          </w:tcPr>
          <w:p w:rsidR="00192507" w:rsidRPr="000803A8" w:rsidRDefault="00192507" w:rsidP="00BD5E91">
            <w:pPr>
              <w:rPr>
                <w:rFonts w:ascii="宋体" w:hAnsi="宋体" w:cs="Arial"/>
                <w:color w:val="000000" w:themeColor="text1"/>
                <w:szCs w:val="21"/>
              </w:rPr>
            </w:pPr>
            <w:r w:rsidRPr="000803A8">
              <w:rPr>
                <w:rFonts w:ascii="宋体" w:hAnsi="宋体" w:cs="Arial"/>
                <w:color w:val="000000" w:themeColor="text1"/>
                <w:szCs w:val="21"/>
              </w:rPr>
              <w:t>验资机构名称</w:t>
            </w:r>
          </w:p>
        </w:tc>
        <w:tc>
          <w:tcPr>
            <w:tcW w:w="1943" w:type="pct"/>
            <w:vAlign w:val="center"/>
          </w:tcPr>
          <w:p w:rsidR="00192507" w:rsidRPr="000803A8" w:rsidRDefault="00BD6400" w:rsidP="00BD5E91">
            <w:pPr>
              <w:rPr>
                <w:rFonts w:ascii="宋体" w:hAnsi="宋体" w:cs="Arial"/>
                <w:color w:val="000000" w:themeColor="text1"/>
                <w:szCs w:val="21"/>
              </w:rPr>
            </w:pPr>
            <w:r w:rsidRPr="000803A8">
              <w:rPr>
                <w:rFonts w:ascii="宋体" w:hAnsi="宋体" w:cs="Arial" w:hint="eastAsia"/>
                <w:color w:val="000000" w:themeColor="text1"/>
                <w:szCs w:val="21"/>
              </w:rPr>
              <w:t>安永华明会计师事务所（特殊普通合伙）</w:t>
            </w:r>
          </w:p>
        </w:tc>
      </w:tr>
      <w:tr w:rsidR="00F1149E" w:rsidRPr="000803A8" w:rsidTr="00D30673">
        <w:trPr>
          <w:jc w:val="center"/>
        </w:trPr>
        <w:tc>
          <w:tcPr>
            <w:tcW w:w="3057" w:type="pct"/>
            <w:gridSpan w:val="2"/>
            <w:vAlign w:val="center"/>
          </w:tcPr>
          <w:p w:rsidR="00F1149E" w:rsidRPr="000803A8" w:rsidRDefault="00F1149E" w:rsidP="00F1149E">
            <w:pPr>
              <w:rPr>
                <w:rFonts w:ascii="宋体" w:hAnsi="宋体" w:cs="Arial"/>
                <w:color w:val="000000" w:themeColor="text1"/>
                <w:szCs w:val="21"/>
              </w:rPr>
            </w:pPr>
            <w:r w:rsidRPr="000803A8">
              <w:rPr>
                <w:rFonts w:ascii="宋体" w:hAnsi="宋体" w:cs="Arial"/>
                <w:color w:val="000000" w:themeColor="text1"/>
                <w:szCs w:val="21"/>
              </w:rPr>
              <w:t>募集资金划入基金托管专户的日期</w:t>
            </w:r>
          </w:p>
        </w:tc>
        <w:tc>
          <w:tcPr>
            <w:tcW w:w="1943" w:type="pct"/>
            <w:vAlign w:val="center"/>
          </w:tcPr>
          <w:p w:rsidR="00F1149E" w:rsidRPr="000803A8" w:rsidRDefault="008D2ACF" w:rsidP="00CE2F3F">
            <w:pPr>
              <w:jc w:val="right"/>
              <w:rPr>
                <w:rFonts w:ascii="宋体" w:hAnsi="宋体" w:cs="Arial"/>
                <w:color w:val="000000" w:themeColor="text1"/>
                <w:szCs w:val="21"/>
              </w:rPr>
            </w:pPr>
            <w:r w:rsidRPr="00443FB9">
              <w:rPr>
                <w:rFonts w:hint="eastAsia"/>
                <w:color w:val="000000"/>
                <w:szCs w:val="21"/>
              </w:rPr>
              <w:t>2025</w:t>
            </w:r>
            <w:r w:rsidRPr="00443FB9">
              <w:rPr>
                <w:rFonts w:hint="eastAsia"/>
                <w:color w:val="000000"/>
                <w:szCs w:val="21"/>
              </w:rPr>
              <w:t>年</w:t>
            </w:r>
            <w:r>
              <w:rPr>
                <w:color w:val="000000"/>
                <w:szCs w:val="21"/>
              </w:rPr>
              <w:t>11</w:t>
            </w:r>
            <w:r w:rsidR="00443FB9" w:rsidRPr="00443FB9">
              <w:rPr>
                <w:rFonts w:hint="eastAsia"/>
                <w:color w:val="000000"/>
                <w:szCs w:val="21"/>
              </w:rPr>
              <w:t>月</w:t>
            </w:r>
            <w:r w:rsidR="00443FB9" w:rsidRPr="00443FB9">
              <w:rPr>
                <w:rFonts w:hint="eastAsia"/>
                <w:color w:val="000000"/>
                <w:szCs w:val="21"/>
              </w:rPr>
              <w:t>17</w:t>
            </w:r>
            <w:r w:rsidR="00443FB9" w:rsidRPr="00443FB9">
              <w:rPr>
                <w:rFonts w:hint="eastAsia"/>
                <w:color w:val="000000"/>
                <w:szCs w:val="21"/>
              </w:rPr>
              <w:t>日</w:t>
            </w:r>
          </w:p>
        </w:tc>
      </w:tr>
      <w:tr w:rsidR="001D0BE5" w:rsidRPr="000F53EB" w:rsidTr="00DF14EF">
        <w:trPr>
          <w:jc w:val="center"/>
        </w:trPr>
        <w:tc>
          <w:tcPr>
            <w:tcW w:w="3057" w:type="pct"/>
            <w:gridSpan w:val="2"/>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募集有效认购总户数（单位：</w:t>
            </w:r>
            <w:r w:rsidRPr="000F53EB">
              <w:rPr>
                <w:rFonts w:ascii="宋体" w:hAnsi="宋体" w:cs="Arial" w:hint="eastAsia"/>
                <w:color w:val="000000" w:themeColor="text1"/>
                <w:szCs w:val="21"/>
              </w:rPr>
              <w:t>户</w:t>
            </w:r>
            <w:r w:rsidRPr="000F53EB">
              <w:rPr>
                <w:rFonts w:ascii="宋体" w:hAnsi="宋体" w:cs="Arial"/>
                <w:color w:val="000000" w:themeColor="text1"/>
                <w:szCs w:val="21"/>
              </w:rPr>
              <w:t>）</w:t>
            </w:r>
          </w:p>
        </w:tc>
        <w:tc>
          <w:tcPr>
            <w:tcW w:w="1943" w:type="pct"/>
            <w:vAlign w:val="center"/>
          </w:tcPr>
          <w:p w:rsidR="001D0BE5" w:rsidRPr="000A25B1" w:rsidRDefault="001D0BE5" w:rsidP="001D0BE5">
            <w:pPr>
              <w:jc w:val="right"/>
              <w:rPr>
                <w:color w:val="000000" w:themeColor="text1"/>
                <w:szCs w:val="21"/>
                <w:highlight w:val="yellow"/>
              </w:rPr>
            </w:pPr>
            <w:r>
              <w:rPr>
                <w:color w:val="000000"/>
                <w:szCs w:val="21"/>
              </w:rPr>
              <w:t>4,597</w:t>
            </w:r>
          </w:p>
        </w:tc>
      </w:tr>
      <w:tr w:rsidR="001D0BE5" w:rsidRPr="000F53EB" w:rsidTr="00DF14EF">
        <w:trPr>
          <w:jc w:val="center"/>
        </w:trPr>
        <w:tc>
          <w:tcPr>
            <w:tcW w:w="3057" w:type="pct"/>
            <w:gridSpan w:val="2"/>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募集期间净认购金额（单位：人民币</w:t>
            </w:r>
            <w:r w:rsidRPr="000F53EB">
              <w:rPr>
                <w:rFonts w:ascii="宋体" w:hAnsi="宋体" w:cs="Arial" w:hint="eastAsia"/>
                <w:color w:val="000000" w:themeColor="text1"/>
                <w:szCs w:val="21"/>
              </w:rPr>
              <w:t>元</w:t>
            </w:r>
            <w:r w:rsidRPr="000F53EB">
              <w:rPr>
                <w:rFonts w:ascii="宋体" w:hAnsi="宋体" w:cs="Arial"/>
                <w:color w:val="000000" w:themeColor="text1"/>
                <w:szCs w:val="21"/>
              </w:rPr>
              <w:t>）</w:t>
            </w:r>
          </w:p>
        </w:tc>
        <w:tc>
          <w:tcPr>
            <w:tcW w:w="1943" w:type="pct"/>
            <w:vAlign w:val="center"/>
          </w:tcPr>
          <w:p w:rsidR="001D0BE5" w:rsidRPr="000A25B1" w:rsidRDefault="001D0BE5" w:rsidP="001D0BE5">
            <w:pPr>
              <w:widowControl/>
              <w:jc w:val="right"/>
              <w:rPr>
                <w:color w:val="000000"/>
                <w:szCs w:val="21"/>
                <w:highlight w:val="yellow"/>
              </w:rPr>
            </w:pPr>
            <w:r>
              <w:rPr>
                <w:color w:val="000000"/>
                <w:szCs w:val="21"/>
              </w:rPr>
              <w:t xml:space="preserve">2,448,399,998.30 </w:t>
            </w:r>
          </w:p>
        </w:tc>
      </w:tr>
      <w:tr w:rsidR="001D0BE5" w:rsidRPr="000F53EB" w:rsidTr="00DF14EF">
        <w:trPr>
          <w:jc w:val="center"/>
        </w:trPr>
        <w:tc>
          <w:tcPr>
            <w:tcW w:w="3057" w:type="pct"/>
            <w:gridSpan w:val="2"/>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认购资金在募集期间产生的利息（单位：人民币</w:t>
            </w:r>
            <w:r w:rsidRPr="000F53EB">
              <w:rPr>
                <w:rFonts w:ascii="宋体" w:hAnsi="宋体" w:cs="Arial" w:hint="eastAsia"/>
                <w:color w:val="000000" w:themeColor="text1"/>
                <w:szCs w:val="21"/>
              </w:rPr>
              <w:t>元</w:t>
            </w:r>
            <w:r w:rsidRPr="000F53EB">
              <w:rPr>
                <w:rFonts w:ascii="宋体" w:hAnsi="宋体" w:cs="Arial"/>
                <w:color w:val="000000" w:themeColor="text1"/>
                <w:szCs w:val="21"/>
              </w:rPr>
              <w:t>）</w:t>
            </w:r>
          </w:p>
        </w:tc>
        <w:tc>
          <w:tcPr>
            <w:tcW w:w="1943" w:type="pct"/>
            <w:vAlign w:val="center"/>
          </w:tcPr>
          <w:p w:rsidR="001D0BE5" w:rsidRPr="000A25B1" w:rsidRDefault="001D0BE5" w:rsidP="001D0BE5">
            <w:pPr>
              <w:widowControl/>
              <w:jc w:val="right"/>
              <w:rPr>
                <w:color w:val="000000"/>
                <w:szCs w:val="21"/>
                <w:highlight w:val="yellow"/>
              </w:rPr>
            </w:pPr>
            <w:r>
              <w:rPr>
                <w:color w:val="000000"/>
                <w:szCs w:val="21"/>
              </w:rPr>
              <w:t xml:space="preserve">4,692,039.06 </w:t>
            </w:r>
          </w:p>
        </w:tc>
      </w:tr>
      <w:tr w:rsidR="001D0BE5" w:rsidRPr="000F53EB" w:rsidTr="00DF14EF">
        <w:trPr>
          <w:jc w:val="center"/>
        </w:trPr>
        <w:tc>
          <w:tcPr>
            <w:tcW w:w="1418" w:type="pct"/>
            <w:vMerge w:val="restart"/>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募集份额（单位：</w:t>
            </w:r>
            <w:r w:rsidRPr="000F53EB">
              <w:rPr>
                <w:rFonts w:ascii="宋体" w:hAnsi="宋体" w:cs="Arial" w:hint="eastAsia"/>
                <w:color w:val="000000" w:themeColor="text1"/>
                <w:szCs w:val="21"/>
              </w:rPr>
              <w:t>份</w:t>
            </w:r>
            <w:r w:rsidRPr="000F53EB">
              <w:rPr>
                <w:rFonts w:ascii="宋体" w:hAnsi="宋体" w:cs="Arial"/>
                <w:color w:val="000000" w:themeColor="text1"/>
                <w:szCs w:val="21"/>
              </w:rPr>
              <w:t>）</w:t>
            </w:r>
          </w:p>
        </w:tc>
        <w:tc>
          <w:tcPr>
            <w:tcW w:w="1639" w:type="pct"/>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有效认购份额</w:t>
            </w:r>
          </w:p>
        </w:tc>
        <w:tc>
          <w:tcPr>
            <w:tcW w:w="1943" w:type="pct"/>
            <w:vAlign w:val="center"/>
          </w:tcPr>
          <w:p w:rsidR="001D0BE5" w:rsidRPr="000A25B1" w:rsidRDefault="001D0BE5" w:rsidP="001D0BE5">
            <w:pPr>
              <w:widowControl/>
              <w:jc w:val="right"/>
              <w:rPr>
                <w:color w:val="000000" w:themeColor="text1"/>
                <w:szCs w:val="21"/>
                <w:highlight w:val="yellow"/>
              </w:rPr>
            </w:pPr>
            <w:r>
              <w:rPr>
                <w:color w:val="000000"/>
                <w:szCs w:val="21"/>
              </w:rPr>
              <w:t xml:space="preserve">400,000,000.00 </w:t>
            </w:r>
          </w:p>
        </w:tc>
      </w:tr>
      <w:tr w:rsidR="001D0BE5" w:rsidRPr="000F53EB" w:rsidTr="00DF14EF">
        <w:trPr>
          <w:trHeight w:val="254"/>
          <w:jc w:val="center"/>
        </w:trPr>
        <w:tc>
          <w:tcPr>
            <w:tcW w:w="1418" w:type="pct"/>
            <w:vMerge/>
            <w:vAlign w:val="center"/>
          </w:tcPr>
          <w:p w:rsidR="001D0BE5" w:rsidRPr="000F53EB" w:rsidRDefault="001D0BE5" w:rsidP="001D0BE5">
            <w:pPr>
              <w:rPr>
                <w:rFonts w:ascii="宋体" w:hAnsi="宋体" w:cs="Arial"/>
                <w:color w:val="000000" w:themeColor="text1"/>
                <w:szCs w:val="21"/>
              </w:rPr>
            </w:pPr>
          </w:p>
        </w:tc>
        <w:tc>
          <w:tcPr>
            <w:tcW w:w="1639" w:type="pct"/>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利息结转的份额</w:t>
            </w:r>
          </w:p>
        </w:tc>
        <w:tc>
          <w:tcPr>
            <w:tcW w:w="1943" w:type="pct"/>
            <w:vAlign w:val="center"/>
          </w:tcPr>
          <w:p w:rsidR="001D0BE5" w:rsidRPr="000A25B1" w:rsidRDefault="00DF2390" w:rsidP="001D0BE5">
            <w:pPr>
              <w:jc w:val="right"/>
              <w:rPr>
                <w:color w:val="000000" w:themeColor="text1"/>
                <w:szCs w:val="21"/>
                <w:highlight w:val="yellow"/>
              </w:rPr>
            </w:pPr>
            <w:r w:rsidRPr="00E84F99">
              <w:t>-</w:t>
            </w:r>
            <w:r w:rsidR="001D0BE5">
              <w:rPr>
                <w:color w:val="000000"/>
                <w:szCs w:val="21"/>
              </w:rPr>
              <w:t xml:space="preserve"> </w:t>
            </w:r>
          </w:p>
        </w:tc>
      </w:tr>
      <w:tr w:rsidR="001D0BE5" w:rsidRPr="000F53EB" w:rsidTr="00DF14EF">
        <w:trPr>
          <w:jc w:val="center"/>
        </w:trPr>
        <w:tc>
          <w:tcPr>
            <w:tcW w:w="1418" w:type="pct"/>
            <w:vMerge/>
            <w:vAlign w:val="center"/>
          </w:tcPr>
          <w:p w:rsidR="001D0BE5" w:rsidRPr="000F53EB" w:rsidRDefault="001D0BE5" w:rsidP="001D0BE5">
            <w:pPr>
              <w:rPr>
                <w:rFonts w:ascii="宋体" w:hAnsi="宋体" w:cs="Arial"/>
                <w:color w:val="000000" w:themeColor="text1"/>
                <w:szCs w:val="21"/>
              </w:rPr>
            </w:pPr>
          </w:p>
        </w:tc>
        <w:tc>
          <w:tcPr>
            <w:tcW w:w="1639" w:type="pct"/>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合计</w:t>
            </w:r>
          </w:p>
        </w:tc>
        <w:tc>
          <w:tcPr>
            <w:tcW w:w="1943" w:type="pct"/>
            <w:vAlign w:val="center"/>
          </w:tcPr>
          <w:p w:rsidR="001D0BE5" w:rsidRPr="000A25B1" w:rsidRDefault="001D0BE5" w:rsidP="001D0BE5">
            <w:pPr>
              <w:widowControl/>
              <w:jc w:val="right"/>
              <w:rPr>
                <w:color w:val="000000" w:themeColor="text1"/>
                <w:szCs w:val="21"/>
                <w:highlight w:val="yellow"/>
              </w:rPr>
            </w:pPr>
            <w:r>
              <w:rPr>
                <w:color w:val="000000"/>
                <w:szCs w:val="21"/>
              </w:rPr>
              <w:t xml:space="preserve">400,000,000.00 </w:t>
            </w:r>
          </w:p>
        </w:tc>
      </w:tr>
      <w:tr w:rsidR="001D0BE5" w:rsidRPr="000F53EB" w:rsidTr="00DF14EF">
        <w:trPr>
          <w:jc w:val="center"/>
        </w:trPr>
        <w:tc>
          <w:tcPr>
            <w:tcW w:w="1418" w:type="pct"/>
            <w:vMerge w:val="restart"/>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其中：募集期间基金管理人运用固有资金认购本基金情况</w:t>
            </w:r>
          </w:p>
        </w:tc>
        <w:tc>
          <w:tcPr>
            <w:tcW w:w="1639" w:type="pct"/>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认购的基金份额（单位：</w:t>
            </w:r>
            <w:r w:rsidRPr="000F53EB">
              <w:rPr>
                <w:rFonts w:ascii="宋体" w:hAnsi="宋体" w:cs="Arial" w:hint="eastAsia"/>
                <w:color w:val="000000" w:themeColor="text1"/>
                <w:szCs w:val="21"/>
              </w:rPr>
              <w:t>份</w:t>
            </w:r>
            <w:r w:rsidRPr="000F53EB">
              <w:rPr>
                <w:rFonts w:ascii="宋体" w:hAnsi="宋体" w:cs="Arial"/>
                <w:color w:val="000000" w:themeColor="text1"/>
                <w:szCs w:val="21"/>
              </w:rPr>
              <w:t>）</w:t>
            </w:r>
          </w:p>
        </w:tc>
        <w:tc>
          <w:tcPr>
            <w:tcW w:w="1943" w:type="pct"/>
            <w:vAlign w:val="center"/>
          </w:tcPr>
          <w:p w:rsidR="001D0BE5" w:rsidRPr="000A25B1" w:rsidRDefault="00F50793" w:rsidP="001D0BE5">
            <w:pPr>
              <w:widowControl/>
              <w:jc w:val="right"/>
              <w:rPr>
                <w:color w:val="000000" w:themeColor="text1"/>
                <w:szCs w:val="21"/>
                <w:highlight w:val="yellow"/>
              </w:rPr>
            </w:pPr>
            <w:r>
              <w:rPr>
                <w:color w:val="000000"/>
                <w:szCs w:val="21"/>
              </w:rPr>
              <w:t>-</w:t>
            </w:r>
          </w:p>
        </w:tc>
      </w:tr>
      <w:tr w:rsidR="001D0BE5" w:rsidRPr="000F53EB" w:rsidTr="00DF14EF">
        <w:trPr>
          <w:trHeight w:val="428"/>
          <w:jc w:val="center"/>
        </w:trPr>
        <w:tc>
          <w:tcPr>
            <w:tcW w:w="1418" w:type="pct"/>
            <w:vMerge/>
            <w:vAlign w:val="center"/>
          </w:tcPr>
          <w:p w:rsidR="001D0BE5" w:rsidRPr="000F53EB" w:rsidRDefault="001D0BE5" w:rsidP="001D0BE5">
            <w:pPr>
              <w:rPr>
                <w:rFonts w:ascii="宋体" w:hAnsi="宋体" w:cs="Arial"/>
                <w:color w:val="000000" w:themeColor="text1"/>
                <w:szCs w:val="21"/>
              </w:rPr>
            </w:pPr>
          </w:p>
        </w:tc>
        <w:tc>
          <w:tcPr>
            <w:tcW w:w="1639" w:type="pct"/>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占基金总份额比例</w:t>
            </w:r>
          </w:p>
        </w:tc>
        <w:tc>
          <w:tcPr>
            <w:tcW w:w="1943" w:type="pct"/>
            <w:vAlign w:val="center"/>
          </w:tcPr>
          <w:p w:rsidR="001D0BE5" w:rsidRPr="000A25B1" w:rsidRDefault="00F50793" w:rsidP="001D0BE5">
            <w:pPr>
              <w:widowControl/>
              <w:jc w:val="right"/>
              <w:rPr>
                <w:color w:val="000000" w:themeColor="text1"/>
                <w:szCs w:val="21"/>
                <w:highlight w:val="yellow"/>
              </w:rPr>
            </w:pPr>
            <w:r>
              <w:rPr>
                <w:color w:val="000000"/>
                <w:szCs w:val="21"/>
              </w:rPr>
              <w:t>-</w:t>
            </w:r>
          </w:p>
        </w:tc>
      </w:tr>
      <w:tr w:rsidR="00765932" w:rsidRPr="000F53EB" w:rsidTr="0015434A">
        <w:trPr>
          <w:trHeight w:val="245"/>
          <w:jc w:val="center"/>
        </w:trPr>
        <w:tc>
          <w:tcPr>
            <w:tcW w:w="1418" w:type="pct"/>
            <w:vMerge/>
            <w:vAlign w:val="center"/>
          </w:tcPr>
          <w:p w:rsidR="00765932" w:rsidRPr="000F53EB" w:rsidRDefault="00765932" w:rsidP="00765932">
            <w:pPr>
              <w:rPr>
                <w:rFonts w:ascii="宋体" w:hAnsi="宋体" w:cs="Arial"/>
                <w:color w:val="000000" w:themeColor="text1"/>
                <w:szCs w:val="21"/>
              </w:rPr>
            </w:pPr>
          </w:p>
        </w:tc>
        <w:tc>
          <w:tcPr>
            <w:tcW w:w="1639" w:type="pct"/>
            <w:vAlign w:val="center"/>
          </w:tcPr>
          <w:p w:rsidR="00765932" w:rsidRPr="000F53EB" w:rsidRDefault="00765932" w:rsidP="00765932">
            <w:pPr>
              <w:rPr>
                <w:rFonts w:ascii="宋体" w:hAnsi="宋体" w:cs="Arial"/>
                <w:color w:val="000000" w:themeColor="text1"/>
                <w:szCs w:val="21"/>
              </w:rPr>
            </w:pPr>
            <w:r w:rsidRPr="000F53EB">
              <w:rPr>
                <w:rFonts w:ascii="宋体" w:hAnsi="宋体" w:cs="Arial"/>
                <w:color w:val="000000" w:themeColor="text1"/>
                <w:szCs w:val="21"/>
              </w:rPr>
              <w:t>其他需要说明的事项</w:t>
            </w:r>
          </w:p>
        </w:tc>
        <w:tc>
          <w:tcPr>
            <w:tcW w:w="1943" w:type="pct"/>
          </w:tcPr>
          <w:p w:rsidR="00765932" w:rsidRPr="000A25B1" w:rsidRDefault="003131CC" w:rsidP="00765932">
            <w:pPr>
              <w:jc w:val="right"/>
              <w:rPr>
                <w:color w:val="000000" w:themeColor="text1"/>
                <w:szCs w:val="21"/>
                <w:highlight w:val="yellow"/>
              </w:rPr>
            </w:pPr>
            <w:r w:rsidRPr="003131CC">
              <w:rPr>
                <w:rFonts w:hint="eastAsia"/>
                <w:color w:val="000000" w:themeColor="text1"/>
                <w:szCs w:val="21"/>
              </w:rPr>
              <w:t>-</w:t>
            </w:r>
          </w:p>
        </w:tc>
      </w:tr>
      <w:tr w:rsidR="001D0BE5" w:rsidRPr="000F53EB" w:rsidTr="00DF14EF">
        <w:trPr>
          <w:trHeight w:val="490"/>
          <w:jc w:val="center"/>
        </w:trPr>
        <w:tc>
          <w:tcPr>
            <w:tcW w:w="1418" w:type="pct"/>
            <w:vMerge w:val="restart"/>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其中：募集期间基金管理人的从业人员认购本基金情况</w:t>
            </w:r>
          </w:p>
        </w:tc>
        <w:tc>
          <w:tcPr>
            <w:tcW w:w="1639" w:type="pct"/>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认购的基金份额（单位：</w:t>
            </w:r>
            <w:r w:rsidRPr="000F53EB">
              <w:rPr>
                <w:rFonts w:ascii="宋体" w:hAnsi="宋体" w:cs="Arial" w:hint="eastAsia"/>
                <w:color w:val="000000" w:themeColor="text1"/>
                <w:szCs w:val="21"/>
              </w:rPr>
              <w:t>份</w:t>
            </w:r>
            <w:r w:rsidRPr="000F53EB">
              <w:rPr>
                <w:rFonts w:ascii="宋体" w:hAnsi="宋体" w:cs="Arial"/>
                <w:color w:val="000000" w:themeColor="text1"/>
                <w:szCs w:val="21"/>
              </w:rPr>
              <w:t>）</w:t>
            </w:r>
          </w:p>
        </w:tc>
        <w:tc>
          <w:tcPr>
            <w:tcW w:w="1943" w:type="pct"/>
            <w:vAlign w:val="center"/>
          </w:tcPr>
          <w:p w:rsidR="001D0BE5" w:rsidRPr="000A25B1" w:rsidRDefault="00F50793" w:rsidP="001D0BE5">
            <w:pPr>
              <w:jc w:val="right"/>
              <w:rPr>
                <w:color w:val="000000" w:themeColor="text1"/>
                <w:szCs w:val="21"/>
                <w:highlight w:val="yellow"/>
              </w:rPr>
            </w:pPr>
            <w:r>
              <w:rPr>
                <w:color w:val="000000"/>
                <w:szCs w:val="21"/>
              </w:rPr>
              <w:t>-</w:t>
            </w:r>
          </w:p>
        </w:tc>
      </w:tr>
      <w:tr w:rsidR="001D0BE5" w:rsidRPr="000F53EB" w:rsidTr="00DF14EF">
        <w:trPr>
          <w:jc w:val="center"/>
        </w:trPr>
        <w:tc>
          <w:tcPr>
            <w:tcW w:w="1418" w:type="pct"/>
            <w:vMerge/>
            <w:vAlign w:val="center"/>
          </w:tcPr>
          <w:p w:rsidR="001D0BE5" w:rsidRPr="000F53EB" w:rsidRDefault="001D0BE5" w:rsidP="001D0BE5">
            <w:pPr>
              <w:rPr>
                <w:rFonts w:ascii="宋体" w:hAnsi="宋体" w:cs="Arial"/>
                <w:color w:val="000000" w:themeColor="text1"/>
                <w:szCs w:val="21"/>
              </w:rPr>
            </w:pPr>
          </w:p>
        </w:tc>
        <w:tc>
          <w:tcPr>
            <w:tcW w:w="1639" w:type="pct"/>
            <w:vAlign w:val="center"/>
          </w:tcPr>
          <w:p w:rsidR="001D0BE5" w:rsidRPr="000F53EB" w:rsidRDefault="001D0BE5" w:rsidP="001D0BE5">
            <w:pPr>
              <w:rPr>
                <w:rFonts w:ascii="宋体" w:hAnsi="宋体" w:cs="Arial"/>
                <w:color w:val="000000" w:themeColor="text1"/>
                <w:szCs w:val="21"/>
              </w:rPr>
            </w:pPr>
            <w:r w:rsidRPr="000F53EB">
              <w:rPr>
                <w:rFonts w:ascii="宋体" w:hAnsi="宋体" w:cs="Arial"/>
                <w:color w:val="000000" w:themeColor="text1"/>
                <w:szCs w:val="21"/>
              </w:rPr>
              <w:t>占基金总份额比例</w:t>
            </w:r>
          </w:p>
        </w:tc>
        <w:tc>
          <w:tcPr>
            <w:tcW w:w="1943" w:type="pct"/>
            <w:vAlign w:val="center"/>
          </w:tcPr>
          <w:p w:rsidR="001D0BE5" w:rsidRPr="000A25B1" w:rsidRDefault="00F50793" w:rsidP="001D0BE5">
            <w:pPr>
              <w:jc w:val="right"/>
              <w:rPr>
                <w:color w:val="000000" w:themeColor="text1"/>
                <w:szCs w:val="21"/>
                <w:highlight w:val="yellow"/>
              </w:rPr>
            </w:pPr>
            <w:r>
              <w:rPr>
                <w:color w:val="000000"/>
                <w:szCs w:val="21"/>
              </w:rPr>
              <w:t>-</w:t>
            </w:r>
          </w:p>
        </w:tc>
      </w:tr>
      <w:tr w:rsidR="001D0BE5" w:rsidRPr="000F53EB" w:rsidTr="009E4B45">
        <w:trPr>
          <w:jc w:val="center"/>
        </w:trPr>
        <w:tc>
          <w:tcPr>
            <w:tcW w:w="1418" w:type="pct"/>
            <w:vAlign w:val="center"/>
          </w:tcPr>
          <w:p w:rsidR="001D0BE5" w:rsidRPr="000F53EB" w:rsidRDefault="001D0BE5" w:rsidP="001D0BE5">
            <w:pPr>
              <w:rPr>
                <w:rFonts w:ascii="宋体" w:hAnsi="宋体" w:cs="Arial"/>
                <w:color w:val="000000" w:themeColor="text1"/>
                <w:szCs w:val="21"/>
              </w:rPr>
            </w:pPr>
            <w:r w:rsidRPr="000F53EB">
              <w:rPr>
                <w:color w:val="000000" w:themeColor="text1"/>
                <w:szCs w:val="21"/>
              </w:rPr>
              <w:t>其中：本公司高级管理人员、基金投资和研究部门负责人认购本基金情况</w:t>
            </w:r>
          </w:p>
        </w:tc>
        <w:tc>
          <w:tcPr>
            <w:tcW w:w="1639" w:type="pct"/>
            <w:vAlign w:val="center"/>
          </w:tcPr>
          <w:p w:rsidR="001D0BE5" w:rsidRPr="000F53EB" w:rsidRDefault="001D0BE5" w:rsidP="001D0BE5">
            <w:pPr>
              <w:rPr>
                <w:rFonts w:ascii="宋体" w:hAnsi="宋体" w:cs="Arial"/>
                <w:color w:val="000000" w:themeColor="text1"/>
                <w:szCs w:val="21"/>
              </w:rPr>
            </w:pPr>
            <w:r w:rsidRPr="000F53EB">
              <w:rPr>
                <w:color w:val="000000" w:themeColor="text1"/>
                <w:szCs w:val="21"/>
              </w:rPr>
              <w:t>认购的基金份额总量的数量区间</w:t>
            </w:r>
          </w:p>
        </w:tc>
        <w:tc>
          <w:tcPr>
            <w:tcW w:w="1943" w:type="pct"/>
            <w:vAlign w:val="center"/>
          </w:tcPr>
          <w:p w:rsidR="001D0BE5" w:rsidRPr="000A25B1" w:rsidRDefault="001D0BE5" w:rsidP="001D0BE5">
            <w:pPr>
              <w:jc w:val="right"/>
              <w:rPr>
                <w:color w:val="000000" w:themeColor="text1"/>
                <w:szCs w:val="21"/>
                <w:highlight w:val="yellow"/>
              </w:rPr>
            </w:pPr>
            <w:r>
              <w:rPr>
                <w:color w:val="000000"/>
                <w:szCs w:val="21"/>
              </w:rPr>
              <w:t>0</w:t>
            </w:r>
          </w:p>
        </w:tc>
      </w:tr>
      <w:tr w:rsidR="001D0BE5" w:rsidRPr="00A3486A" w:rsidTr="009E4B45">
        <w:trPr>
          <w:jc w:val="center"/>
        </w:trPr>
        <w:tc>
          <w:tcPr>
            <w:tcW w:w="1418" w:type="pct"/>
            <w:vAlign w:val="center"/>
          </w:tcPr>
          <w:p w:rsidR="001D0BE5" w:rsidRPr="000F53EB" w:rsidRDefault="001D0BE5" w:rsidP="001D0BE5">
            <w:pPr>
              <w:rPr>
                <w:rFonts w:ascii="宋体" w:hAnsi="宋体" w:cs="Arial"/>
                <w:color w:val="000000" w:themeColor="text1"/>
                <w:szCs w:val="21"/>
              </w:rPr>
            </w:pPr>
            <w:r w:rsidRPr="000F53EB">
              <w:rPr>
                <w:color w:val="000000" w:themeColor="text1"/>
                <w:szCs w:val="21"/>
              </w:rPr>
              <w:t>其中：本基金的基金经理认购本基金情况</w:t>
            </w:r>
          </w:p>
        </w:tc>
        <w:tc>
          <w:tcPr>
            <w:tcW w:w="1639" w:type="pct"/>
            <w:vAlign w:val="center"/>
          </w:tcPr>
          <w:p w:rsidR="001D0BE5" w:rsidRPr="000F53EB" w:rsidRDefault="001D0BE5" w:rsidP="001D0BE5">
            <w:pPr>
              <w:rPr>
                <w:rFonts w:ascii="宋体" w:hAnsi="宋体" w:cs="Arial"/>
                <w:color w:val="000000" w:themeColor="text1"/>
                <w:szCs w:val="21"/>
              </w:rPr>
            </w:pPr>
            <w:r w:rsidRPr="000F53EB">
              <w:rPr>
                <w:color w:val="000000" w:themeColor="text1"/>
                <w:szCs w:val="21"/>
              </w:rPr>
              <w:t>认购的基金份额总量的数量区间</w:t>
            </w:r>
          </w:p>
        </w:tc>
        <w:tc>
          <w:tcPr>
            <w:tcW w:w="1943" w:type="pct"/>
            <w:vAlign w:val="center"/>
          </w:tcPr>
          <w:p w:rsidR="001D0BE5" w:rsidRPr="00A3486A" w:rsidRDefault="001D0BE5" w:rsidP="001D0BE5">
            <w:pPr>
              <w:jc w:val="right"/>
              <w:rPr>
                <w:color w:val="000000" w:themeColor="text1"/>
                <w:szCs w:val="21"/>
              </w:rPr>
            </w:pPr>
            <w:r>
              <w:rPr>
                <w:color w:val="000000"/>
                <w:szCs w:val="21"/>
              </w:rPr>
              <w:t>0</w:t>
            </w:r>
          </w:p>
        </w:tc>
      </w:tr>
      <w:tr w:rsidR="00F1149E" w:rsidRPr="000803A8" w:rsidTr="00D30673">
        <w:trPr>
          <w:jc w:val="center"/>
        </w:trPr>
        <w:tc>
          <w:tcPr>
            <w:tcW w:w="3057" w:type="pct"/>
            <w:gridSpan w:val="2"/>
            <w:vAlign w:val="center"/>
          </w:tcPr>
          <w:p w:rsidR="00F1149E" w:rsidRPr="000803A8" w:rsidRDefault="00F1149E" w:rsidP="00F1149E">
            <w:pPr>
              <w:rPr>
                <w:rFonts w:ascii="宋体" w:hAnsi="宋体" w:cs="Arial"/>
                <w:color w:val="000000" w:themeColor="text1"/>
                <w:szCs w:val="21"/>
              </w:rPr>
            </w:pPr>
            <w:r w:rsidRPr="000803A8">
              <w:rPr>
                <w:rFonts w:ascii="宋体" w:hAnsi="宋体" w:cs="Arial"/>
                <w:color w:val="000000" w:themeColor="text1"/>
                <w:szCs w:val="21"/>
              </w:rPr>
              <w:lastRenderedPageBreak/>
              <w:t>募集期限届满基金是否符合法律法规规定的办理基金备案手续的条件</w:t>
            </w:r>
          </w:p>
        </w:tc>
        <w:tc>
          <w:tcPr>
            <w:tcW w:w="1943" w:type="pct"/>
            <w:vAlign w:val="center"/>
          </w:tcPr>
          <w:p w:rsidR="00F1149E" w:rsidRPr="000803A8" w:rsidRDefault="00F1149E" w:rsidP="00F1149E">
            <w:pPr>
              <w:jc w:val="left"/>
              <w:rPr>
                <w:rFonts w:ascii="宋体" w:hAnsi="宋体" w:cs="Arial"/>
                <w:color w:val="000000" w:themeColor="text1"/>
                <w:szCs w:val="21"/>
              </w:rPr>
            </w:pPr>
            <w:r w:rsidRPr="000803A8">
              <w:rPr>
                <w:rFonts w:ascii="宋体" w:hAnsi="宋体" w:cs="Arial"/>
                <w:color w:val="000000" w:themeColor="text1"/>
                <w:szCs w:val="21"/>
              </w:rPr>
              <w:t>是</w:t>
            </w:r>
          </w:p>
        </w:tc>
      </w:tr>
      <w:tr w:rsidR="00F1149E" w:rsidRPr="000803A8" w:rsidTr="00D30673">
        <w:trPr>
          <w:jc w:val="center"/>
        </w:trPr>
        <w:tc>
          <w:tcPr>
            <w:tcW w:w="3057" w:type="pct"/>
            <w:gridSpan w:val="2"/>
            <w:vAlign w:val="center"/>
          </w:tcPr>
          <w:p w:rsidR="00F1149E" w:rsidRPr="000803A8" w:rsidRDefault="00F1149E" w:rsidP="00F1149E">
            <w:pPr>
              <w:rPr>
                <w:rFonts w:ascii="宋体" w:hAnsi="宋体" w:cs="Arial"/>
                <w:color w:val="000000" w:themeColor="text1"/>
                <w:szCs w:val="21"/>
              </w:rPr>
            </w:pPr>
            <w:r w:rsidRPr="000803A8">
              <w:rPr>
                <w:rFonts w:ascii="宋体" w:hAnsi="宋体" w:cs="Arial"/>
                <w:color w:val="000000" w:themeColor="text1"/>
                <w:szCs w:val="21"/>
              </w:rPr>
              <w:t>向中国证监会办理基金备案手续获得书面确认的日期</w:t>
            </w:r>
          </w:p>
        </w:tc>
        <w:tc>
          <w:tcPr>
            <w:tcW w:w="1943" w:type="pct"/>
            <w:vAlign w:val="center"/>
          </w:tcPr>
          <w:p w:rsidR="00F1149E" w:rsidRPr="000803A8" w:rsidRDefault="008D2ACF" w:rsidP="00072C51">
            <w:pPr>
              <w:jc w:val="left"/>
              <w:rPr>
                <w:rFonts w:ascii="宋体" w:hAnsi="宋体" w:cs="Arial"/>
                <w:color w:val="000000" w:themeColor="text1"/>
                <w:szCs w:val="21"/>
              </w:rPr>
            </w:pPr>
            <w:r w:rsidRPr="00443FB9">
              <w:rPr>
                <w:rFonts w:hint="eastAsia"/>
                <w:color w:val="000000" w:themeColor="text1"/>
                <w:szCs w:val="21"/>
              </w:rPr>
              <w:t>2025</w:t>
            </w:r>
            <w:r w:rsidRPr="00443FB9">
              <w:rPr>
                <w:rFonts w:hint="eastAsia"/>
                <w:color w:val="000000" w:themeColor="text1"/>
                <w:szCs w:val="21"/>
              </w:rPr>
              <w:t>年</w:t>
            </w:r>
            <w:r>
              <w:rPr>
                <w:color w:val="000000" w:themeColor="text1"/>
                <w:szCs w:val="21"/>
              </w:rPr>
              <w:t>11</w:t>
            </w:r>
            <w:r w:rsidR="00072C51" w:rsidRPr="00443FB9">
              <w:rPr>
                <w:rFonts w:hint="eastAsia"/>
                <w:color w:val="000000" w:themeColor="text1"/>
                <w:szCs w:val="21"/>
              </w:rPr>
              <w:t>月</w:t>
            </w:r>
            <w:r w:rsidR="008869F1">
              <w:rPr>
                <w:color w:val="000000" w:themeColor="text1"/>
                <w:szCs w:val="21"/>
              </w:rPr>
              <w:t>18</w:t>
            </w:r>
            <w:r w:rsidR="00443FB9" w:rsidRPr="00443FB9">
              <w:rPr>
                <w:rFonts w:hint="eastAsia"/>
                <w:color w:val="000000" w:themeColor="text1"/>
                <w:szCs w:val="21"/>
              </w:rPr>
              <w:t>日</w:t>
            </w:r>
          </w:p>
        </w:tc>
      </w:tr>
    </w:tbl>
    <w:p w:rsidR="00E14BDC" w:rsidRPr="00BB4A68" w:rsidRDefault="00192507" w:rsidP="00E14BDC">
      <w:pPr>
        <w:adjustRightInd w:val="0"/>
        <w:spacing w:line="360" w:lineRule="auto"/>
        <w:ind w:firstLineChars="200" w:firstLine="420"/>
        <w:rPr>
          <w:rFonts w:ascii="宋体" w:hAnsi="宋体"/>
          <w:color w:val="000000" w:themeColor="text1"/>
          <w:szCs w:val="21"/>
        </w:rPr>
      </w:pPr>
      <w:r w:rsidRPr="000803A8">
        <w:rPr>
          <w:rFonts w:hAnsi="宋体"/>
          <w:color w:val="000000" w:themeColor="text1"/>
          <w:szCs w:val="21"/>
        </w:rPr>
        <w:t>注：</w:t>
      </w:r>
      <w:r w:rsidR="00E14BDC" w:rsidRPr="000803A8">
        <w:rPr>
          <w:rFonts w:ascii="宋体" w:hAnsi="宋体"/>
          <w:color w:val="000000" w:themeColor="text1"/>
          <w:szCs w:val="21"/>
        </w:rPr>
        <w:t>①</w:t>
      </w:r>
      <w:r w:rsidR="00542D2F" w:rsidRPr="00FD704D">
        <w:rPr>
          <w:rFonts w:hint="eastAsia"/>
          <w:szCs w:val="21"/>
        </w:rPr>
        <w:t>基金募集期间的信息披露费、会计师费、律师费以及其他费用，不得从基金财产中列支。</w:t>
      </w:r>
    </w:p>
    <w:p w:rsidR="00E14BDC" w:rsidRPr="000803A8" w:rsidRDefault="00E14BDC" w:rsidP="00E14BDC">
      <w:pPr>
        <w:adjustRightInd w:val="0"/>
        <w:spacing w:line="360" w:lineRule="auto"/>
        <w:ind w:firstLineChars="200" w:firstLine="420"/>
        <w:rPr>
          <w:color w:val="000000" w:themeColor="text1"/>
          <w:kern w:val="0"/>
          <w:szCs w:val="21"/>
        </w:rPr>
      </w:pPr>
      <w:r w:rsidRPr="000803A8">
        <w:rPr>
          <w:rFonts w:hAnsi="宋体" w:hint="eastAsia"/>
          <w:color w:val="000000" w:themeColor="text1"/>
          <w:szCs w:val="21"/>
        </w:rPr>
        <w:t>②</w:t>
      </w:r>
      <w:r w:rsidR="00542D2F" w:rsidRPr="00FD704D">
        <w:rPr>
          <w:rFonts w:hint="eastAsia"/>
          <w:color w:val="000000"/>
          <w:szCs w:val="21"/>
        </w:rPr>
        <w:t>本基金的认购款项在募集期间产生的利息计入基金资产，不折算为基金份额。</w:t>
      </w:r>
    </w:p>
    <w:p w:rsidR="00192507" w:rsidRPr="000803A8" w:rsidRDefault="00FA4E07" w:rsidP="00E14BDC">
      <w:pPr>
        <w:adjustRightInd w:val="0"/>
        <w:spacing w:line="360" w:lineRule="auto"/>
        <w:ind w:firstLineChars="200" w:firstLine="420"/>
        <w:rPr>
          <w:color w:val="000000" w:themeColor="text1"/>
          <w:szCs w:val="21"/>
        </w:rPr>
      </w:pPr>
      <w:r w:rsidRPr="000803A8">
        <w:rPr>
          <w:rFonts w:hAnsi="宋体" w:hint="eastAsia"/>
          <w:color w:val="000000" w:themeColor="text1"/>
          <w:szCs w:val="21"/>
        </w:rPr>
        <w:t>③</w:t>
      </w:r>
      <w:r w:rsidR="00192507" w:rsidRPr="000803A8">
        <w:rPr>
          <w:rFonts w:hAnsi="宋体" w:hint="eastAsia"/>
          <w:color w:val="000000" w:themeColor="text1"/>
          <w:szCs w:val="21"/>
        </w:rPr>
        <w:t>本基金经过比例配售，最终向战略投资者、网下投资者和公众投资者发售的基金份额数量及其比例如下表所示。本次自主配售的结果符合基金管理人事先在</w:t>
      </w:r>
      <w:r w:rsidR="00192507" w:rsidRPr="000803A8">
        <w:rPr>
          <w:rFonts w:hAnsi="宋体" w:hint="eastAsia"/>
          <w:color w:val="000000" w:themeColor="text1"/>
        </w:rPr>
        <w:t>《</w:t>
      </w:r>
      <w:r w:rsidR="008D2ACF">
        <w:rPr>
          <w:rFonts w:ascii="宋体" w:hAnsi="宋体" w:cs="Arial" w:hint="eastAsia"/>
          <w:color w:val="000000" w:themeColor="text1"/>
          <w:szCs w:val="21"/>
        </w:rPr>
        <w:t>华夏安博仓储物流封闭式基础设施证券投资基金</w:t>
      </w:r>
      <w:r w:rsidR="00192507" w:rsidRPr="000803A8">
        <w:rPr>
          <w:rFonts w:hAnsi="宋体" w:hint="eastAsia"/>
          <w:color w:val="000000" w:themeColor="text1"/>
        </w:rPr>
        <w:t>基金份额询价公告》《</w:t>
      </w:r>
      <w:r w:rsidR="008D2ACF">
        <w:rPr>
          <w:rFonts w:ascii="宋体" w:hAnsi="宋体" w:cs="Arial" w:hint="eastAsia"/>
          <w:color w:val="000000" w:themeColor="text1"/>
          <w:szCs w:val="21"/>
        </w:rPr>
        <w:t>华夏安博仓储物流封闭式基础设施证券投资基金</w:t>
      </w:r>
      <w:r w:rsidR="00192507" w:rsidRPr="000803A8">
        <w:rPr>
          <w:rFonts w:hAnsi="宋体" w:hint="eastAsia"/>
          <w:color w:val="000000" w:themeColor="text1"/>
        </w:rPr>
        <w:t>基金份额发售公告》中</w:t>
      </w:r>
      <w:r w:rsidR="00192507" w:rsidRPr="000803A8">
        <w:rPr>
          <w:rFonts w:hAnsi="宋体" w:hint="eastAsia"/>
          <w:color w:val="000000" w:themeColor="text1"/>
          <w:szCs w:val="21"/>
        </w:rPr>
        <w:t>公布的配售原则。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0"/>
        <w:gridCol w:w="3496"/>
        <w:gridCol w:w="2562"/>
      </w:tblGrid>
      <w:tr w:rsidR="00192507" w:rsidRPr="00570B0F" w:rsidTr="00A50A01">
        <w:trPr>
          <w:trHeight w:val="421"/>
        </w:trPr>
        <w:tc>
          <w:tcPr>
            <w:tcW w:w="1448" w:type="pct"/>
            <w:shd w:val="clear" w:color="auto" w:fill="auto"/>
            <w:vAlign w:val="center"/>
          </w:tcPr>
          <w:p w:rsidR="00192507" w:rsidRPr="00570B0F" w:rsidRDefault="00192507" w:rsidP="00DE134E">
            <w:pPr>
              <w:spacing w:line="340" w:lineRule="atLeast"/>
              <w:jc w:val="center"/>
              <w:rPr>
                <w:rFonts w:ascii="宋体" w:hAnsi="宋体" w:cs="Arial"/>
                <w:b/>
                <w:color w:val="000000" w:themeColor="text1"/>
                <w:szCs w:val="21"/>
              </w:rPr>
            </w:pPr>
            <w:r w:rsidRPr="00570B0F">
              <w:rPr>
                <w:rFonts w:ascii="宋体" w:hAnsi="宋体" w:cs="Arial" w:hint="eastAsia"/>
                <w:b/>
                <w:color w:val="000000" w:themeColor="text1"/>
                <w:szCs w:val="21"/>
              </w:rPr>
              <w:t>投资者类型</w:t>
            </w:r>
          </w:p>
        </w:tc>
        <w:tc>
          <w:tcPr>
            <w:tcW w:w="2050" w:type="pct"/>
            <w:shd w:val="clear" w:color="auto" w:fill="auto"/>
            <w:vAlign w:val="center"/>
          </w:tcPr>
          <w:p w:rsidR="00192507" w:rsidRPr="00570B0F" w:rsidRDefault="00192507" w:rsidP="00BD5E91">
            <w:pPr>
              <w:spacing w:line="340" w:lineRule="atLeast"/>
              <w:jc w:val="center"/>
              <w:rPr>
                <w:rFonts w:ascii="宋体" w:hAnsi="宋体" w:cs="Arial"/>
                <w:b/>
                <w:color w:val="000000" w:themeColor="text1"/>
                <w:szCs w:val="21"/>
              </w:rPr>
            </w:pPr>
            <w:r w:rsidRPr="00570B0F">
              <w:rPr>
                <w:rFonts w:ascii="宋体" w:hAnsi="宋体" w:cs="Arial" w:hint="eastAsia"/>
                <w:b/>
                <w:color w:val="000000" w:themeColor="text1"/>
                <w:szCs w:val="21"/>
              </w:rPr>
              <w:t>获配基金份额数</w:t>
            </w:r>
            <w:r w:rsidR="00BD6400" w:rsidRPr="00570B0F">
              <w:rPr>
                <w:rFonts w:ascii="宋体" w:hAnsi="宋体" w:cs="Arial" w:hint="eastAsia"/>
                <w:b/>
                <w:color w:val="000000" w:themeColor="text1"/>
                <w:szCs w:val="21"/>
              </w:rPr>
              <w:t>量</w:t>
            </w:r>
            <w:r w:rsidRPr="00570B0F">
              <w:rPr>
                <w:rFonts w:ascii="宋体" w:hAnsi="宋体" w:cs="Arial" w:hint="eastAsia"/>
                <w:b/>
                <w:color w:val="000000" w:themeColor="text1"/>
                <w:szCs w:val="21"/>
              </w:rPr>
              <w:t>（</w:t>
            </w:r>
            <w:r w:rsidR="008978FF" w:rsidRPr="00570B0F">
              <w:rPr>
                <w:rFonts w:ascii="宋体" w:hAnsi="宋体" w:cs="Arial" w:hint="eastAsia"/>
                <w:b/>
                <w:color w:val="000000" w:themeColor="text1"/>
                <w:szCs w:val="21"/>
              </w:rPr>
              <w:t>亿</w:t>
            </w:r>
            <w:r w:rsidRPr="00570B0F">
              <w:rPr>
                <w:rFonts w:ascii="宋体" w:hAnsi="宋体" w:cs="Arial" w:hint="eastAsia"/>
                <w:b/>
                <w:color w:val="000000" w:themeColor="text1"/>
                <w:szCs w:val="21"/>
              </w:rPr>
              <w:t>份）</w:t>
            </w:r>
          </w:p>
        </w:tc>
        <w:tc>
          <w:tcPr>
            <w:tcW w:w="1503" w:type="pct"/>
            <w:shd w:val="clear" w:color="auto" w:fill="auto"/>
            <w:vAlign w:val="center"/>
          </w:tcPr>
          <w:p w:rsidR="00192507" w:rsidRPr="00570B0F" w:rsidRDefault="00192507" w:rsidP="003E6E1E">
            <w:pPr>
              <w:spacing w:line="340" w:lineRule="atLeast"/>
              <w:jc w:val="center"/>
              <w:rPr>
                <w:rFonts w:ascii="宋体" w:hAnsi="宋体" w:cs="Arial"/>
                <w:b/>
                <w:color w:val="000000" w:themeColor="text1"/>
                <w:szCs w:val="21"/>
              </w:rPr>
            </w:pPr>
            <w:r w:rsidRPr="00570B0F">
              <w:rPr>
                <w:rFonts w:ascii="宋体" w:hAnsi="宋体" w:cs="Arial" w:hint="eastAsia"/>
                <w:b/>
                <w:color w:val="000000" w:themeColor="text1"/>
                <w:szCs w:val="21"/>
              </w:rPr>
              <w:t>占募集总份额比例</w:t>
            </w:r>
          </w:p>
        </w:tc>
      </w:tr>
      <w:tr w:rsidR="00C9749D" w:rsidRPr="00570B0F" w:rsidTr="00A50A01">
        <w:trPr>
          <w:trHeight w:val="421"/>
        </w:trPr>
        <w:tc>
          <w:tcPr>
            <w:tcW w:w="1448" w:type="pct"/>
            <w:shd w:val="clear" w:color="auto" w:fill="auto"/>
            <w:vAlign w:val="center"/>
          </w:tcPr>
          <w:p w:rsidR="00C9749D" w:rsidRPr="00570B0F" w:rsidRDefault="00C9749D" w:rsidP="00C9749D">
            <w:pPr>
              <w:jc w:val="center"/>
              <w:rPr>
                <w:rFonts w:ascii="宋体" w:hAnsi="宋体" w:cs="Arial"/>
                <w:color w:val="000000" w:themeColor="text1"/>
                <w:szCs w:val="21"/>
              </w:rPr>
            </w:pPr>
            <w:r w:rsidRPr="00570B0F">
              <w:rPr>
                <w:rFonts w:ascii="宋体" w:hAnsi="宋体" w:cs="Arial" w:hint="eastAsia"/>
                <w:color w:val="000000" w:themeColor="text1"/>
                <w:szCs w:val="21"/>
              </w:rPr>
              <w:t>战略投资者</w:t>
            </w:r>
          </w:p>
        </w:tc>
        <w:tc>
          <w:tcPr>
            <w:tcW w:w="2050" w:type="pct"/>
            <w:shd w:val="clear" w:color="auto" w:fill="auto"/>
          </w:tcPr>
          <w:p w:rsidR="00C9749D" w:rsidRPr="00570B0F" w:rsidRDefault="00542D2F" w:rsidP="00C9749D">
            <w:pPr>
              <w:spacing w:line="340" w:lineRule="atLeast"/>
              <w:jc w:val="right"/>
              <w:rPr>
                <w:color w:val="000000" w:themeColor="text1"/>
                <w:szCs w:val="21"/>
              </w:rPr>
            </w:pPr>
            <w:r w:rsidRPr="00F36C75">
              <w:t>2.8</w:t>
            </w:r>
            <w:r>
              <w:t>0</w:t>
            </w:r>
          </w:p>
        </w:tc>
        <w:tc>
          <w:tcPr>
            <w:tcW w:w="1503" w:type="pct"/>
            <w:shd w:val="clear" w:color="auto" w:fill="auto"/>
            <w:vAlign w:val="center"/>
          </w:tcPr>
          <w:p w:rsidR="00C9749D" w:rsidRPr="00570B0F" w:rsidRDefault="008978FF" w:rsidP="00C9749D">
            <w:pPr>
              <w:spacing w:line="340" w:lineRule="atLeast"/>
              <w:jc w:val="right"/>
              <w:rPr>
                <w:color w:val="000000" w:themeColor="text1"/>
                <w:szCs w:val="21"/>
              </w:rPr>
            </w:pPr>
            <w:r w:rsidRPr="00570B0F">
              <w:rPr>
                <w:color w:val="000000" w:themeColor="text1"/>
                <w:szCs w:val="21"/>
              </w:rPr>
              <w:t>70%</w:t>
            </w:r>
          </w:p>
        </w:tc>
      </w:tr>
      <w:tr w:rsidR="00C9749D" w:rsidRPr="00570B0F" w:rsidTr="00A50A01">
        <w:trPr>
          <w:trHeight w:val="421"/>
        </w:trPr>
        <w:tc>
          <w:tcPr>
            <w:tcW w:w="1448" w:type="pct"/>
            <w:shd w:val="clear" w:color="auto" w:fill="auto"/>
            <w:vAlign w:val="center"/>
          </w:tcPr>
          <w:p w:rsidR="00C9749D" w:rsidRPr="00570B0F" w:rsidRDefault="00C9749D" w:rsidP="00C9749D">
            <w:pPr>
              <w:spacing w:line="340" w:lineRule="atLeast"/>
              <w:jc w:val="center"/>
              <w:rPr>
                <w:rFonts w:ascii="宋体" w:hAnsi="宋体" w:cs="Arial"/>
                <w:color w:val="000000" w:themeColor="text1"/>
                <w:szCs w:val="21"/>
              </w:rPr>
            </w:pPr>
            <w:r w:rsidRPr="00570B0F">
              <w:rPr>
                <w:rFonts w:ascii="宋体" w:hAnsi="宋体" w:cs="Arial" w:hint="eastAsia"/>
                <w:color w:val="000000" w:themeColor="text1"/>
                <w:szCs w:val="21"/>
              </w:rPr>
              <w:t>网下投资者</w:t>
            </w:r>
          </w:p>
        </w:tc>
        <w:tc>
          <w:tcPr>
            <w:tcW w:w="2050" w:type="pct"/>
            <w:shd w:val="clear" w:color="auto" w:fill="auto"/>
          </w:tcPr>
          <w:p w:rsidR="00C9749D" w:rsidRPr="00570B0F" w:rsidRDefault="00542D2F" w:rsidP="00C9749D">
            <w:pPr>
              <w:spacing w:line="340" w:lineRule="atLeast"/>
              <w:jc w:val="right"/>
              <w:rPr>
                <w:color w:val="000000" w:themeColor="text1"/>
                <w:szCs w:val="21"/>
              </w:rPr>
            </w:pPr>
            <w:r w:rsidRPr="00F36C75">
              <w:t>0.84</w:t>
            </w:r>
          </w:p>
        </w:tc>
        <w:tc>
          <w:tcPr>
            <w:tcW w:w="1503" w:type="pct"/>
            <w:shd w:val="clear" w:color="auto" w:fill="auto"/>
            <w:vAlign w:val="center"/>
          </w:tcPr>
          <w:p w:rsidR="00C9749D" w:rsidRPr="00570B0F" w:rsidRDefault="008978FF" w:rsidP="00C9749D">
            <w:pPr>
              <w:spacing w:line="340" w:lineRule="atLeast"/>
              <w:jc w:val="right"/>
              <w:rPr>
                <w:color w:val="000000" w:themeColor="text1"/>
                <w:szCs w:val="21"/>
              </w:rPr>
            </w:pPr>
            <w:r w:rsidRPr="00570B0F">
              <w:rPr>
                <w:color w:val="000000" w:themeColor="text1"/>
                <w:szCs w:val="21"/>
              </w:rPr>
              <w:t>21%</w:t>
            </w:r>
          </w:p>
        </w:tc>
      </w:tr>
      <w:tr w:rsidR="00C9749D" w:rsidRPr="00570B0F" w:rsidTr="00A50A01">
        <w:trPr>
          <w:trHeight w:val="421"/>
        </w:trPr>
        <w:tc>
          <w:tcPr>
            <w:tcW w:w="1448" w:type="pct"/>
            <w:shd w:val="clear" w:color="auto" w:fill="auto"/>
            <w:vAlign w:val="center"/>
          </w:tcPr>
          <w:p w:rsidR="00C9749D" w:rsidRPr="00570B0F" w:rsidRDefault="00C9749D" w:rsidP="00C9749D">
            <w:pPr>
              <w:spacing w:line="340" w:lineRule="atLeast"/>
              <w:jc w:val="center"/>
              <w:rPr>
                <w:rFonts w:ascii="宋体" w:hAnsi="宋体" w:cs="Arial"/>
                <w:color w:val="000000" w:themeColor="text1"/>
                <w:szCs w:val="21"/>
              </w:rPr>
            </w:pPr>
            <w:r w:rsidRPr="00570B0F">
              <w:rPr>
                <w:rFonts w:ascii="宋体" w:hAnsi="宋体" w:cs="Arial" w:hint="eastAsia"/>
                <w:color w:val="000000" w:themeColor="text1"/>
                <w:szCs w:val="21"/>
              </w:rPr>
              <w:t>公众投资者</w:t>
            </w:r>
          </w:p>
        </w:tc>
        <w:tc>
          <w:tcPr>
            <w:tcW w:w="2050" w:type="pct"/>
            <w:shd w:val="clear" w:color="auto" w:fill="auto"/>
          </w:tcPr>
          <w:p w:rsidR="00C9749D" w:rsidRPr="00570B0F" w:rsidRDefault="00542D2F" w:rsidP="00C9749D">
            <w:pPr>
              <w:spacing w:line="340" w:lineRule="atLeast"/>
              <w:jc w:val="right"/>
              <w:rPr>
                <w:color w:val="000000" w:themeColor="text1"/>
                <w:szCs w:val="21"/>
              </w:rPr>
            </w:pPr>
            <w:r w:rsidRPr="00F36C75">
              <w:t>0.36</w:t>
            </w:r>
          </w:p>
        </w:tc>
        <w:tc>
          <w:tcPr>
            <w:tcW w:w="1503" w:type="pct"/>
            <w:shd w:val="clear" w:color="auto" w:fill="auto"/>
            <w:vAlign w:val="center"/>
          </w:tcPr>
          <w:p w:rsidR="00C9749D" w:rsidRPr="00570B0F" w:rsidRDefault="008978FF" w:rsidP="00C9749D">
            <w:pPr>
              <w:spacing w:line="340" w:lineRule="atLeast"/>
              <w:jc w:val="right"/>
              <w:rPr>
                <w:color w:val="000000" w:themeColor="text1"/>
                <w:szCs w:val="21"/>
              </w:rPr>
            </w:pPr>
            <w:r w:rsidRPr="00570B0F">
              <w:rPr>
                <w:color w:val="000000" w:themeColor="text1"/>
                <w:szCs w:val="21"/>
              </w:rPr>
              <w:t>9%</w:t>
            </w:r>
          </w:p>
        </w:tc>
      </w:tr>
      <w:tr w:rsidR="0002022D" w:rsidRPr="00570B0F" w:rsidTr="00A50A01">
        <w:trPr>
          <w:trHeight w:val="421"/>
        </w:trPr>
        <w:tc>
          <w:tcPr>
            <w:tcW w:w="1448" w:type="pct"/>
            <w:shd w:val="clear" w:color="auto" w:fill="auto"/>
            <w:vAlign w:val="center"/>
          </w:tcPr>
          <w:p w:rsidR="0002022D" w:rsidRPr="00570B0F" w:rsidRDefault="0002022D" w:rsidP="00DE134E">
            <w:pPr>
              <w:spacing w:line="340" w:lineRule="atLeast"/>
              <w:jc w:val="center"/>
              <w:rPr>
                <w:rFonts w:ascii="宋体" w:hAnsi="宋体" w:cs="Arial"/>
                <w:b/>
                <w:color w:val="000000" w:themeColor="text1"/>
                <w:szCs w:val="21"/>
              </w:rPr>
            </w:pPr>
            <w:r w:rsidRPr="00570B0F">
              <w:rPr>
                <w:rFonts w:ascii="宋体" w:hAnsi="宋体" w:cs="Arial" w:hint="eastAsia"/>
                <w:b/>
                <w:color w:val="000000" w:themeColor="text1"/>
                <w:szCs w:val="21"/>
              </w:rPr>
              <w:t>合计</w:t>
            </w:r>
          </w:p>
        </w:tc>
        <w:tc>
          <w:tcPr>
            <w:tcW w:w="2050" w:type="pct"/>
            <w:shd w:val="clear" w:color="auto" w:fill="auto"/>
            <w:vAlign w:val="center"/>
          </w:tcPr>
          <w:p w:rsidR="0002022D" w:rsidRPr="00570B0F" w:rsidRDefault="00542D2F" w:rsidP="005C39CD">
            <w:pPr>
              <w:spacing w:line="340" w:lineRule="atLeast"/>
              <w:jc w:val="right"/>
              <w:rPr>
                <w:color w:val="000000" w:themeColor="text1"/>
                <w:szCs w:val="21"/>
              </w:rPr>
            </w:pPr>
            <w:r w:rsidRPr="00F36C75">
              <w:t>4</w:t>
            </w:r>
            <w:r>
              <w:t>.00</w:t>
            </w:r>
          </w:p>
        </w:tc>
        <w:tc>
          <w:tcPr>
            <w:tcW w:w="1503" w:type="pct"/>
            <w:shd w:val="clear" w:color="auto" w:fill="auto"/>
            <w:vAlign w:val="center"/>
          </w:tcPr>
          <w:p w:rsidR="0002022D" w:rsidRPr="00570B0F" w:rsidRDefault="008978FF" w:rsidP="005C39CD">
            <w:pPr>
              <w:spacing w:line="340" w:lineRule="atLeast"/>
              <w:jc w:val="right"/>
              <w:rPr>
                <w:color w:val="000000" w:themeColor="text1"/>
                <w:szCs w:val="21"/>
              </w:rPr>
            </w:pPr>
            <w:r w:rsidRPr="00570B0F">
              <w:rPr>
                <w:rFonts w:hint="eastAsia"/>
                <w:color w:val="000000" w:themeColor="text1"/>
                <w:szCs w:val="21"/>
              </w:rPr>
              <w:t>1</w:t>
            </w:r>
            <w:r w:rsidRPr="00570B0F">
              <w:rPr>
                <w:color w:val="000000" w:themeColor="text1"/>
                <w:szCs w:val="21"/>
              </w:rPr>
              <w:t>00%</w:t>
            </w:r>
          </w:p>
        </w:tc>
      </w:tr>
    </w:tbl>
    <w:p w:rsidR="00542D2F" w:rsidRDefault="00704BF0" w:rsidP="00542D2F">
      <w:pPr>
        <w:adjustRightInd w:val="0"/>
        <w:spacing w:line="360" w:lineRule="auto"/>
        <w:ind w:firstLineChars="200" w:firstLine="420"/>
        <w:rPr>
          <w:rFonts w:hAnsi="宋体"/>
          <w:color w:val="000000" w:themeColor="text1"/>
          <w:szCs w:val="21"/>
        </w:rPr>
      </w:pPr>
      <w:r w:rsidRPr="00570B0F">
        <w:rPr>
          <w:rFonts w:hAnsi="宋体" w:hint="eastAsia"/>
          <w:color w:val="000000" w:themeColor="text1"/>
          <w:szCs w:val="21"/>
        </w:rPr>
        <w:t>其中战略投资者获配明细如下：</w:t>
      </w:r>
    </w:p>
    <w:tbl>
      <w:tblPr>
        <w:tblStyle w:val="af6"/>
        <w:tblW w:w="8931" w:type="dxa"/>
        <w:tblInd w:w="-289" w:type="dxa"/>
        <w:tblLook w:val="04A0"/>
      </w:tblPr>
      <w:tblGrid>
        <w:gridCol w:w="710"/>
        <w:gridCol w:w="3543"/>
        <w:gridCol w:w="1276"/>
        <w:gridCol w:w="1276"/>
        <w:gridCol w:w="2126"/>
      </w:tblGrid>
      <w:tr w:rsidR="00EF5ECF" w:rsidRPr="00667222" w:rsidTr="00F02BD0">
        <w:trPr>
          <w:trHeight w:val="510"/>
        </w:trPr>
        <w:tc>
          <w:tcPr>
            <w:tcW w:w="710" w:type="dxa"/>
            <w:vAlign w:val="center"/>
            <w:hideMark/>
          </w:tcPr>
          <w:p w:rsidR="00EF5ECF" w:rsidRPr="00667222" w:rsidRDefault="00EF5ECF" w:rsidP="00EF5ECF">
            <w:pPr>
              <w:widowControl/>
              <w:jc w:val="center"/>
              <w:rPr>
                <w:rFonts w:ascii="宋体" w:hAnsi="宋体" w:cs="宋体"/>
                <w:color w:val="000000"/>
                <w:sz w:val="21"/>
                <w:szCs w:val="21"/>
              </w:rPr>
            </w:pPr>
            <w:r w:rsidRPr="00667222">
              <w:rPr>
                <w:rFonts w:ascii="宋体" w:hAnsi="宋体" w:cs="宋体" w:hint="eastAsia"/>
                <w:color w:val="000000"/>
                <w:sz w:val="21"/>
                <w:szCs w:val="21"/>
              </w:rPr>
              <w:t>序号</w:t>
            </w:r>
          </w:p>
        </w:tc>
        <w:tc>
          <w:tcPr>
            <w:tcW w:w="3543" w:type="dxa"/>
            <w:vAlign w:val="center"/>
            <w:hideMark/>
          </w:tcPr>
          <w:p w:rsidR="00EF5ECF" w:rsidRPr="00667222" w:rsidRDefault="00EF5ECF" w:rsidP="00EF5ECF">
            <w:pPr>
              <w:widowControl/>
              <w:jc w:val="center"/>
              <w:rPr>
                <w:color w:val="000000"/>
                <w:sz w:val="21"/>
                <w:szCs w:val="21"/>
              </w:rPr>
            </w:pPr>
            <w:r w:rsidRPr="00667222">
              <w:rPr>
                <w:rFonts w:ascii="宋体" w:hAnsi="宋体" w:hint="eastAsia"/>
                <w:color w:val="000000"/>
                <w:sz w:val="21"/>
                <w:szCs w:val="21"/>
              </w:rPr>
              <w:t>战略投资者名称</w:t>
            </w:r>
          </w:p>
        </w:tc>
        <w:tc>
          <w:tcPr>
            <w:tcW w:w="1276" w:type="dxa"/>
            <w:vAlign w:val="center"/>
            <w:hideMark/>
          </w:tcPr>
          <w:p w:rsidR="00EF5ECF" w:rsidRPr="00667222" w:rsidRDefault="00EF5ECF" w:rsidP="00EF5ECF">
            <w:pPr>
              <w:widowControl/>
              <w:jc w:val="center"/>
              <w:rPr>
                <w:color w:val="000000"/>
                <w:sz w:val="21"/>
                <w:szCs w:val="21"/>
              </w:rPr>
            </w:pPr>
            <w:r w:rsidRPr="00667222">
              <w:rPr>
                <w:rFonts w:ascii="宋体" w:hAnsi="宋体" w:hint="eastAsia"/>
                <w:color w:val="000000"/>
                <w:sz w:val="21"/>
                <w:szCs w:val="21"/>
              </w:rPr>
              <w:t>获配数量（份）</w:t>
            </w:r>
          </w:p>
        </w:tc>
        <w:tc>
          <w:tcPr>
            <w:tcW w:w="1276" w:type="dxa"/>
            <w:vAlign w:val="center"/>
            <w:hideMark/>
          </w:tcPr>
          <w:p w:rsidR="00EF5ECF" w:rsidRPr="00667222" w:rsidRDefault="00EF5ECF" w:rsidP="00EF5ECF">
            <w:pPr>
              <w:widowControl/>
              <w:jc w:val="center"/>
              <w:rPr>
                <w:color w:val="000000"/>
                <w:sz w:val="21"/>
                <w:szCs w:val="21"/>
              </w:rPr>
            </w:pPr>
            <w:r w:rsidRPr="00667222">
              <w:rPr>
                <w:rFonts w:ascii="宋体" w:hAnsi="宋体" w:hint="eastAsia"/>
                <w:color w:val="000000"/>
                <w:sz w:val="21"/>
                <w:szCs w:val="21"/>
              </w:rPr>
              <w:t>占募集总份额比例</w:t>
            </w:r>
          </w:p>
        </w:tc>
        <w:tc>
          <w:tcPr>
            <w:tcW w:w="2126" w:type="dxa"/>
            <w:vAlign w:val="center"/>
            <w:hideMark/>
          </w:tcPr>
          <w:p w:rsidR="00EF5ECF" w:rsidRPr="00667222" w:rsidRDefault="00EF5ECF" w:rsidP="00E94479">
            <w:pPr>
              <w:widowControl/>
              <w:jc w:val="center"/>
              <w:rPr>
                <w:color w:val="000000"/>
                <w:sz w:val="21"/>
                <w:szCs w:val="21"/>
              </w:rPr>
            </w:pPr>
            <w:r w:rsidRPr="00667222">
              <w:rPr>
                <w:rFonts w:ascii="宋体" w:hAnsi="宋体" w:hint="eastAsia"/>
                <w:color w:val="000000"/>
                <w:sz w:val="21"/>
                <w:szCs w:val="21"/>
              </w:rPr>
              <w:t>限售期（自基金上市之日起）</w:t>
            </w:r>
          </w:p>
        </w:tc>
      </w:tr>
      <w:tr w:rsidR="00EF5ECF" w:rsidRPr="00667222" w:rsidTr="00E94479">
        <w:trPr>
          <w:trHeight w:val="390"/>
        </w:trPr>
        <w:tc>
          <w:tcPr>
            <w:tcW w:w="8931" w:type="dxa"/>
            <w:gridSpan w:val="5"/>
            <w:vAlign w:val="center"/>
            <w:hideMark/>
          </w:tcPr>
          <w:p w:rsidR="00EF5ECF" w:rsidRPr="00667222" w:rsidRDefault="00EF5ECF" w:rsidP="00EF5ECF">
            <w:pPr>
              <w:widowControl/>
              <w:jc w:val="left"/>
              <w:rPr>
                <w:rFonts w:ascii="宋体" w:hAnsi="宋体" w:cs="宋体"/>
                <w:color w:val="000000"/>
                <w:sz w:val="21"/>
                <w:szCs w:val="21"/>
              </w:rPr>
            </w:pPr>
            <w:r w:rsidRPr="00667222">
              <w:rPr>
                <w:rFonts w:ascii="宋体" w:hAnsi="宋体" w:cs="宋体" w:hint="eastAsia"/>
                <w:color w:val="000000"/>
                <w:sz w:val="21"/>
                <w:szCs w:val="21"/>
              </w:rPr>
              <w:t>（一）原始权益人或其同一控制下的关联方</w:t>
            </w:r>
          </w:p>
        </w:tc>
      </w:tr>
      <w:tr w:rsidR="00EF5ECF" w:rsidRPr="00667222" w:rsidTr="00F02BD0">
        <w:trPr>
          <w:trHeight w:val="525"/>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w:t>
            </w:r>
          </w:p>
        </w:tc>
        <w:tc>
          <w:tcPr>
            <w:tcW w:w="3543"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PLD China Investment Company LLC</w:t>
            </w:r>
            <w:r w:rsidRPr="00667222">
              <w:rPr>
                <w:rFonts w:ascii="宋体" w:hAnsi="宋体" w:hint="eastAsia"/>
                <w:color w:val="000000"/>
                <w:sz w:val="21"/>
                <w:szCs w:val="21"/>
              </w:rPr>
              <w:t>（安博中国投资有限公司）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80,000,000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20.00%</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60</w:t>
            </w:r>
            <w:r w:rsidRPr="00667222">
              <w:rPr>
                <w:rFonts w:ascii="宋体" w:hAnsi="宋体" w:hint="eastAsia"/>
                <w:color w:val="000000"/>
                <w:sz w:val="21"/>
                <w:szCs w:val="21"/>
              </w:rPr>
              <w:t>个月</w:t>
            </w:r>
          </w:p>
        </w:tc>
      </w:tr>
      <w:tr w:rsidR="00EF5ECF" w:rsidRPr="00667222" w:rsidTr="00E94479">
        <w:trPr>
          <w:trHeight w:val="420"/>
        </w:trPr>
        <w:tc>
          <w:tcPr>
            <w:tcW w:w="8931" w:type="dxa"/>
            <w:gridSpan w:val="5"/>
            <w:vAlign w:val="center"/>
            <w:hideMark/>
          </w:tcPr>
          <w:p w:rsidR="00EF5ECF" w:rsidRPr="00667222" w:rsidRDefault="00EF5ECF" w:rsidP="00EF5ECF">
            <w:pPr>
              <w:widowControl/>
              <w:jc w:val="left"/>
              <w:rPr>
                <w:rFonts w:ascii="宋体" w:hAnsi="宋体" w:cs="宋体"/>
                <w:color w:val="000000"/>
                <w:sz w:val="21"/>
                <w:szCs w:val="21"/>
              </w:rPr>
            </w:pPr>
            <w:r w:rsidRPr="00667222">
              <w:rPr>
                <w:rFonts w:ascii="宋体" w:hAnsi="宋体" w:cs="宋体" w:hint="eastAsia"/>
                <w:color w:val="000000"/>
                <w:sz w:val="21"/>
                <w:szCs w:val="21"/>
              </w:rPr>
              <w:t>（二）其他专业机构投资者</w:t>
            </w:r>
          </w:p>
        </w:tc>
      </w:tr>
      <w:tr w:rsidR="00EF5ECF" w:rsidRPr="00667222" w:rsidTr="00F02BD0">
        <w:trPr>
          <w:trHeight w:val="108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中信证券股份有限公司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14,240,000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3.56%</w:t>
            </w:r>
          </w:p>
        </w:tc>
        <w:tc>
          <w:tcPr>
            <w:tcW w:w="2126" w:type="dxa"/>
            <w:vAlign w:val="center"/>
            <w:hideMark/>
          </w:tcPr>
          <w:p w:rsidR="00EF5ECF" w:rsidRPr="00667222" w:rsidRDefault="00EF5ECF" w:rsidP="00603745">
            <w:pPr>
              <w:widowControl/>
              <w:jc w:val="center"/>
              <w:rPr>
                <w:color w:val="000000"/>
                <w:sz w:val="21"/>
                <w:szCs w:val="21"/>
              </w:rPr>
            </w:pPr>
            <w:r w:rsidRPr="00667222">
              <w:rPr>
                <w:rFonts w:ascii="宋体" w:hAnsi="宋体" w:hint="eastAsia"/>
                <w:color w:val="000000"/>
                <w:sz w:val="21"/>
                <w:szCs w:val="21"/>
              </w:rPr>
              <w:t>占募集总份额的</w:t>
            </w:r>
            <w:r w:rsidRPr="00667222">
              <w:rPr>
                <w:color w:val="000000"/>
                <w:sz w:val="21"/>
                <w:szCs w:val="21"/>
              </w:rPr>
              <w:t>1.34%</w:t>
            </w:r>
            <w:r w:rsidRPr="00667222">
              <w:rPr>
                <w:rFonts w:ascii="宋体" w:hAnsi="宋体" w:hint="eastAsia"/>
                <w:color w:val="000000"/>
                <w:sz w:val="21"/>
                <w:szCs w:val="21"/>
              </w:rPr>
              <w:t>部分限售期为</w:t>
            </w:r>
            <w:r w:rsidRPr="00667222">
              <w:rPr>
                <w:color w:val="000000"/>
                <w:sz w:val="21"/>
                <w:szCs w:val="21"/>
              </w:rPr>
              <w:t>12</w:t>
            </w:r>
            <w:r w:rsidRPr="00667222">
              <w:rPr>
                <w:rFonts w:ascii="宋体" w:hAnsi="宋体" w:hint="eastAsia"/>
                <w:color w:val="000000"/>
                <w:sz w:val="21"/>
                <w:szCs w:val="21"/>
              </w:rPr>
              <w:t>个月占募集总份额的</w:t>
            </w:r>
            <w:r w:rsidRPr="00667222">
              <w:rPr>
                <w:color w:val="000000"/>
                <w:sz w:val="21"/>
                <w:szCs w:val="21"/>
              </w:rPr>
              <w:t>2.22%</w:t>
            </w:r>
            <w:r w:rsidRPr="00667222">
              <w:rPr>
                <w:rFonts w:ascii="宋体" w:hAnsi="宋体" w:hint="eastAsia"/>
                <w:color w:val="000000"/>
                <w:sz w:val="21"/>
                <w:szCs w:val="21"/>
              </w:rPr>
              <w:t>部分限售期为</w:t>
            </w: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78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3</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中信证券资产管理有限公司（代中信证券资管海睿</w:t>
            </w:r>
            <w:r w:rsidRPr="00667222">
              <w:rPr>
                <w:color w:val="000000"/>
                <w:sz w:val="21"/>
                <w:szCs w:val="21"/>
              </w:rPr>
              <w:t>1</w:t>
            </w:r>
            <w:r w:rsidRPr="00667222">
              <w:rPr>
                <w:rFonts w:ascii="宋体" w:hAnsi="宋体" w:hint="eastAsia"/>
                <w:color w:val="000000"/>
                <w:sz w:val="21"/>
                <w:szCs w:val="21"/>
              </w:rPr>
              <w:t>号单一资产管理计划）</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1,760,000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0.44%</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54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4</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华夏基金管理有限公司（代表</w:t>
            </w:r>
            <w:r w:rsidRPr="00667222">
              <w:rPr>
                <w:color w:val="000000"/>
                <w:sz w:val="21"/>
                <w:szCs w:val="21"/>
              </w:rPr>
              <w:t>“</w:t>
            </w:r>
            <w:r w:rsidRPr="00667222">
              <w:rPr>
                <w:rFonts w:ascii="宋体" w:hAnsi="宋体" w:hint="eastAsia"/>
                <w:color w:val="000000"/>
                <w:sz w:val="21"/>
                <w:szCs w:val="21"/>
              </w:rPr>
              <w:t>华夏基金瑞思</w:t>
            </w:r>
            <w:r w:rsidRPr="00667222">
              <w:rPr>
                <w:color w:val="000000"/>
                <w:sz w:val="21"/>
                <w:szCs w:val="21"/>
              </w:rPr>
              <w:t>1</w:t>
            </w:r>
            <w:r w:rsidRPr="00667222">
              <w:rPr>
                <w:rFonts w:ascii="宋体" w:hAnsi="宋体" w:hint="eastAsia"/>
                <w:color w:val="000000"/>
                <w:sz w:val="21"/>
                <w:szCs w:val="21"/>
              </w:rPr>
              <w:t>号单一资产管理计划</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8,800,000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2.20%</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81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5</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华夏基金管理有限公司（代表</w:t>
            </w:r>
            <w:r w:rsidRPr="00667222">
              <w:rPr>
                <w:color w:val="000000"/>
                <w:sz w:val="21"/>
                <w:szCs w:val="21"/>
              </w:rPr>
              <w:t>“</w:t>
            </w:r>
            <w:r w:rsidRPr="00667222">
              <w:rPr>
                <w:rFonts w:ascii="宋体" w:hAnsi="宋体" w:hint="eastAsia"/>
                <w:color w:val="000000"/>
                <w:sz w:val="21"/>
                <w:szCs w:val="21"/>
              </w:rPr>
              <w:t>华夏基金国民养老</w:t>
            </w:r>
            <w:r w:rsidRPr="00667222">
              <w:rPr>
                <w:color w:val="000000"/>
                <w:sz w:val="21"/>
                <w:szCs w:val="21"/>
              </w:rPr>
              <w:t>1</w:t>
            </w:r>
            <w:r w:rsidRPr="00667222">
              <w:rPr>
                <w:rFonts w:ascii="宋体" w:hAnsi="宋体" w:hint="eastAsia"/>
                <w:color w:val="000000"/>
                <w:sz w:val="21"/>
                <w:szCs w:val="21"/>
              </w:rPr>
              <w:t>号单一资产管理计划</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2,680,000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0.67%</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81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6</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华夏基金管理有限公司（代表</w:t>
            </w:r>
            <w:r w:rsidRPr="00667222">
              <w:rPr>
                <w:color w:val="000000"/>
                <w:sz w:val="21"/>
                <w:szCs w:val="21"/>
              </w:rPr>
              <w:t>“</w:t>
            </w:r>
            <w:r w:rsidRPr="00667222">
              <w:rPr>
                <w:rFonts w:ascii="宋体" w:hAnsi="宋体" w:hint="eastAsia"/>
                <w:color w:val="000000"/>
                <w:sz w:val="21"/>
                <w:szCs w:val="21"/>
              </w:rPr>
              <w:t>华夏基金长城人寿长瑞</w:t>
            </w:r>
            <w:r w:rsidRPr="00667222">
              <w:rPr>
                <w:color w:val="000000"/>
                <w:sz w:val="21"/>
                <w:szCs w:val="21"/>
              </w:rPr>
              <w:t>1</w:t>
            </w:r>
            <w:r w:rsidRPr="00667222">
              <w:rPr>
                <w:rFonts w:ascii="宋体" w:hAnsi="宋体" w:hint="eastAsia"/>
                <w:color w:val="000000"/>
                <w:sz w:val="21"/>
                <w:szCs w:val="21"/>
              </w:rPr>
              <w:t>号单一资产管理计划</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2,680,000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0.67%</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81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lastRenderedPageBreak/>
              <w:t>7</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华夏基金管理有限公司（代表</w:t>
            </w:r>
            <w:r w:rsidRPr="00667222">
              <w:rPr>
                <w:color w:val="000000"/>
                <w:sz w:val="21"/>
                <w:szCs w:val="21"/>
              </w:rPr>
              <w:t>“</w:t>
            </w:r>
            <w:r w:rsidRPr="00667222">
              <w:rPr>
                <w:rFonts w:ascii="宋体" w:hAnsi="宋体" w:hint="eastAsia"/>
                <w:color w:val="000000"/>
                <w:sz w:val="21"/>
                <w:szCs w:val="21"/>
              </w:rPr>
              <w:t>华夏基金</w:t>
            </w:r>
            <w:r w:rsidRPr="00667222">
              <w:rPr>
                <w:color w:val="000000"/>
                <w:sz w:val="21"/>
                <w:szCs w:val="21"/>
              </w:rPr>
              <w:t>-</w:t>
            </w:r>
            <w:r w:rsidRPr="00667222">
              <w:rPr>
                <w:rFonts w:ascii="宋体" w:hAnsi="宋体" w:hint="eastAsia"/>
                <w:color w:val="000000"/>
                <w:sz w:val="21"/>
                <w:szCs w:val="21"/>
              </w:rPr>
              <w:t>磐石臻选</w:t>
            </w:r>
            <w:r w:rsidRPr="00667222">
              <w:rPr>
                <w:color w:val="000000"/>
                <w:sz w:val="21"/>
                <w:szCs w:val="21"/>
              </w:rPr>
              <w:t>1</w:t>
            </w:r>
            <w:r w:rsidRPr="00667222">
              <w:rPr>
                <w:rFonts w:ascii="宋体" w:hAnsi="宋体" w:hint="eastAsia"/>
                <w:color w:val="000000"/>
                <w:sz w:val="21"/>
                <w:szCs w:val="21"/>
              </w:rPr>
              <w:t>号单一资产管理计划</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1,840,000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0.46%</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中国人寿保险股份有限公司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8,000,000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2.00%</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54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9</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中国人寿资产管理有限公司（代表</w:t>
            </w:r>
            <w:r w:rsidRPr="00667222">
              <w:rPr>
                <w:color w:val="000000"/>
                <w:sz w:val="21"/>
                <w:szCs w:val="21"/>
              </w:rPr>
              <w:t>“</w:t>
            </w:r>
            <w:r w:rsidRPr="00667222">
              <w:rPr>
                <w:rFonts w:ascii="宋体" w:hAnsi="宋体" w:hint="eastAsia"/>
                <w:color w:val="000000"/>
                <w:sz w:val="21"/>
                <w:szCs w:val="21"/>
              </w:rPr>
              <w:t>国寿资产</w:t>
            </w:r>
            <w:r w:rsidRPr="00667222">
              <w:rPr>
                <w:color w:val="000000"/>
                <w:sz w:val="21"/>
                <w:szCs w:val="21"/>
              </w:rPr>
              <w:t>-</w:t>
            </w:r>
            <w:r w:rsidRPr="00667222">
              <w:rPr>
                <w:rFonts w:ascii="宋体" w:hAnsi="宋体" w:hint="eastAsia"/>
                <w:color w:val="000000"/>
                <w:sz w:val="21"/>
                <w:szCs w:val="21"/>
              </w:rPr>
              <w:t>鼎瑞</w:t>
            </w:r>
            <w:r w:rsidRPr="00667222">
              <w:rPr>
                <w:color w:val="000000"/>
                <w:sz w:val="21"/>
                <w:szCs w:val="21"/>
              </w:rPr>
              <w:t>2498</w:t>
            </w:r>
            <w:r w:rsidRPr="00667222">
              <w:rPr>
                <w:rFonts w:ascii="宋体" w:hAnsi="宋体" w:hint="eastAsia"/>
                <w:color w:val="000000"/>
                <w:sz w:val="21"/>
                <w:szCs w:val="21"/>
              </w:rPr>
              <w:t>资产管理产品</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5,320,000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1.33%</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54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10</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中国人寿资产管理有限公司（代表</w:t>
            </w:r>
            <w:r w:rsidRPr="00667222">
              <w:rPr>
                <w:color w:val="000000"/>
                <w:sz w:val="21"/>
                <w:szCs w:val="21"/>
              </w:rPr>
              <w:t>“</w:t>
            </w:r>
            <w:r w:rsidRPr="00667222">
              <w:rPr>
                <w:rFonts w:ascii="宋体" w:hAnsi="宋体" w:hint="eastAsia"/>
                <w:color w:val="000000"/>
                <w:sz w:val="21"/>
                <w:szCs w:val="21"/>
              </w:rPr>
              <w:t>国寿资产</w:t>
            </w:r>
            <w:r w:rsidRPr="00667222">
              <w:rPr>
                <w:color w:val="000000"/>
                <w:sz w:val="21"/>
                <w:szCs w:val="21"/>
              </w:rPr>
              <w:t>-</w:t>
            </w:r>
            <w:r w:rsidRPr="00667222">
              <w:rPr>
                <w:rFonts w:ascii="宋体" w:hAnsi="宋体" w:hint="eastAsia"/>
                <w:color w:val="000000"/>
                <w:sz w:val="21"/>
                <w:szCs w:val="21"/>
              </w:rPr>
              <w:t>鼎瑞</w:t>
            </w:r>
            <w:r w:rsidRPr="00667222">
              <w:rPr>
                <w:color w:val="000000"/>
                <w:sz w:val="21"/>
                <w:szCs w:val="21"/>
              </w:rPr>
              <w:t>2511</w:t>
            </w:r>
            <w:r w:rsidRPr="00667222">
              <w:rPr>
                <w:rFonts w:ascii="宋体" w:hAnsi="宋体" w:hint="eastAsia"/>
                <w:color w:val="000000"/>
                <w:sz w:val="21"/>
                <w:szCs w:val="21"/>
              </w:rPr>
              <w:t>资产管理产品</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3,560,000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0.89%</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11</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招商证券股份有限公司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16,000,000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4.00%</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招商信诺人寿保险有限公司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3,520,000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0.88%</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81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13</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招商基金管理有限公司（代表</w:t>
            </w:r>
            <w:r w:rsidRPr="00667222">
              <w:rPr>
                <w:color w:val="000000"/>
                <w:sz w:val="21"/>
                <w:szCs w:val="21"/>
              </w:rPr>
              <w:t>“</w:t>
            </w:r>
            <w:r w:rsidRPr="00667222">
              <w:rPr>
                <w:rFonts w:ascii="宋体" w:hAnsi="宋体" w:hint="eastAsia"/>
                <w:color w:val="000000"/>
                <w:sz w:val="21"/>
                <w:szCs w:val="21"/>
              </w:rPr>
              <w:t>招商基金华汐基础资产</w:t>
            </w:r>
            <w:r w:rsidRPr="00667222">
              <w:rPr>
                <w:color w:val="000000"/>
                <w:sz w:val="21"/>
                <w:szCs w:val="21"/>
              </w:rPr>
              <w:t>1</w:t>
            </w:r>
            <w:r w:rsidRPr="00667222">
              <w:rPr>
                <w:rFonts w:ascii="宋体" w:hAnsi="宋体" w:hint="eastAsia"/>
                <w:color w:val="000000"/>
                <w:sz w:val="21"/>
                <w:szCs w:val="21"/>
              </w:rPr>
              <w:t>号单一资产管理计划</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4,880,000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1.22%</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81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14</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招商基金管理有限公司（代表</w:t>
            </w:r>
            <w:r w:rsidRPr="00667222">
              <w:rPr>
                <w:color w:val="000000"/>
                <w:sz w:val="21"/>
                <w:szCs w:val="21"/>
              </w:rPr>
              <w:t>“</w:t>
            </w:r>
            <w:r w:rsidRPr="00667222">
              <w:rPr>
                <w:rFonts w:ascii="宋体" w:hAnsi="宋体" w:hint="eastAsia"/>
                <w:color w:val="000000"/>
                <w:sz w:val="21"/>
                <w:szCs w:val="21"/>
              </w:rPr>
              <w:t>招商基金长盈基础资产</w:t>
            </w:r>
            <w:r w:rsidRPr="00667222">
              <w:rPr>
                <w:color w:val="000000"/>
                <w:sz w:val="21"/>
                <w:szCs w:val="21"/>
              </w:rPr>
              <w:t>1</w:t>
            </w:r>
            <w:r w:rsidRPr="00667222">
              <w:rPr>
                <w:rFonts w:ascii="宋体" w:hAnsi="宋体" w:hint="eastAsia"/>
                <w:color w:val="000000"/>
                <w:sz w:val="21"/>
                <w:szCs w:val="21"/>
              </w:rPr>
              <w:t>号单一资产管理计划</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4,000,000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1.00%</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15</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国泰海通证券股份有限公司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14,440,000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3.61%</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795"/>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16</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上海国泰海通证券资产管理有限公司（代</w:t>
            </w:r>
            <w:r w:rsidRPr="00667222">
              <w:rPr>
                <w:color w:val="000000"/>
                <w:sz w:val="21"/>
                <w:szCs w:val="21"/>
              </w:rPr>
              <w:t>“</w:t>
            </w:r>
            <w:r w:rsidRPr="00667222">
              <w:rPr>
                <w:rFonts w:ascii="宋体" w:hAnsi="宋体" w:hint="eastAsia"/>
                <w:color w:val="000000"/>
                <w:sz w:val="21"/>
                <w:szCs w:val="21"/>
              </w:rPr>
              <w:t>国泰君安三峡人寿</w:t>
            </w:r>
            <w:r w:rsidRPr="00667222">
              <w:rPr>
                <w:color w:val="000000"/>
                <w:sz w:val="21"/>
                <w:szCs w:val="21"/>
              </w:rPr>
              <w:t>1</w:t>
            </w:r>
            <w:r w:rsidRPr="00667222">
              <w:rPr>
                <w:rFonts w:ascii="宋体" w:hAnsi="宋体" w:hint="eastAsia"/>
                <w:color w:val="000000"/>
                <w:sz w:val="21"/>
                <w:szCs w:val="21"/>
              </w:rPr>
              <w:t>号单一资产管理计划</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5,320,000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1.33%</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795"/>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17</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中国太平洋财产保险股份有限公司（代</w:t>
            </w:r>
            <w:r w:rsidRPr="00667222">
              <w:rPr>
                <w:color w:val="000000"/>
                <w:sz w:val="21"/>
                <w:szCs w:val="21"/>
              </w:rPr>
              <w:t>“</w:t>
            </w:r>
            <w:r w:rsidRPr="00667222">
              <w:rPr>
                <w:rFonts w:ascii="宋体" w:hAnsi="宋体" w:hint="eastAsia"/>
                <w:color w:val="000000"/>
                <w:sz w:val="21"/>
                <w:szCs w:val="21"/>
              </w:rPr>
              <w:t>中国太平洋财产保险股份有限公司</w:t>
            </w:r>
            <w:r w:rsidRPr="00667222">
              <w:rPr>
                <w:color w:val="000000"/>
                <w:sz w:val="21"/>
                <w:szCs w:val="21"/>
              </w:rPr>
              <w:t>-</w:t>
            </w:r>
            <w:r w:rsidRPr="00667222">
              <w:rPr>
                <w:rFonts w:ascii="宋体" w:hAnsi="宋体" w:hint="eastAsia"/>
                <w:color w:val="000000"/>
                <w:sz w:val="21"/>
                <w:szCs w:val="21"/>
              </w:rPr>
              <w:t>传统</w:t>
            </w:r>
            <w:r w:rsidRPr="00667222">
              <w:rPr>
                <w:color w:val="000000"/>
                <w:sz w:val="21"/>
                <w:szCs w:val="21"/>
              </w:rPr>
              <w:t>-</w:t>
            </w:r>
            <w:r w:rsidRPr="00667222">
              <w:rPr>
                <w:rFonts w:ascii="宋体" w:hAnsi="宋体" w:hint="eastAsia"/>
                <w:color w:val="000000"/>
                <w:sz w:val="21"/>
                <w:szCs w:val="21"/>
              </w:rPr>
              <w:t>普通保险产品</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8,000,000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2.00%</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795"/>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18</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中国太平洋人寿保险股份有限公司（代</w:t>
            </w:r>
            <w:r w:rsidRPr="00667222">
              <w:rPr>
                <w:color w:val="000000"/>
                <w:sz w:val="21"/>
                <w:szCs w:val="21"/>
              </w:rPr>
              <w:t>“</w:t>
            </w:r>
            <w:r w:rsidRPr="00667222">
              <w:rPr>
                <w:rFonts w:ascii="宋体" w:hAnsi="宋体" w:hint="eastAsia"/>
                <w:color w:val="000000"/>
                <w:sz w:val="21"/>
                <w:szCs w:val="21"/>
              </w:rPr>
              <w:t>中国太平洋人寿共富二号账户委托投资资产</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8,000,000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2.00%</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19</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申万宏源证券有限公司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8,880,000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2.22%</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20</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中国保险投资基金（有限合伙）</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8,880,000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2.22%</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21</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平安健康保险股份有限公司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17,800,000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4.45%</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22</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东吴人寿保险股份有限公司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7,120,000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1.78%</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108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23</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深圳担保集团有限公司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8,000,000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2.00%</w:t>
            </w:r>
          </w:p>
        </w:tc>
        <w:tc>
          <w:tcPr>
            <w:tcW w:w="2126" w:type="dxa"/>
            <w:vAlign w:val="center"/>
            <w:hideMark/>
          </w:tcPr>
          <w:p w:rsidR="00EF5ECF" w:rsidRPr="00667222" w:rsidRDefault="00EF5ECF" w:rsidP="00EF5ECF">
            <w:pPr>
              <w:widowControl/>
              <w:jc w:val="center"/>
              <w:rPr>
                <w:color w:val="000000"/>
                <w:sz w:val="21"/>
                <w:szCs w:val="21"/>
              </w:rPr>
            </w:pPr>
            <w:r w:rsidRPr="00667222">
              <w:rPr>
                <w:rFonts w:ascii="宋体" w:hAnsi="宋体" w:hint="eastAsia"/>
                <w:color w:val="000000"/>
                <w:sz w:val="21"/>
                <w:szCs w:val="21"/>
              </w:rPr>
              <w:t>占募集总份额的</w:t>
            </w:r>
            <w:r w:rsidRPr="00667222">
              <w:rPr>
                <w:color w:val="000000"/>
                <w:sz w:val="21"/>
                <w:szCs w:val="21"/>
              </w:rPr>
              <w:t>0.3%</w:t>
            </w:r>
            <w:r w:rsidRPr="00667222">
              <w:rPr>
                <w:rFonts w:ascii="宋体" w:hAnsi="宋体" w:hint="eastAsia"/>
                <w:color w:val="000000"/>
                <w:sz w:val="21"/>
                <w:szCs w:val="21"/>
              </w:rPr>
              <w:t>部分限售期为</w:t>
            </w:r>
            <w:r w:rsidRPr="00667222">
              <w:rPr>
                <w:color w:val="000000"/>
                <w:sz w:val="21"/>
                <w:szCs w:val="21"/>
              </w:rPr>
              <w:t>12</w:t>
            </w:r>
            <w:r w:rsidRPr="00667222">
              <w:rPr>
                <w:rFonts w:ascii="宋体" w:hAnsi="宋体" w:hint="eastAsia"/>
                <w:color w:val="000000"/>
                <w:sz w:val="21"/>
                <w:szCs w:val="21"/>
              </w:rPr>
              <w:t>个月</w:t>
            </w:r>
            <w:r w:rsidRPr="00667222">
              <w:rPr>
                <w:rFonts w:ascii="宋体" w:hAnsi="宋体"/>
                <w:color w:val="000000"/>
                <w:sz w:val="21"/>
                <w:szCs w:val="21"/>
              </w:rPr>
              <w:br/>
            </w:r>
            <w:r w:rsidRPr="00667222">
              <w:rPr>
                <w:rFonts w:ascii="宋体" w:hAnsi="宋体" w:hint="eastAsia"/>
                <w:color w:val="000000"/>
                <w:sz w:val="21"/>
                <w:szCs w:val="21"/>
              </w:rPr>
              <w:t>占募集总份额的</w:t>
            </w:r>
            <w:r w:rsidRPr="00667222">
              <w:rPr>
                <w:color w:val="000000"/>
                <w:sz w:val="21"/>
                <w:szCs w:val="21"/>
              </w:rPr>
              <w:t>1.7%</w:t>
            </w:r>
            <w:r w:rsidRPr="00667222">
              <w:rPr>
                <w:rFonts w:ascii="宋体" w:hAnsi="宋体" w:hint="eastAsia"/>
                <w:color w:val="000000"/>
                <w:sz w:val="21"/>
                <w:szCs w:val="21"/>
              </w:rPr>
              <w:t>部分限售期为</w:t>
            </w: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78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大家资产管理有限责任公司（代表大家资产稳健优选</w:t>
            </w:r>
            <w:r w:rsidRPr="00667222">
              <w:rPr>
                <w:color w:val="000000"/>
                <w:sz w:val="21"/>
                <w:szCs w:val="21"/>
              </w:rPr>
              <w:t>6</w:t>
            </w:r>
            <w:r w:rsidRPr="00667222">
              <w:rPr>
                <w:rFonts w:ascii="宋体" w:hAnsi="宋体" w:hint="eastAsia"/>
                <w:color w:val="000000"/>
                <w:sz w:val="21"/>
                <w:szCs w:val="21"/>
              </w:rPr>
              <w:t>号固定收益类资产管理产品）</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3,520,000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0.88%</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12</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25</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华泰证券股份有限公司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8,880,000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2.22%</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26</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中国中金财富证券有限公司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8,000,000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2.00%</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27</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红塔证券股份有限公司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5,320,000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1.33%</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27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28</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国信证券股份有限公司</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3,520,000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0.88%</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525"/>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29</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华润深国投信托有限公司（代华润信托</w:t>
            </w:r>
            <w:r w:rsidRPr="00667222">
              <w:rPr>
                <w:color w:val="000000"/>
                <w:sz w:val="21"/>
                <w:szCs w:val="21"/>
              </w:rPr>
              <w:t>·</w:t>
            </w:r>
            <w:r w:rsidRPr="00667222">
              <w:rPr>
                <w:rFonts w:ascii="宋体" w:hAnsi="宋体" w:hint="eastAsia"/>
                <w:color w:val="000000"/>
                <w:sz w:val="21"/>
                <w:szCs w:val="21"/>
              </w:rPr>
              <w:t>卓越启航</w:t>
            </w:r>
            <w:r w:rsidRPr="00667222">
              <w:rPr>
                <w:color w:val="000000"/>
                <w:sz w:val="21"/>
                <w:szCs w:val="21"/>
              </w:rPr>
              <w:t>9</w:t>
            </w:r>
            <w:r w:rsidRPr="00667222">
              <w:rPr>
                <w:rFonts w:ascii="宋体" w:hAnsi="宋体" w:hint="eastAsia"/>
                <w:color w:val="000000"/>
                <w:sz w:val="21"/>
                <w:szCs w:val="21"/>
              </w:rPr>
              <w:t>号集合资金信托计划）</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3,520,000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0.88%</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r w:rsidR="00EF5ECF" w:rsidRPr="00667222" w:rsidTr="00F02BD0">
        <w:trPr>
          <w:trHeight w:val="810"/>
        </w:trPr>
        <w:tc>
          <w:tcPr>
            <w:tcW w:w="710"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30</w:t>
            </w:r>
          </w:p>
        </w:tc>
        <w:tc>
          <w:tcPr>
            <w:tcW w:w="3543" w:type="dxa"/>
            <w:vAlign w:val="center"/>
            <w:hideMark/>
          </w:tcPr>
          <w:p w:rsidR="00EF5ECF" w:rsidRPr="00667222" w:rsidRDefault="00EF5ECF" w:rsidP="00DF14EF">
            <w:pPr>
              <w:widowControl/>
              <w:jc w:val="left"/>
              <w:rPr>
                <w:color w:val="000000"/>
                <w:sz w:val="21"/>
                <w:szCs w:val="21"/>
              </w:rPr>
            </w:pPr>
            <w:r w:rsidRPr="00667222">
              <w:rPr>
                <w:rFonts w:ascii="宋体" w:hAnsi="宋体" w:hint="eastAsia"/>
                <w:color w:val="000000"/>
                <w:sz w:val="21"/>
                <w:szCs w:val="21"/>
              </w:rPr>
              <w:t>广发基金管理有限公司（代表</w:t>
            </w:r>
            <w:r w:rsidRPr="00667222">
              <w:rPr>
                <w:color w:val="000000"/>
                <w:sz w:val="21"/>
                <w:szCs w:val="21"/>
              </w:rPr>
              <w:t>“</w:t>
            </w:r>
            <w:r w:rsidRPr="00667222">
              <w:rPr>
                <w:rFonts w:ascii="宋体" w:hAnsi="宋体" w:hint="eastAsia"/>
                <w:color w:val="000000"/>
                <w:sz w:val="21"/>
                <w:szCs w:val="21"/>
              </w:rPr>
              <w:t>广发基金</w:t>
            </w:r>
            <w:r w:rsidRPr="00667222">
              <w:rPr>
                <w:color w:val="000000"/>
                <w:sz w:val="21"/>
                <w:szCs w:val="21"/>
              </w:rPr>
              <w:t>-</w:t>
            </w:r>
            <w:r w:rsidRPr="00667222">
              <w:rPr>
                <w:rFonts w:ascii="宋体" w:hAnsi="宋体" w:hint="eastAsia"/>
                <w:color w:val="000000"/>
                <w:sz w:val="21"/>
                <w:szCs w:val="21"/>
              </w:rPr>
              <w:t>中汇人寿</w:t>
            </w:r>
            <w:r w:rsidRPr="00667222">
              <w:rPr>
                <w:color w:val="000000"/>
                <w:sz w:val="21"/>
                <w:szCs w:val="21"/>
              </w:rPr>
              <w:t>FOF</w:t>
            </w:r>
            <w:r w:rsidRPr="00667222">
              <w:rPr>
                <w:rFonts w:ascii="宋体" w:hAnsi="宋体" w:hint="eastAsia"/>
                <w:color w:val="000000"/>
                <w:sz w:val="21"/>
                <w:szCs w:val="21"/>
              </w:rPr>
              <w:t>单一资产管理计划</w:t>
            </w:r>
            <w:r w:rsidRPr="00667222">
              <w:rPr>
                <w:color w:val="000000"/>
                <w:sz w:val="21"/>
                <w:szCs w:val="21"/>
              </w:rPr>
              <w:t>”</w:t>
            </w:r>
            <w:r w:rsidRPr="00667222">
              <w:rPr>
                <w:rFonts w:ascii="宋体" w:hAnsi="宋体" w:hint="eastAsia"/>
                <w:color w:val="000000"/>
                <w:sz w:val="21"/>
                <w:szCs w:val="21"/>
              </w:rPr>
              <w:t>）</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3,520,000</w:t>
            </w:r>
          </w:p>
        </w:tc>
        <w:tc>
          <w:tcPr>
            <w:tcW w:w="127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0.88%</w:t>
            </w:r>
          </w:p>
        </w:tc>
        <w:tc>
          <w:tcPr>
            <w:tcW w:w="2126" w:type="dxa"/>
            <w:vAlign w:val="center"/>
            <w:hideMark/>
          </w:tcPr>
          <w:p w:rsidR="00EF5ECF" w:rsidRPr="00667222" w:rsidRDefault="00EF5ECF" w:rsidP="00EF5ECF">
            <w:pPr>
              <w:widowControl/>
              <w:jc w:val="center"/>
              <w:rPr>
                <w:color w:val="000000"/>
                <w:sz w:val="21"/>
                <w:szCs w:val="21"/>
              </w:rPr>
            </w:pPr>
            <w:r w:rsidRPr="00667222">
              <w:rPr>
                <w:color w:val="000000"/>
                <w:sz w:val="21"/>
                <w:szCs w:val="21"/>
              </w:rPr>
              <w:t>24</w:t>
            </w:r>
            <w:r w:rsidRPr="00667222">
              <w:rPr>
                <w:rFonts w:ascii="宋体" w:hAnsi="宋体" w:hint="eastAsia"/>
                <w:color w:val="000000"/>
                <w:sz w:val="21"/>
                <w:szCs w:val="21"/>
              </w:rPr>
              <w:t>个月</w:t>
            </w:r>
          </w:p>
        </w:tc>
      </w:tr>
    </w:tbl>
    <w:p w:rsidR="00FA0D47" w:rsidRDefault="00676B98" w:rsidP="00542D2F">
      <w:pPr>
        <w:adjustRightInd w:val="0"/>
        <w:spacing w:line="360" w:lineRule="auto"/>
        <w:ind w:firstLineChars="200" w:firstLine="420"/>
        <w:rPr>
          <w:color w:val="000000" w:themeColor="text1"/>
          <w:kern w:val="0"/>
          <w:szCs w:val="21"/>
        </w:rPr>
      </w:pPr>
      <w:r w:rsidRPr="00143394">
        <w:rPr>
          <w:rFonts w:hint="eastAsia"/>
          <w:color w:val="000000" w:themeColor="text1"/>
          <w:kern w:val="0"/>
          <w:szCs w:val="21"/>
        </w:rPr>
        <w:t>其中网下投资者获配明细</w:t>
      </w:r>
      <w:r w:rsidR="00686F47">
        <w:rPr>
          <w:rFonts w:hint="eastAsia"/>
          <w:color w:val="000000" w:themeColor="text1"/>
          <w:kern w:val="0"/>
          <w:szCs w:val="21"/>
        </w:rPr>
        <w:t>请</w:t>
      </w:r>
      <w:r w:rsidR="00686F47">
        <w:t>见</w:t>
      </w:r>
      <w:r w:rsidR="00686F47" w:rsidRPr="00DB382C">
        <w:rPr>
          <w:rFonts w:ascii="宋体" w:hAnsi="宋体"/>
        </w:rPr>
        <w:t>“附表：网下投资者配售信息表”</w:t>
      </w:r>
      <w:r w:rsidR="00686F47">
        <w:t>。</w:t>
      </w:r>
    </w:p>
    <w:p w:rsidR="000D0E5E" w:rsidRPr="00542CBC" w:rsidRDefault="000D0E5E" w:rsidP="00E14BDC">
      <w:pPr>
        <w:adjustRightInd w:val="0"/>
        <w:spacing w:line="360" w:lineRule="auto"/>
        <w:ind w:firstLineChars="200" w:firstLine="420"/>
        <w:rPr>
          <w:rFonts w:hAnsi="宋体"/>
          <w:color w:val="000000" w:themeColor="text1"/>
          <w:szCs w:val="21"/>
        </w:rPr>
      </w:pPr>
      <w:r w:rsidRPr="00542CBC">
        <w:rPr>
          <w:rFonts w:hAnsi="宋体" w:hint="eastAsia"/>
          <w:color w:val="000000" w:themeColor="text1"/>
          <w:szCs w:val="21"/>
        </w:rPr>
        <w:t>本次发售中</w:t>
      </w:r>
      <w:r w:rsidR="00542D2F">
        <w:rPr>
          <w:rFonts w:hAnsi="宋体"/>
          <w:color w:val="000000" w:themeColor="text1"/>
          <w:szCs w:val="21"/>
        </w:rPr>
        <w:t>112</w:t>
      </w:r>
      <w:r w:rsidRPr="00542CBC">
        <w:rPr>
          <w:rFonts w:hAnsi="宋体" w:hint="eastAsia"/>
          <w:color w:val="000000" w:themeColor="text1"/>
          <w:szCs w:val="21"/>
        </w:rPr>
        <w:t>家网下投资者管理的</w:t>
      </w:r>
      <w:r w:rsidR="00542D2F" w:rsidRPr="00F36C75">
        <w:rPr>
          <w:rFonts w:hint="eastAsia"/>
        </w:rPr>
        <w:t>8</w:t>
      </w:r>
      <w:r w:rsidR="00542D2F" w:rsidRPr="00F36C75">
        <w:t>19</w:t>
      </w:r>
      <w:r w:rsidRPr="00542CBC">
        <w:rPr>
          <w:rFonts w:hAnsi="宋体" w:hint="eastAsia"/>
          <w:color w:val="000000" w:themeColor="text1"/>
          <w:szCs w:val="21"/>
        </w:rPr>
        <w:t>个有效报价配售对象已按照《发售公告》的要求进行了网下认购并全额缴纳认购款。</w:t>
      </w:r>
      <w:r w:rsidR="009F7DF8" w:rsidRPr="00DB382C">
        <w:rPr>
          <w:rFonts w:hAnsi="宋体" w:hint="eastAsia"/>
          <w:color w:val="000000" w:themeColor="text1"/>
          <w:szCs w:val="21"/>
        </w:rPr>
        <w:t>网下询价阶段，剔除无效报价后网下投资者管理的配售对象拟认购份额数量总和为网下初始发售份额数量的</w:t>
      </w:r>
      <w:r w:rsidR="009F7DF8" w:rsidRPr="00DB382C">
        <w:rPr>
          <w:rFonts w:hAnsi="宋体" w:hint="eastAsia"/>
          <w:color w:val="000000" w:themeColor="text1"/>
          <w:szCs w:val="21"/>
        </w:rPr>
        <w:t>2</w:t>
      </w:r>
      <w:r w:rsidR="009F7DF8" w:rsidRPr="00DB382C">
        <w:rPr>
          <w:rFonts w:hAnsi="宋体"/>
          <w:color w:val="000000" w:themeColor="text1"/>
          <w:szCs w:val="21"/>
        </w:rPr>
        <w:t>35.81</w:t>
      </w:r>
      <w:r w:rsidR="009F7DF8" w:rsidRPr="00DB382C">
        <w:rPr>
          <w:rFonts w:hAnsi="宋体" w:hint="eastAsia"/>
          <w:color w:val="000000" w:themeColor="text1"/>
          <w:szCs w:val="21"/>
        </w:rPr>
        <w:t>倍，超过网下初始发售份额数量的</w:t>
      </w:r>
      <w:r w:rsidR="009F7DF8" w:rsidRPr="00DB382C">
        <w:rPr>
          <w:rFonts w:hAnsi="宋体"/>
          <w:color w:val="000000" w:themeColor="text1"/>
          <w:szCs w:val="21"/>
        </w:rPr>
        <w:t>100</w:t>
      </w:r>
      <w:r w:rsidR="009F7DF8" w:rsidRPr="00DB382C">
        <w:rPr>
          <w:rFonts w:hAnsi="宋体" w:hint="eastAsia"/>
          <w:color w:val="000000" w:themeColor="text1"/>
          <w:szCs w:val="21"/>
        </w:rPr>
        <w:t>倍（不含），网下投资者及其管理的配售对象自本基金上市之日起可交易的份额为其全部获配份额。</w:t>
      </w:r>
    </w:p>
    <w:p w:rsidR="000D0E5E" w:rsidRPr="00880E21" w:rsidRDefault="000D0E5E" w:rsidP="00E14BDC">
      <w:pPr>
        <w:adjustRightInd w:val="0"/>
        <w:spacing w:line="360" w:lineRule="auto"/>
        <w:ind w:firstLineChars="200" w:firstLine="422"/>
        <w:rPr>
          <w:rFonts w:hAnsi="宋体"/>
          <w:b/>
          <w:color w:val="000000" w:themeColor="text1"/>
          <w:szCs w:val="21"/>
        </w:rPr>
      </w:pPr>
      <w:r w:rsidRPr="000D0E5E">
        <w:rPr>
          <w:rFonts w:hAnsi="宋体" w:hint="eastAsia"/>
          <w:b/>
          <w:color w:val="000000" w:themeColor="text1"/>
          <w:szCs w:val="21"/>
        </w:rPr>
        <w:t>本公告一经刊出，即视同已向网下配售对象送达相应安排通知。监管机构有权对网下投资者的交易情况进行监督管理。</w:t>
      </w:r>
    </w:p>
    <w:p w:rsidR="00F1149E" w:rsidRPr="000803A8" w:rsidRDefault="00F1149E" w:rsidP="00F1149E">
      <w:pPr>
        <w:adjustRightInd w:val="0"/>
        <w:spacing w:line="360" w:lineRule="auto"/>
        <w:ind w:firstLineChars="200" w:firstLine="420"/>
        <w:rPr>
          <w:rFonts w:hAnsi="宋体"/>
          <w:color w:val="000000" w:themeColor="text1"/>
          <w:szCs w:val="21"/>
        </w:rPr>
      </w:pPr>
      <w:r w:rsidRPr="000803A8">
        <w:rPr>
          <w:rFonts w:hAnsi="宋体" w:hint="eastAsia"/>
          <w:color w:val="000000" w:themeColor="text1"/>
          <w:szCs w:val="21"/>
        </w:rPr>
        <w:t>④</w:t>
      </w:r>
      <w:r w:rsidR="005D679F" w:rsidRPr="003A0005">
        <w:rPr>
          <w:rFonts w:hAnsi="宋体" w:hint="eastAsia"/>
          <w:color w:val="000000" w:themeColor="text1"/>
          <w:szCs w:val="21"/>
        </w:rPr>
        <w:t>本次发售未出现提供有效报价但未参与认购和实际认购数量明显少于报价时拟认购数量的投资者。</w:t>
      </w:r>
    </w:p>
    <w:p w:rsidR="00192507" w:rsidRPr="000803A8" w:rsidRDefault="00192507" w:rsidP="003E6E1E">
      <w:pPr>
        <w:pStyle w:val="30"/>
        <w:keepNext w:val="0"/>
        <w:keepLines w:val="0"/>
        <w:spacing w:before="0" w:after="0" w:line="360" w:lineRule="auto"/>
        <w:rPr>
          <w:color w:val="000000" w:themeColor="text1"/>
          <w:sz w:val="24"/>
          <w:szCs w:val="24"/>
        </w:rPr>
      </w:pPr>
      <w:r w:rsidRPr="00B53FB2">
        <w:rPr>
          <w:color w:val="000000" w:themeColor="text1"/>
          <w:sz w:val="24"/>
          <w:szCs w:val="24"/>
        </w:rPr>
        <w:t>3</w:t>
      </w:r>
      <w:r w:rsidRPr="00B53FB2">
        <w:rPr>
          <w:rFonts w:hAnsi="宋体"/>
          <w:color w:val="000000" w:themeColor="text1"/>
          <w:sz w:val="24"/>
          <w:szCs w:val="24"/>
        </w:rPr>
        <w:t>其他需要提示的事项</w:t>
      </w:r>
    </w:p>
    <w:p w:rsidR="00E14BDC" w:rsidRPr="00B1256F" w:rsidRDefault="00E14BDC" w:rsidP="00E14BDC">
      <w:pPr>
        <w:spacing w:line="360" w:lineRule="auto"/>
        <w:ind w:firstLineChars="200" w:firstLine="480"/>
        <w:rPr>
          <w:sz w:val="24"/>
        </w:rPr>
      </w:pPr>
      <w:r w:rsidRPr="00B1256F">
        <w:rPr>
          <w:rFonts w:hint="eastAsia"/>
          <w:sz w:val="24"/>
        </w:rPr>
        <w:t>投资者应通过其办理认购的销售网点查询其认购确认情况，具体业务办理请遵循各销售机构的相关规定。</w:t>
      </w:r>
    </w:p>
    <w:p w:rsidR="00E14BDC" w:rsidRPr="005D679F" w:rsidRDefault="00542D2F" w:rsidP="00E14BDC">
      <w:pPr>
        <w:spacing w:line="360" w:lineRule="auto"/>
        <w:ind w:firstLineChars="200" w:firstLine="480"/>
        <w:rPr>
          <w:sz w:val="24"/>
        </w:rPr>
      </w:pPr>
      <w:r w:rsidRPr="00A50A01">
        <w:rPr>
          <w:rFonts w:hint="eastAsia"/>
          <w:sz w:val="24"/>
        </w:rPr>
        <w:t>本基金存续期限为自基金合同生效之日起</w:t>
      </w:r>
      <w:r w:rsidRPr="00A50A01">
        <w:rPr>
          <w:sz w:val="24"/>
        </w:rPr>
        <w:t>41</w:t>
      </w:r>
      <w:r w:rsidRPr="00A50A01">
        <w:rPr>
          <w:sz w:val="24"/>
        </w:rPr>
        <w:t>年，</w:t>
      </w:r>
      <w:r w:rsidR="008C75AF" w:rsidRPr="00DE2C7A">
        <w:rPr>
          <w:sz w:val="24"/>
        </w:rPr>
        <w:t>本基金在此期间内封闭运作，不开放申购、赎回业务</w:t>
      </w:r>
      <w:r w:rsidR="00E14BDC" w:rsidRPr="000803A8">
        <w:rPr>
          <w:rFonts w:hint="eastAsia"/>
          <w:sz w:val="24"/>
        </w:rPr>
        <w:t>。</w:t>
      </w:r>
      <w:r w:rsidRPr="00A50A01">
        <w:rPr>
          <w:rFonts w:hint="eastAsia"/>
          <w:sz w:val="24"/>
        </w:rPr>
        <w:t>本基金存续期限届满后，经基金份额持有人大会决议通过，本基金可延长存续期限。否则，本基金将终止运作并清算，无需召开基金份额持有人大会。</w:t>
      </w:r>
      <w:r w:rsidR="00E14BDC" w:rsidRPr="005D679F">
        <w:rPr>
          <w:rFonts w:hint="eastAsia"/>
          <w:sz w:val="24"/>
        </w:rPr>
        <w:t>在符合法律法规和深圳证券交易所</w:t>
      </w:r>
      <w:r w:rsidR="00206ECD">
        <w:rPr>
          <w:rFonts w:hint="eastAsia"/>
          <w:sz w:val="24"/>
        </w:rPr>
        <w:t>（以下简称“深交所”）</w:t>
      </w:r>
      <w:r w:rsidR="00E14BDC" w:rsidRPr="005D679F">
        <w:rPr>
          <w:rFonts w:hint="eastAsia"/>
          <w:sz w:val="24"/>
        </w:rPr>
        <w:t>规定的上市条件的情况下，本基金可以根据《</w:t>
      </w:r>
      <w:r w:rsidR="000D2B57" w:rsidRPr="00DE2C7A">
        <w:rPr>
          <w:sz w:val="24"/>
        </w:rPr>
        <w:t>中华人民共和国证券投资基金法</w:t>
      </w:r>
      <w:r w:rsidR="00E14BDC" w:rsidRPr="005D679F">
        <w:rPr>
          <w:rFonts w:hint="eastAsia"/>
          <w:sz w:val="24"/>
        </w:rPr>
        <w:t>》的规定申请在</w:t>
      </w:r>
      <w:r w:rsidR="00206ECD">
        <w:rPr>
          <w:rFonts w:hint="eastAsia"/>
          <w:sz w:val="24"/>
        </w:rPr>
        <w:t>深交所</w:t>
      </w:r>
      <w:r w:rsidR="00E14BDC" w:rsidRPr="005D679F">
        <w:rPr>
          <w:rFonts w:hint="eastAsia"/>
          <w:sz w:val="24"/>
        </w:rPr>
        <w:t>上市及开通基金通平台转让业务。在确定上市交易的时间后，基金管理人应依据法律法规规定在规定媒介上刊登基金份额上市交易公告书。</w:t>
      </w:r>
    </w:p>
    <w:p w:rsidR="00E14BDC" w:rsidRPr="000803A8" w:rsidRDefault="00E14BDC" w:rsidP="00E14BDC">
      <w:pPr>
        <w:tabs>
          <w:tab w:val="left" w:pos="1110"/>
        </w:tabs>
        <w:adjustRightInd w:val="0"/>
        <w:spacing w:line="360" w:lineRule="auto"/>
        <w:ind w:firstLineChars="200" w:firstLine="480"/>
        <w:rPr>
          <w:rFonts w:ascii="宋体" w:hAnsi="宋体"/>
          <w:color w:val="000000" w:themeColor="text1"/>
          <w:sz w:val="24"/>
        </w:rPr>
      </w:pPr>
      <w:r w:rsidRPr="000803A8">
        <w:rPr>
          <w:rFonts w:ascii="宋体" w:hAnsi="宋体" w:hint="eastAsia"/>
          <w:color w:val="000000" w:themeColor="text1"/>
          <w:sz w:val="24"/>
        </w:rPr>
        <w:t>本基金公众投资者认购的基金份额无流通限制及限售期安排，自基金份额在</w:t>
      </w:r>
      <w:r w:rsidRPr="000803A8">
        <w:rPr>
          <w:rFonts w:ascii="宋体" w:hAnsi="宋体" w:cs="Arial" w:hint="eastAsia"/>
          <w:color w:val="000000" w:themeColor="text1"/>
          <w:sz w:val="24"/>
        </w:rPr>
        <w:t>深交所</w:t>
      </w:r>
      <w:r w:rsidRPr="000803A8">
        <w:rPr>
          <w:rFonts w:ascii="宋体" w:hAnsi="宋体" w:hint="eastAsia"/>
          <w:color w:val="000000" w:themeColor="text1"/>
          <w:sz w:val="24"/>
        </w:rPr>
        <w:t>上市之日起即可流通。投资者使用场内证券账户认购的基金份额，可直接参与</w:t>
      </w:r>
      <w:r w:rsidRPr="000803A8">
        <w:rPr>
          <w:rFonts w:ascii="宋体" w:hAnsi="宋体" w:cs="Arial" w:hint="eastAsia"/>
          <w:color w:val="000000" w:themeColor="text1"/>
          <w:sz w:val="24"/>
        </w:rPr>
        <w:t>深交所</w:t>
      </w:r>
      <w:r w:rsidRPr="000803A8">
        <w:rPr>
          <w:rFonts w:ascii="宋体" w:hAnsi="宋体" w:hint="eastAsia"/>
          <w:color w:val="000000" w:themeColor="text1"/>
          <w:sz w:val="24"/>
        </w:rPr>
        <w:t>场内交易；使用场外基金账户认购的基金份额持有人在办理跨系统转托管业务将基金份额转托管至场内证券经营机构后，方可参与证券交易所市场的交易，</w:t>
      </w:r>
      <w:r w:rsidR="00F23513" w:rsidRPr="00F23513">
        <w:rPr>
          <w:rFonts w:ascii="宋体" w:hAnsi="宋体"/>
          <w:color w:val="000000" w:themeColor="text1"/>
          <w:sz w:val="24"/>
        </w:rPr>
        <w:t>也可在本基金开通</w:t>
      </w:r>
      <w:r w:rsidR="00F23513">
        <w:rPr>
          <w:rFonts w:ascii="宋体" w:hAnsi="宋体" w:hint="eastAsia"/>
          <w:color w:val="000000" w:themeColor="text1"/>
          <w:sz w:val="24"/>
        </w:rPr>
        <w:t>深交</w:t>
      </w:r>
      <w:r w:rsidR="00F23513" w:rsidRPr="00DE2C7A">
        <w:rPr>
          <w:rFonts w:ascii="宋体" w:hAnsi="宋体"/>
          <w:color w:val="000000" w:themeColor="text1"/>
          <w:sz w:val="24"/>
        </w:rPr>
        <w:t>所基金通平台转让业务后，根据规定通过基金通平 台转让基金份额。</w:t>
      </w:r>
    </w:p>
    <w:p w:rsidR="00542D2F" w:rsidRPr="00542D2F" w:rsidRDefault="00E14BDC" w:rsidP="00542D2F">
      <w:pPr>
        <w:tabs>
          <w:tab w:val="left" w:pos="1110"/>
        </w:tabs>
        <w:adjustRightInd w:val="0"/>
        <w:spacing w:line="360" w:lineRule="auto"/>
        <w:ind w:firstLineChars="200" w:firstLine="482"/>
        <w:rPr>
          <w:b/>
          <w:color w:val="000000" w:themeColor="text1"/>
          <w:sz w:val="24"/>
        </w:rPr>
      </w:pPr>
      <w:r w:rsidRPr="000803A8">
        <w:rPr>
          <w:b/>
          <w:color w:val="000000" w:themeColor="text1"/>
          <w:sz w:val="24"/>
        </w:rPr>
        <w:t>风险提示：</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本基金为基础设施证券投资基金，与投资股票或债券的公募基金具有不同的风险收益特征，基础设施基金</w:t>
      </w:r>
      <w:r w:rsidRPr="00542D2F">
        <w:rPr>
          <w:rFonts w:hint="eastAsia"/>
          <w:b/>
          <w:color w:val="000000" w:themeColor="text1"/>
          <w:sz w:val="24"/>
        </w:rPr>
        <w:t>80%</w:t>
      </w:r>
      <w:r w:rsidRPr="00542D2F">
        <w:rPr>
          <w:rFonts w:hint="eastAsia"/>
          <w:b/>
          <w:color w:val="000000" w:themeColor="text1"/>
          <w:sz w:val="24"/>
        </w:rPr>
        <w:t>以上基金资产投资于基础设施资产支持证券，并持有其全部份额，本基金通过基础设施资产支持证券持有基础设施项目公司全部股权，通过资产支持证券和项目公司等载体取得基础设施项目的完全所有权或经营权利。基础设施基金以获取基础设施项目租金、收费等稳定现金流为主要目的，收益分配比例不低于合并后基金年度可供分配金额的</w:t>
      </w:r>
      <w:r w:rsidRPr="00542D2F">
        <w:rPr>
          <w:rFonts w:hint="eastAsia"/>
          <w:b/>
          <w:color w:val="000000" w:themeColor="text1"/>
          <w:sz w:val="24"/>
        </w:rPr>
        <w:t>90%</w:t>
      </w:r>
      <w:r w:rsidRPr="00542D2F">
        <w:rPr>
          <w:rFonts w:hint="eastAsia"/>
          <w:b/>
          <w:color w:val="000000" w:themeColor="text1"/>
          <w:sz w:val="24"/>
        </w:rPr>
        <w:t>。本基金与股票型基金、混合型基金和债券型基金等有不同的风险收益特征</w:t>
      </w:r>
      <w:r w:rsidRPr="00542D2F">
        <w:rPr>
          <w:rFonts w:hint="eastAsia"/>
          <w:b/>
          <w:color w:val="000000" w:themeColor="text1"/>
          <w:sz w:val="24"/>
        </w:rPr>
        <w:t>,</w:t>
      </w:r>
      <w:r w:rsidRPr="00542D2F">
        <w:rPr>
          <w:rFonts w:hint="eastAsia"/>
          <w:b/>
          <w:color w:val="000000" w:themeColor="text1"/>
          <w:sz w:val="24"/>
        </w:rPr>
        <w:t>本基金的预期风险和收益高于债券型基金和货币市场基金，低于股票型基金。本基金需承担投资基础设施项目因投资环境、投资标的以及市场制度等差异带来的特有风险。投资者应充分了解基础设施基金投资风险及本招募说明书所披露的风险因素，审慎作出投资决定。</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基础设施基金采取封闭式运作，不开放申购与赎回，在深圳证券交易所上市，场外基金份额持有人可在基金通平台转让或将基金份额转托管至场内参与深圳证券交易所场内交易，具体可参照深圳证券交易所、登记机构相关规则办理。</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投资基础设施基金可能面临以下风险，包括但不限于：</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1</w:t>
      </w:r>
      <w:r w:rsidRPr="00542D2F">
        <w:rPr>
          <w:rFonts w:hint="eastAsia"/>
          <w:b/>
          <w:color w:val="000000" w:themeColor="text1"/>
          <w:sz w:val="24"/>
        </w:rPr>
        <w:t>、与公募基金相关的风险</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本基金为公开募集基础设施证券投资基金，可能面临的与公募基金相关的风险包括：基金价格波动风险、流动性风险、新基金种类不达预期的风险、投资集中度较高的风险、交易失败的风险、暂停上市或终止上市的风险、中止发售的风险、基金份额交易价格折溢价风险、基金可供分配金额预测风险、基金限售份额解禁风险、税收等政策调整风险、管理风险、受同一基金管理人管理基金之间的竞争、利益冲突风险、基金运作的合规性风险、证券市场风险（包括政策风险、经济周期风险、信用风险、利率风险、收益率曲线风险、购买力风险）等。</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2</w:t>
      </w:r>
      <w:r w:rsidRPr="00542D2F">
        <w:rPr>
          <w:rFonts w:hint="eastAsia"/>
          <w:b/>
          <w:color w:val="000000" w:themeColor="text1"/>
          <w:sz w:val="24"/>
        </w:rPr>
        <w:t>、与专项计划相关的风险</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与专项计划相关的风险包括：运作风险和账户管理风险、计划管理人变更风险、专项计划不能成功备案的风险、收益无法按时归集和分配风险、计划管理人、专项计划托管人等机构尽责履约风险。</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3</w:t>
      </w:r>
      <w:r w:rsidRPr="00542D2F">
        <w:rPr>
          <w:rFonts w:hint="eastAsia"/>
          <w:b/>
          <w:color w:val="000000" w:themeColor="text1"/>
          <w:sz w:val="24"/>
        </w:rPr>
        <w:t>、与基础设施项目相关的风险</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本基金可能面临的与基础设施项目相关的风险包括：仓储物流行业相关风险、基础设施项目运营风险、基础设施项目关联交易的风险、原始权益人和运营管理机构的同业竞争和利益冲突风险、资产评估估值的相关风险、基础设施项目处置风险、意外事件及不可抗力给基础设施项目造成损失的风险等。</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本基金详细风险揭示详见本基金招募说明书及其更新。</w:t>
      </w:r>
    </w:p>
    <w:p w:rsidR="00542D2F" w:rsidRPr="00542D2F"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基础设施项目在评估、现金流测算等过程中，使用了较多的假设前提，这些假设前提在未来是否能够实现存在一定不确定性，投资者应当对这些假设前提进行审慎判断。</w:t>
      </w:r>
    </w:p>
    <w:p w:rsidR="00B53FB2" w:rsidRDefault="00542D2F" w:rsidP="00542D2F">
      <w:pPr>
        <w:tabs>
          <w:tab w:val="left" w:pos="1110"/>
        </w:tabs>
        <w:adjustRightInd w:val="0"/>
        <w:spacing w:line="360" w:lineRule="auto"/>
        <w:ind w:firstLineChars="200" w:firstLine="482"/>
        <w:rPr>
          <w:b/>
          <w:color w:val="000000" w:themeColor="text1"/>
          <w:sz w:val="24"/>
        </w:rPr>
      </w:pPr>
      <w:r w:rsidRPr="00542D2F">
        <w:rPr>
          <w:rFonts w:hint="eastAsia"/>
          <w:b/>
          <w:color w:val="000000" w:themeColor="text1"/>
          <w:sz w:val="24"/>
        </w:rPr>
        <w:t>基金管理人管理的其他基金的业绩不构成对本基金业绩表现的保证，基金的过往业绩并不预示其未来表现。本基金的可供分配金额测算报告的相关预测结果不代表基金存续期间基础设施项目真实的现金流分配情况，也不代表本基金能够按照可供分配金额预测结果进行分配；本基金基础设施项目评估报告的相关评估结果不代表基础设施项目的实际可交易价格，不代表基础设施项目能够按照评估结果进行转让。</w:t>
      </w:r>
    </w:p>
    <w:p w:rsidR="00E14BDC" w:rsidRPr="005D679F" w:rsidRDefault="00E14BDC" w:rsidP="00E14BDC">
      <w:pPr>
        <w:tabs>
          <w:tab w:val="left" w:pos="1110"/>
        </w:tabs>
        <w:adjustRightInd w:val="0"/>
        <w:spacing w:line="360" w:lineRule="auto"/>
        <w:ind w:firstLineChars="200" w:firstLine="482"/>
        <w:rPr>
          <w:b/>
          <w:color w:val="000000" w:themeColor="text1"/>
          <w:sz w:val="24"/>
        </w:rPr>
      </w:pPr>
      <w:r w:rsidRPr="005D679F">
        <w:rPr>
          <w:rFonts w:hint="eastAsia"/>
          <w:b/>
          <w:color w:val="000000" w:themeColor="text1"/>
          <w:sz w:val="24"/>
        </w:rPr>
        <w:t>基金管理人依照恪尽职守、诚实信用、谨慎勤勉的原则管理和运用基金财产，但不保证基金一定盈利，也不保证最低收益。基金管理人提醒投资者基金投资的“买者自负”原则，在做出投资决策后，基金运营状况与基金净值变化引致的投资风险，由投资者自行负担。投资者在参与本基金相关业务前，应当认真阅读本基金基金合同、招募说明书、基金产品资料概要等信息披露文件，熟悉基础设施基金相关规则，自主判断基金投资价值，自主做出投资决策，自行承担投资风险，全面认识本基金的风险收益特征和产品特性，并根据自身的投资目的、投资期限、投资经验、资产状况等判断基金是否和自身风险承受能力相适应，理性判断市场，谨慎做出投资决策。</w:t>
      </w:r>
    </w:p>
    <w:p w:rsidR="00E14BDC" w:rsidRPr="000803A8" w:rsidRDefault="00E14BDC" w:rsidP="00E14BDC">
      <w:pPr>
        <w:tabs>
          <w:tab w:val="left" w:pos="1110"/>
        </w:tabs>
        <w:adjustRightInd w:val="0"/>
        <w:spacing w:line="360" w:lineRule="auto"/>
        <w:ind w:firstLineChars="200" w:firstLine="480"/>
        <w:rPr>
          <w:color w:val="000000" w:themeColor="text1"/>
          <w:sz w:val="24"/>
        </w:rPr>
      </w:pPr>
      <w:r w:rsidRPr="000803A8">
        <w:rPr>
          <w:color w:val="000000" w:themeColor="text1"/>
          <w:sz w:val="24"/>
        </w:rPr>
        <w:t>特此公告</w:t>
      </w:r>
    </w:p>
    <w:p w:rsidR="00192507" w:rsidRPr="000803A8" w:rsidRDefault="00192507" w:rsidP="00D30673">
      <w:pPr>
        <w:adjustRightInd w:val="0"/>
        <w:snapToGrid w:val="0"/>
        <w:spacing w:line="360" w:lineRule="auto"/>
        <w:ind w:firstLineChars="200" w:firstLine="480"/>
        <w:rPr>
          <w:rFonts w:ascii="宋体" w:hAnsi="宋体" w:cs="Arial"/>
          <w:color w:val="000000" w:themeColor="text1"/>
          <w:sz w:val="24"/>
        </w:rPr>
      </w:pPr>
    </w:p>
    <w:p w:rsidR="00CB2E85" w:rsidRDefault="00CB2E85" w:rsidP="00CB2E85">
      <w:pPr>
        <w:tabs>
          <w:tab w:val="left" w:pos="10440"/>
        </w:tabs>
        <w:snapToGrid w:val="0"/>
        <w:spacing w:line="360" w:lineRule="auto"/>
        <w:jc w:val="right"/>
        <w:rPr>
          <w:rFonts w:hAnsi="宋体"/>
          <w:color w:val="000000" w:themeColor="text1"/>
          <w:sz w:val="24"/>
        </w:rPr>
      </w:pPr>
      <w:r w:rsidRPr="000803A8">
        <w:rPr>
          <w:rFonts w:hAnsi="宋体"/>
          <w:color w:val="000000" w:themeColor="text1"/>
          <w:sz w:val="24"/>
        </w:rPr>
        <w:t>华夏基金管理有限公司</w:t>
      </w:r>
    </w:p>
    <w:p w:rsidR="002D745C" w:rsidRPr="000803A8" w:rsidRDefault="002D745C" w:rsidP="00CB2E85">
      <w:pPr>
        <w:tabs>
          <w:tab w:val="left" w:pos="10440"/>
        </w:tabs>
        <w:snapToGrid w:val="0"/>
        <w:spacing w:line="360" w:lineRule="auto"/>
        <w:jc w:val="right"/>
        <w:rPr>
          <w:color w:val="000000" w:themeColor="text1"/>
          <w:sz w:val="24"/>
        </w:rPr>
      </w:pPr>
      <w:r>
        <w:rPr>
          <w:rFonts w:hAnsi="宋体" w:hint="eastAsia"/>
          <w:color w:val="000000" w:themeColor="text1"/>
          <w:sz w:val="24"/>
        </w:rPr>
        <w:t>二〇二五年</w:t>
      </w:r>
      <w:r w:rsidR="00542D2F">
        <w:rPr>
          <w:rFonts w:hAnsi="宋体" w:hint="eastAsia"/>
          <w:color w:val="000000" w:themeColor="text1"/>
          <w:sz w:val="24"/>
        </w:rPr>
        <w:t>十一</w:t>
      </w:r>
      <w:r>
        <w:rPr>
          <w:rFonts w:hAnsi="宋体" w:hint="eastAsia"/>
          <w:color w:val="000000" w:themeColor="text1"/>
          <w:sz w:val="24"/>
        </w:rPr>
        <w:t>月</w:t>
      </w:r>
      <w:r w:rsidR="00CB48F4">
        <w:rPr>
          <w:rFonts w:hAnsi="宋体" w:hint="eastAsia"/>
          <w:color w:val="000000" w:themeColor="text1"/>
          <w:sz w:val="24"/>
        </w:rPr>
        <w:t>十</w:t>
      </w:r>
      <w:r w:rsidR="008869F1">
        <w:rPr>
          <w:rFonts w:hAnsi="宋体" w:hint="eastAsia"/>
          <w:color w:val="000000" w:themeColor="text1"/>
          <w:sz w:val="24"/>
        </w:rPr>
        <w:t>九</w:t>
      </w:r>
      <w:r>
        <w:rPr>
          <w:rFonts w:hAnsi="宋体" w:hint="eastAsia"/>
          <w:color w:val="000000" w:themeColor="text1"/>
          <w:sz w:val="24"/>
        </w:rPr>
        <w:t>日</w:t>
      </w:r>
    </w:p>
    <w:p w:rsidR="00804001" w:rsidRDefault="00686F47" w:rsidP="00BD37BF">
      <w:pPr>
        <w:widowControl/>
        <w:jc w:val="left"/>
      </w:pPr>
      <w:r>
        <w:rPr>
          <w:rFonts w:hAnsi="宋体"/>
          <w:color w:val="000000" w:themeColor="text1"/>
          <w:sz w:val="24"/>
        </w:rPr>
        <w:br w:type="page"/>
      </w:r>
      <w:r>
        <w:t>附表：网下投资者配售信息表</w:t>
      </w:r>
    </w:p>
    <w:tbl>
      <w:tblPr>
        <w:tblStyle w:val="af6"/>
        <w:tblW w:w="9209" w:type="dxa"/>
        <w:tblInd w:w="-113" w:type="dxa"/>
        <w:tblLook w:val="04A0"/>
      </w:tblPr>
      <w:tblGrid>
        <w:gridCol w:w="706"/>
        <w:gridCol w:w="3480"/>
        <w:gridCol w:w="1167"/>
        <w:gridCol w:w="1276"/>
        <w:gridCol w:w="1163"/>
        <w:gridCol w:w="1417"/>
      </w:tblGrid>
      <w:tr w:rsidR="007159D0" w:rsidRPr="00667222" w:rsidTr="001F0811">
        <w:trPr>
          <w:trHeight w:val="510"/>
          <w:tblHeader/>
        </w:trPr>
        <w:tc>
          <w:tcPr>
            <w:tcW w:w="706" w:type="dxa"/>
            <w:vAlign w:val="center"/>
            <w:hideMark/>
          </w:tcPr>
          <w:p w:rsidR="007159D0" w:rsidRPr="00667222" w:rsidRDefault="007159D0" w:rsidP="004C758F">
            <w:pPr>
              <w:widowControl/>
              <w:jc w:val="center"/>
              <w:rPr>
                <w:rFonts w:eastAsia="等线"/>
                <w:color w:val="000000"/>
                <w:sz w:val="21"/>
                <w:szCs w:val="21"/>
              </w:rPr>
            </w:pPr>
            <w:r w:rsidRPr="00667222">
              <w:rPr>
                <w:rFonts w:ascii="宋体" w:hAnsi="宋体" w:hint="eastAsia"/>
                <w:color w:val="000000"/>
                <w:sz w:val="21"/>
                <w:szCs w:val="21"/>
              </w:rPr>
              <w:t>序号</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配售对象名称</w:t>
            </w:r>
          </w:p>
        </w:tc>
        <w:tc>
          <w:tcPr>
            <w:tcW w:w="1167" w:type="dxa"/>
            <w:vAlign w:val="center"/>
            <w:hideMark/>
          </w:tcPr>
          <w:p w:rsidR="007159D0" w:rsidRPr="00667222" w:rsidRDefault="007159D0" w:rsidP="004C758F">
            <w:pPr>
              <w:widowControl/>
              <w:jc w:val="center"/>
              <w:rPr>
                <w:rFonts w:eastAsia="等线"/>
                <w:color w:val="000000"/>
                <w:sz w:val="21"/>
                <w:szCs w:val="21"/>
              </w:rPr>
            </w:pPr>
            <w:r w:rsidRPr="00667222">
              <w:rPr>
                <w:rFonts w:ascii="宋体" w:hAnsi="宋体" w:hint="eastAsia"/>
                <w:color w:val="000000"/>
                <w:sz w:val="21"/>
                <w:szCs w:val="21"/>
              </w:rPr>
              <w:t>申报价格（元）</w:t>
            </w:r>
          </w:p>
        </w:tc>
        <w:tc>
          <w:tcPr>
            <w:tcW w:w="1276" w:type="dxa"/>
            <w:vAlign w:val="center"/>
            <w:hideMark/>
          </w:tcPr>
          <w:p w:rsidR="007159D0" w:rsidRPr="00667222" w:rsidRDefault="007159D0" w:rsidP="004C758F">
            <w:pPr>
              <w:widowControl/>
              <w:jc w:val="center"/>
              <w:rPr>
                <w:rFonts w:eastAsia="等线"/>
                <w:color w:val="000000"/>
                <w:sz w:val="21"/>
                <w:szCs w:val="21"/>
              </w:rPr>
            </w:pPr>
            <w:r w:rsidRPr="00667222">
              <w:rPr>
                <w:rFonts w:ascii="宋体" w:hAnsi="宋体" w:hint="eastAsia"/>
                <w:color w:val="000000"/>
                <w:sz w:val="21"/>
                <w:szCs w:val="21"/>
              </w:rPr>
              <w:t>有效认购数量（份）</w:t>
            </w:r>
          </w:p>
        </w:tc>
        <w:tc>
          <w:tcPr>
            <w:tcW w:w="1163" w:type="dxa"/>
            <w:vAlign w:val="center"/>
            <w:hideMark/>
          </w:tcPr>
          <w:p w:rsidR="007159D0" w:rsidRPr="00667222" w:rsidRDefault="007159D0" w:rsidP="004C758F">
            <w:pPr>
              <w:widowControl/>
              <w:jc w:val="center"/>
              <w:rPr>
                <w:rFonts w:eastAsia="等线"/>
                <w:color w:val="000000"/>
                <w:sz w:val="21"/>
                <w:szCs w:val="21"/>
              </w:rPr>
            </w:pPr>
            <w:r w:rsidRPr="00667222">
              <w:rPr>
                <w:rFonts w:ascii="宋体" w:hAnsi="宋体" w:hint="eastAsia"/>
                <w:color w:val="000000"/>
                <w:sz w:val="21"/>
                <w:szCs w:val="21"/>
              </w:rPr>
              <w:t>获配数量（份）</w:t>
            </w:r>
          </w:p>
        </w:tc>
        <w:tc>
          <w:tcPr>
            <w:tcW w:w="1417" w:type="dxa"/>
            <w:vAlign w:val="center"/>
            <w:hideMark/>
          </w:tcPr>
          <w:p w:rsidR="007159D0" w:rsidRPr="00667222" w:rsidRDefault="007159D0" w:rsidP="004C758F">
            <w:pPr>
              <w:widowControl/>
              <w:jc w:val="center"/>
              <w:rPr>
                <w:rFonts w:eastAsia="等线"/>
                <w:color w:val="000000"/>
                <w:sz w:val="21"/>
                <w:szCs w:val="21"/>
              </w:rPr>
            </w:pPr>
            <w:r w:rsidRPr="00667222">
              <w:rPr>
                <w:rFonts w:ascii="宋体" w:hAnsi="宋体" w:hint="eastAsia"/>
                <w:color w:val="000000"/>
                <w:sz w:val="21"/>
                <w:szCs w:val="21"/>
              </w:rPr>
              <w:t>可交易份额（份）</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阿杏迎春私募证券投资基金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爱建智赢</w:t>
            </w:r>
            <w:r w:rsidRPr="00667222">
              <w:rPr>
                <w:rFonts w:eastAsia="等线"/>
                <w:sz w:val="21"/>
                <w:szCs w:val="21"/>
              </w:rPr>
              <w:t>-</w:t>
            </w:r>
            <w:r w:rsidRPr="00667222">
              <w:rPr>
                <w:rFonts w:ascii="宋体" w:hAnsi="宋体" w:hint="eastAsia"/>
                <w:sz w:val="21"/>
                <w:szCs w:val="21"/>
              </w:rPr>
              <w:t>汇裕</w:t>
            </w:r>
            <w:r w:rsidRPr="00667222">
              <w:rPr>
                <w:rFonts w:eastAsia="等线"/>
                <w:sz w:val="21"/>
                <w:szCs w:val="21"/>
              </w:rPr>
              <w:t>(</w:t>
            </w:r>
            <w:r w:rsidRPr="00667222">
              <w:rPr>
                <w:rFonts w:ascii="宋体" w:hAnsi="宋体" w:hint="eastAsia"/>
                <w:sz w:val="21"/>
                <w:szCs w:val="21"/>
              </w:rPr>
              <w:t>定开型</w:t>
            </w:r>
            <w:r w:rsidRPr="00667222">
              <w:rPr>
                <w:rFonts w:eastAsia="等线"/>
                <w:sz w:val="21"/>
                <w:szCs w:val="21"/>
              </w:rPr>
              <w:t>)</w:t>
            </w:r>
            <w:r w:rsidRPr="00667222">
              <w:rPr>
                <w:rFonts w:ascii="宋体" w:hAnsi="宋体" w:hint="eastAsia"/>
                <w:sz w:val="21"/>
                <w:szCs w:val="21"/>
              </w:rPr>
              <w:t>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百年资管弘远</w:t>
            </w:r>
            <w:r w:rsidRPr="00667222">
              <w:rPr>
                <w:rFonts w:eastAsia="等线"/>
                <w:sz w:val="21"/>
                <w:szCs w:val="21"/>
              </w:rPr>
              <w:t>11</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百年资管弘远</w:t>
            </w:r>
            <w:r w:rsidRPr="00667222">
              <w:rPr>
                <w:rFonts w:eastAsia="等线"/>
                <w:sz w:val="21"/>
                <w:szCs w:val="21"/>
              </w:rPr>
              <w:t>45</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406,977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406,977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渤海证券股份有限公司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408,338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408,338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财达证券股份有限公司自营投资账户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财通证券股份有限公司自营投资账户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408,338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408,338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财信信托湘信汇盛</w:t>
            </w:r>
            <w:r w:rsidRPr="00667222">
              <w:rPr>
                <w:rFonts w:eastAsia="等线"/>
                <w:sz w:val="21"/>
                <w:szCs w:val="21"/>
              </w:rPr>
              <w:t>60</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197,363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197,363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财信信托湘信稳健半年锁定期</w:t>
            </w:r>
            <w:r w:rsidRPr="00667222">
              <w:rPr>
                <w:rFonts w:eastAsia="等线"/>
                <w:sz w:val="21"/>
                <w:szCs w:val="21"/>
              </w:rPr>
              <w:t>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206,891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206,891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称心如意</w:t>
            </w:r>
            <w:r w:rsidRPr="00667222">
              <w:rPr>
                <w:rFonts w:eastAsia="等线"/>
                <w:sz w:val="21"/>
                <w:szCs w:val="21"/>
              </w:rPr>
              <w:t>11</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称心如意</w:t>
            </w:r>
            <w:r w:rsidRPr="00667222">
              <w:rPr>
                <w:rFonts w:eastAsia="等线"/>
                <w:sz w:val="21"/>
                <w:szCs w:val="21"/>
              </w:rPr>
              <w:t>12</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称心如意</w:t>
            </w:r>
            <w:r w:rsidRPr="00667222">
              <w:rPr>
                <w:rFonts w:eastAsia="等线"/>
                <w:sz w:val="21"/>
                <w:szCs w:val="21"/>
              </w:rPr>
              <w:t>7</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大家资产稳健优选</w:t>
            </w:r>
            <w:r w:rsidRPr="00667222">
              <w:rPr>
                <w:rFonts w:eastAsia="等线"/>
                <w:sz w:val="21"/>
                <w:szCs w:val="21"/>
              </w:rPr>
              <w:t>1</w:t>
            </w:r>
            <w:r w:rsidRPr="00667222">
              <w:rPr>
                <w:rFonts w:ascii="宋体" w:hAnsi="宋体" w:hint="eastAsia"/>
                <w:sz w:val="21"/>
                <w:szCs w:val="21"/>
              </w:rPr>
              <w:t>号固定收益类资产管理产品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326,670</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大家资产稳健优选</w:t>
            </w:r>
            <w:r w:rsidRPr="00667222">
              <w:rPr>
                <w:rFonts w:eastAsia="等线"/>
                <w:sz w:val="21"/>
                <w:szCs w:val="21"/>
              </w:rPr>
              <w:t>3</w:t>
            </w:r>
            <w:r w:rsidRPr="00667222">
              <w:rPr>
                <w:rFonts w:ascii="宋体" w:hAnsi="宋体" w:hint="eastAsia"/>
                <w:sz w:val="21"/>
                <w:szCs w:val="21"/>
              </w:rPr>
              <w:t>号固定收益类资产管理产品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德邦心连心曦和</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德邦心连心曦和</w:t>
            </w:r>
            <w:r w:rsidRPr="00667222">
              <w:rPr>
                <w:rFonts w:eastAsia="等线"/>
                <w:sz w:val="21"/>
                <w:szCs w:val="21"/>
              </w:rPr>
              <w:t>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德邦证券东家京享</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德邦证券股份有限公司自营账户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德邦资管邦盛</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201,447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201,447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德邦资管德宁</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119,779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119,779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德邦资管星瑞周周盈</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德邦资管星瑞周周盈</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51,042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51,042</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德邦资管星瑞周周盈二三五开集合资产管理计划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51,042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51,042</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德邦资管星瑞周周盈五二开集合资产管理计划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102,084</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德邦资管星瑞周周盈一四开集合资产管理计划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57,847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57,847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第一创业基础设施</w:t>
            </w:r>
            <w:r w:rsidRPr="00667222">
              <w:rPr>
                <w:rFonts w:eastAsia="等线"/>
                <w:sz w:val="21"/>
                <w:szCs w:val="21"/>
              </w:rPr>
              <w:t>11</w:t>
            </w:r>
            <w:r w:rsidRPr="00667222">
              <w:rPr>
                <w:rFonts w:ascii="宋体" w:hAnsi="宋体" w:hint="eastAsia"/>
                <w:sz w:val="21"/>
                <w:szCs w:val="21"/>
              </w:rPr>
              <w:t>号</w:t>
            </w:r>
            <w:r w:rsidRPr="00667222">
              <w:rPr>
                <w:rFonts w:eastAsia="等线"/>
                <w:sz w:val="21"/>
                <w:szCs w:val="21"/>
              </w:rPr>
              <w:t>FOF</w:t>
            </w:r>
            <w:r w:rsidRPr="00667222">
              <w:rPr>
                <w:rFonts w:ascii="宋体" w:hAnsi="宋体" w:hint="eastAsia"/>
                <w:sz w:val="21"/>
                <w:szCs w:val="21"/>
              </w:rPr>
              <w:t>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第一创业基础设施</w:t>
            </w:r>
            <w:r w:rsidRPr="00667222">
              <w:rPr>
                <w:rFonts w:eastAsia="等线"/>
                <w:sz w:val="21"/>
                <w:szCs w:val="21"/>
              </w:rPr>
              <w:t>15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第一创业基础设施</w:t>
            </w:r>
            <w:r w:rsidRPr="00667222">
              <w:rPr>
                <w:rFonts w:eastAsia="等线"/>
                <w:sz w:val="21"/>
                <w:szCs w:val="21"/>
              </w:rPr>
              <w:t>16</w:t>
            </w:r>
            <w:r w:rsidRPr="00667222">
              <w:rPr>
                <w:rFonts w:ascii="宋体" w:hAnsi="宋体" w:hint="eastAsia"/>
                <w:sz w:val="21"/>
                <w:szCs w:val="21"/>
              </w:rPr>
              <w:t>号</w:t>
            </w:r>
            <w:r w:rsidRPr="00667222">
              <w:rPr>
                <w:rFonts w:eastAsia="等线"/>
                <w:sz w:val="21"/>
                <w:szCs w:val="21"/>
              </w:rPr>
              <w:t>FOF</w:t>
            </w:r>
            <w:r w:rsidRPr="00667222">
              <w:rPr>
                <w:rFonts w:ascii="宋体" w:hAnsi="宋体" w:hint="eastAsia"/>
                <w:sz w:val="21"/>
                <w:szCs w:val="21"/>
              </w:rPr>
              <w:t>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306,253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306,253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第一创业基础设施</w:t>
            </w:r>
            <w:r w:rsidRPr="00667222">
              <w:rPr>
                <w:rFonts w:eastAsia="等线"/>
                <w:sz w:val="21"/>
                <w:szCs w:val="21"/>
              </w:rPr>
              <w:t>17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29,944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29,944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第一创业基础设施</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102,765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102,765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第一创业基础设施</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第一创业基础设施</w:t>
            </w:r>
            <w:r w:rsidRPr="00667222">
              <w:rPr>
                <w:rFonts w:eastAsia="等线"/>
                <w:sz w:val="21"/>
                <w:szCs w:val="21"/>
              </w:rPr>
              <w:t>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30,625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30,625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第一创业证券股份有限公司自营账户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东北证券股份有限公司自营账户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东方财富证券乐财</w:t>
            </w:r>
            <w:r w:rsidRPr="00667222">
              <w:rPr>
                <w:rFonts w:eastAsia="等线"/>
                <w:sz w:val="21"/>
                <w:szCs w:val="21"/>
              </w:rPr>
              <w:t>10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东方财富证券乐财</w:t>
            </w:r>
            <w:r w:rsidRPr="00667222">
              <w:rPr>
                <w:rFonts w:eastAsia="等线"/>
                <w:sz w:val="21"/>
                <w:szCs w:val="21"/>
              </w:rPr>
              <w:t>11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东方财富证券乐财</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东方财富证券乐财</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东方财富证券乐财</w:t>
            </w:r>
            <w:r w:rsidRPr="00667222">
              <w:rPr>
                <w:rFonts w:eastAsia="等线"/>
                <w:sz w:val="21"/>
                <w:szCs w:val="21"/>
              </w:rPr>
              <w:t>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东方财富证券乐财</w:t>
            </w:r>
            <w:r w:rsidRPr="00667222">
              <w:rPr>
                <w:rFonts w:eastAsia="等线"/>
                <w:sz w:val="21"/>
                <w:szCs w:val="21"/>
              </w:rPr>
              <w:t>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东方财富证券乐财</w:t>
            </w:r>
            <w:r w:rsidRPr="00667222">
              <w:rPr>
                <w:rFonts w:eastAsia="等线"/>
                <w:sz w:val="21"/>
                <w:szCs w:val="21"/>
              </w:rPr>
              <w:t>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东方财富证券乐财半年惠</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东方财富证券乐财半年惠</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东方财富证券添新</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东方财富证券添新</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东海证券股份有限公司自营账户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东亚前海证券有限责任公司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196,002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196,002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东证融汇汇诚安赢</w:t>
            </w:r>
            <w:r w:rsidRPr="00667222">
              <w:rPr>
                <w:rFonts w:eastAsia="等线"/>
                <w:sz w:val="21"/>
                <w:szCs w:val="21"/>
              </w:rPr>
              <w:t>11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东证融汇汇诚安赢</w:t>
            </w:r>
            <w:r w:rsidRPr="00667222">
              <w:rPr>
                <w:rFonts w:eastAsia="等线"/>
                <w:sz w:val="21"/>
                <w:szCs w:val="21"/>
              </w:rPr>
              <w:t>12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东证融汇汇诚安赢</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东证融汇汇诚储赢</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东证融汇汇诚共赢</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374,310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374,310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东证融汇汇诚共赢</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东证融汇融泰</w:t>
            </w:r>
            <w:r w:rsidRPr="00667222">
              <w:rPr>
                <w:rFonts w:eastAsia="等线"/>
                <w:sz w:val="21"/>
                <w:szCs w:val="21"/>
              </w:rPr>
              <w:t>88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富国基金国民养老国泰民安中性策略</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130,668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130,668</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富国基金国民养老国泰民安中性策略单一资产管理计划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130,668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130,668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富荣</w:t>
            </w:r>
            <w:r w:rsidRPr="00667222">
              <w:rPr>
                <w:rFonts w:eastAsia="等线"/>
                <w:sz w:val="21"/>
                <w:szCs w:val="21"/>
              </w:rPr>
              <w:t>-</w:t>
            </w:r>
            <w:r w:rsidRPr="00667222">
              <w:rPr>
                <w:rFonts w:ascii="宋体" w:hAnsi="宋体" w:hint="eastAsia"/>
                <w:sz w:val="21"/>
                <w:szCs w:val="21"/>
              </w:rPr>
              <w:t>中信信托</w:t>
            </w:r>
            <w:r w:rsidRPr="00667222">
              <w:rPr>
                <w:rFonts w:eastAsia="等线"/>
                <w:sz w:val="21"/>
                <w:szCs w:val="21"/>
              </w:rPr>
              <w:t>-</w:t>
            </w:r>
            <w:r w:rsidRPr="00667222">
              <w:rPr>
                <w:rFonts w:ascii="宋体" w:hAnsi="宋体" w:hint="eastAsia"/>
                <w:sz w:val="21"/>
                <w:szCs w:val="21"/>
              </w:rPr>
              <w:t>聚信</w:t>
            </w:r>
            <w:r w:rsidRPr="00667222">
              <w:rPr>
                <w:rFonts w:eastAsia="等线"/>
                <w:sz w:val="21"/>
                <w:szCs w:val="21"/>
              </w:rPr>
              <w:t>1</w:t>
            </w:r>
            <w:r w:rsidRPr="00667222">
              <w:rPr>
                <w:rFonts w:ascii="宋体" w:hAnsi="宋体" w:hint="eastAsia"/>
                <w:sz w:val="21"/>
                <w:szCs w:val="21"/>
              </w:rPr>
              <w:t>号单一资产管理</w:t>
            </w:r>
            <w:r w:rsidRPr="00667222">
              <w:rPr>
                <w:rFonts w:eastAsia="等线"/>
                <w:sz w:val="21"/>
                <w:szCs w:val="21"/>
              </w:rPr>
              <w:t xml:space="preserve"> </w:t>
            </w:r>
            <w:r w:rsidRPr="00667222">
              <w:rPr>
                <w:rFonts w:ascii="宋体" w:hAnsi="宋体" w:hint="eastAsia"/>
                <w:sz w:val="21"/>
                <w:szCs w:val="21"/>
              </w:rPr>
              <w:t>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格林基金富利</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格林基金富仁</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格林基金富益</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格林基金华远</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格林基金乐盈</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格林基金如盈</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工银安盛人寿保险有限公司</w:t>
            </w:r>
            <w:r w:rsidRPr="00667222">
              <w:rPr>
                <w:rFonts w:eastAsia="等线"/>
                <w:sz w:val="21"/>
                <w:szCs w:val="21"/>
              </w:rPr>
              <w:t>-</w:t>
            </w:r>
            <w:r w:rsidRPr="00667222">
              <w:rPr>
                <w:rFonts w:ascii="宋体" w:hAnsi="宋体" w:hint="eastAsia"/>
                <w:sz w:val="21"/>
                <w:szCs w:val="21"/>
              </w:rPr>
              <w:t>财富悦享</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工银安盛人寿保险有限公司</w:t>
            </w:r>
            <w:r w:rsidRPr="00667222">
              <w:rPr>
                <w:rFonts w:eastAsia="等线"/>
                <w:sz w:val="21"/>
                <w:szCs w:val="21"/>
              </w:rPr>
              <w:t>-</w:t>
            </w:r>
            <w:r w:rsidRPr="00667222">
              <w:rPr>
                <w:rFonts w:ascii="宋体" w:hAnsi="宋体" w:hint="eastAsia"/>
                <w:sz w:val="21"/>
                <w:szCs w:val="21"/>
              </w:rPr>
              <w:t>长期分红产品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435,561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435,561</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工银瑞投</w:t>
            </w:r>
            <w:r w:rsidRPr="00667222">
              <w:rPr>
                <w:rFonts w:eastAsia="等线"/>
                <w:sz w:val="21"/>
                <w:szCs w:val="21"/>
              </w:rPr>
              <w:t>-</w:t>
            </w:r>
            <w:r w:rsidRPr="00667222">
              <w:rPr>
                <w:rFonts w:ascii="宋体" w:hAnsi="宋体" w:hint="eastAsia"/>
                <w:sz w:val="21"/>
                <w:szCs w:val="21"/>
              </w:rPr>
              <w:t>工银理财四海甄选集合资产管理计划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光证资管阳光添泽</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6.234</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广发资管财固</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119,779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119,779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广发资管创鑫利</w:t>
            </w:r>
            <w:r w:rsidRPr="00667222">
              <w:rPr>
                <w:rFonts w:eastAsia="等线"/>
                <w:sz w:val="21"/>
                <w:szCs w:val="21"/>
              </w:rPr>
              <w:t>110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广发资管创鑫利</w:t>
            </w:r>
            <w:r w:rsidRPr="00667222">
              <w:rPr>
                <w:rFonts w:eastAsia="等线"/>
                <w:sz w:val="21"/>
                <w:szCs w:val="21"/>
              </w:rPr>
              <w:t>30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广发资管创鑫利</w:t>
            </w:r>
            <w:r w:rsidRPr="00667222">
              <w:rPr>
                <w:rFonts w:eastAsia="等线"/>
                <w:sz w:val="21"/>
                <w:szCs w:val="21"/>
              </w:rPr>
              <w:t>31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广发资管创鑫利</w:t>
            </w:r>
            <w:r w:rsidRPr="00667222">
              <w:rPr>
                <w:rFonts w:eastAsia="等线"/>
                <w:sz w:val="21"/>
                <w:szCs w:val="21"/>
              </w:rPr>
              <w:t>32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广发资管创鑫利</w:t>
            </w:r>
            <w:r w:rsidRPr="00667222">
              <w:rPr>
                <w:rFonts w:eastAsia="等线"/>
                <w:sz w:val="21"/>
                <w:szCs w:val="21"/>
              </w:rPr>
              <w:t>33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广发资管创鑫利</w:t>
            </w:r>
            <w:r w:rsidRPr="00667222">
              <w:rPr>
                <w:rFonts w:eastAsia="等线"/>
                <w:sz w:val="21"/>
                <w:szCs w:val="21"/>
              </w:rPr>
              <w:t>34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广发资管广牛</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26,542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26,542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广发资管佳泰</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23,819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23,819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广发资管南享</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广发资管南享</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19,055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19,055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广发资管瑞驰</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130,668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130,668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广发资管瑞鑫贵享</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164,015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164,015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广发资管瑞鑫贵享</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123,862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123,862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广发资管瑞鑫贵享</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123,862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123,862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广发资管瑞鑫利</w:t>
            </w:r>
            <w:r w:rsidRPr="00667222">
              <w:rPr>
                <w:rFonts w:eastAsia="等线"/>
                <w:sz w:val="21"/>
                <w:szCs w:val="21"/>
              </w:rPr>
              <w:t>101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53,764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53,764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广发资管瑞鑫利</w:t>
            </w:r>
            <w:r w:rsidRPr="00667222">
              <w:rPr>
                <w:rFonts w:eastAsia="等线"/>
                <w:sz w:val="21"/>
                <w:szCs w:val="21"/>
              </w:rPr>
              <w:t>10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广发资管瑞鑫利</w:t>
            </w:r>
            <w:r w:rsidRPr="00667222">
              <w:rPr>
                <w:rFonts w:eastAsia="等线"/>
                <w:sz w:val="21"/>
                <w:szCs w:val="21"/>
              </w:rPr>
              <w:t>11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广发资管瑞鑫利</w:t>
            </w:r>
            <w:r w:rsidRPr="00667222">
              <w:rPr>
                <w:rFonts w:eastAsia="等线"/>
                <w:sz w:val="21"/>
                <w:szCs w:val="21"/>
              </w:rPr>
              <w:t>13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广发资管瑞鑫利</w:t>
            </w:r>
            <w:r w:rsidRPr="00667222">
              <w:rPr>
                <w:rFonts w:eastAsia="等线"/>
                <w:sz w:val="21"/>
                <w:szCs w:val="21"/>
              </w:rPr>
              <w:t>15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广发资管瑞鑫利</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广发资管瑞鑫利</w:t>
            </w:r>
            <w:r w:rsidRPr="00667222">
              <w:rPr>
                <w:rFonts w:eastAsia="等线"/>
                <w:sz w:val="21"/>
                <w:szCs w:val="21"/>
              </w:rPr>
              <w:t>52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广发资管瑞鑫利</w:t>
            </w:r>
            <w:r w:rsidRPr="00667222">
              <w:rPr>
                <w:rFonts w:eastAsia="等线"/>
                <w:sz w:val="21"/>
                <w:szCs w:val="21"/>
              </w:rPr>
              <w:t>53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广发资管瑞鑫利</w:t>
            </w:r>
            <w:r w:rsidRPr="00667222">
              <w:rPr>
                <w:rFonts w:eastAsia="等线"/>
                <w:sz w:val="21"/>
                <w:szCs w:val="21"/>
              </w:rPr>
              <w:t>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广发资管瑞鑫利</w:t>
            </w:r>
            <w:r w:rsidRPr="00667222">
              <w:rPr>
                <w:rFonts w:eastAsia="等线"/>
                <w:sz w:val="21"/>
                <w:szCs w:val="21"/>
              </w:rPr>
              <w:t>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广发资管双债增利</w:t>
            </w:r>
            <w:r w:rsidRPr="00667222">
              <w:rPr>
                <w:rFonts w:eastAsia="等线"/>
                <w:sz w:val="21"/>
                <w:szCs w:val="21"/>
              </w:rPr>
              <w:t>101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44,236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44,236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广发资管双债增利</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84,389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84,389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广发资管长江</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广金美好安享成长</w:t>
            </w:r>
            <w:r w:rsidRPr="00667222">
              <w:rPr>
                <w:rFonts w:eastAsia="等线"/>
                <w:sz w:val="21"/>
                <w:szCs w:val="21"/>
              </w:rPr>
              <w:t>1</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国金证券股份有限公司自营账户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国金证券鑫熠</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国金资管金牛</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国金资管金邮</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76,903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76,903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国金资管金邮</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国金资管金邮</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31,305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31,305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国金资管金邮</w:t>
            </w:r>
            <w:r w:rsidRPr="00667222">
              <w:rPr>
                <w:rFonts w:eastAsia="等线"/>
                <w:sz w:val="21"/>
                <w:szCs w:val="21"/>
              </w:rPr>
              <w:t>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国金资管金邮</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29,264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29,264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国金资管金邮</w:t>
            </w:r>
            <w:r w:rsidRPr="00667222">
              <w:rPr>
                <w:rFonts w:eastAsia="等线"/>
                <w:sz w:val="21"/>
                <w:szCs w:val="21"/>
              </w:rPr>
              <w:t>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29,264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29,264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国金资管鑫熠</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国联安汇鸿添盈</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国联定新</w:t>
            </w:r>
            <w:r w:rsidRPr="00667222">
              <w:rPr>
                <w:rFonts w:eastAsia="等线"/>
                <w:sz w:val="21"/>
                <w:szCs w:val="21"/>
              </w:rPr>
              <w:t>101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国联定新臻享</w:t>
            </w:r>
            <w:r w:rsidRPr="00667222">
              <w:rPr>
                <w:rFonts w:eastAsia="等线"/>
                <w:sz w:val="21"/>
                <w:szCs w:val="21"/>
              </w:rPr>
              <w:t>104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23,819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23,819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国联定新臻享</w:t>
            </w:r>
            <w:r w:rsidRPr="00667222">
              <w:rPr>
                <w:rFonts w:eastAsia="等线"/>
                <w:sz w:val="21"/>
                <w:szCs w:val="21"/>
              </w:rPr>
              <w:t>105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国联定新臻享</w:t>
            </w:r>
            <w:r w:rsidRPr="00667222">
              <w:rPr>
                <w:rFonts w:eastAsia="等线"/>
                <w:sz w:val="21"/>
                <w:szCs w:val="21"/>
              </w:rPr>
              <w:t>106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国联定新臻享</w:t>
            </w:r>
            <w:r w:rsidRPr="00667222">
              <w:rPr>
                <w:rFonts w:eastAsia="等线"/>
                <w:sz w:val="21"/>
                <w:szCs w:val="21"/>
              </w:rPr>
              <w:t>108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国联定新臻享</w:t>
            </w:r>
            <w:r w:rsidRPr="00667222">
              <w:rPr>
                <w:rFonts w:eastAsia="等线"/>
                <w:sz w:val="21"/>
                <w:szCs w:val="21"/>
              </w:rPr>
              <w:t>109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国联丰瑞臻享</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国联光盈添瑞</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367,504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367,504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国联光盈添瑞</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367,504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367,504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国联光盈添瑞</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367,504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367,504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国联睿远周周盈</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国联睿远周周盈</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60,570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60,570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国联睿远周周盈</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101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102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103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104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105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106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107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108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109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110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111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112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72,139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72,139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113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114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115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116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117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118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119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120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121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122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123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124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125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126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127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128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129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130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131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132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133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134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135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136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137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138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139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140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141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142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143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144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145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146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147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148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149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150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151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152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153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155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156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157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158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159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160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161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162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163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164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169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国联欣欣向荣</w:t>
            </w:r>
            <w:r w:rsidRPr="00667222">
              <w:rPr>
                <w:rFonts w:eastAsia="等线"/>
                <w:sz w:val="21"/>
                <w:szCs w:val="21"/>
              </w:rPr>
              <w:t>1</w:t>
            </w:r>
            <w:r w:rsidRPr="00667222">
              <w:rPr>
                <w:rFonts w:ascii="宋体" w:hAnsi="宋体" w:hint="eastAsia"/>
                <w:sz w:val="21"/>
                <w:szCs w:val="21"/>
              </w:rPr>
              <w:t>号</w:t>
            </w:r>
            <w:r w:rsidRPr="00667222">
              <w:rPr>
                <w:rFonts w:eastAsia="等线"/>
                <w:sz w:val="21"/>
                <w:szCs w:val="21"/>
              </w:rPr>
              <w:t>FOF</w:t>
            </w:r>
            <w:r w:rsidRPr="00667222">
              <w:rPr>
                <w:rFonts w:ascii="宋体" w:hAnsi="宋体" w:hint="eastAsia"/>
                <w:sz w:val="21"/>
                <w:szCs w:val="21"/>
              </w:rPr>
              <w:t>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w:t>
            </w:r>
            <w:r w:rsidRPr="00667222">
              <w:rPr>
                <w:rFonts w:eastAsia="等线"/>
                <w:sz w:val="21"/>
                <w:szCs w:val="21"/>
              </w:rPr>
              <w:t>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10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11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53,084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53,084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12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15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78,264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78,264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16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51,042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51,042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17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37,431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37,431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18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33,347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33,347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66,695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66,695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84,389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84,389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68,736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68,736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58,528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58,528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55,125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55,125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w:t>
            </w:r>
            <w:r w:rsidRPr="00667222">
              <w:rPr>
                <w:rFonts w:eastAsia="等线"/>
                <w:sz w:val="21"/>
                <w:szCs w:val="21"/>
              </w:rPr>
              <w:t>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46,278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46,278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国联玉如意年年发集合资产管理计划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40,153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40,153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国联证券私享强债</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国融证券股份有限公司自营投资账户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国证资管创赢北瑞</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海富通磊磊硕果</w:t>
            </w:r>
            <w:r w:rsidRPr="00667222">
              <w:rPr>
                <w:rFonts w:eastAsia="等线"/>
                <w:sz w:val="21"/>
                <w:szCs w:val="21"/>
              </w:rPr>
              <w:t>REITs1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海富通明德</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155,849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155,849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海富通明德</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114,334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114,334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海富通明德</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113,654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113,654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海富通明德</w:t>
            </w:r>
            <w:r w:rsidRPr="00667222">
              <w:rPr>
                <w:rFonts w:eastAsia="等线"/>
                <w:sz w:val="21"/>
                <w:szCs w:val="21"/>
              </w:rPr>
              <w:t>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186,474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186,474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海富通明德</w:t>
            </w:r>
            <w:r w:rsidRPr="00667222">
              <w:rPr>
                <w:rFonts w:eastAsia="等线"/>
                <w:sz w:val="21"/>
                <w:szCs w:val="21"/>
              </w:rPr>
              <w:t>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197,363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197,363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海通资管固收多策略</w:t>
            </w:r>
            <w:r w:rsidRPr="00667222">
              <w:rPr>
                <w:rFonts w:eastAsia="等线"/>
                <w:sz w:val="21"/>
                <w:szCs w:val="21"/>
              </w:rPr>
              <w:t>1</w:t>
            </w:r>
            <w:r w:rsidRPr="00667222">
              <w:rPr>
                <w:rFonts w:ascii="宋体" w:hAnsi="宋体" w:hint="eastAsia"/>
                <w:sz w:val="21"/>
                <w:szCs w:val="21"/>
              </w:rPr>
              <w:t>号</w:t>
            </w:r>
            <w:r w:rsidRPr="00667222">
              <w:rPr>
                <w:rFonts w:eastAsia="等线"/>
                <w:sz w:val="21"/>
                <w:szCs w:val="21"/>
              </w:rPr>
              <w:t>FOF</w:t>
            </w:r>
            <w:r w:rsidRPr="00667222">
              <w:rPr>
                <w:rFonts w:ascii="宋体" w:hAnsi="宋体" w:hint="eastAsia"/>
                <w:sz w:val="21"/>
                <w:szCs w:val="21"/>
              </w:rPr>
              <w:t>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34,708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34,708</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海通资管固收多策略</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FOF</w:t>
            </w:r>
            <w:r w:rsidRPr="00667222">
              <w:rPr>
                <w:rFonts w:ascii="宋体" w:hAnsi="宋体" w:hint="eastAsia"/>
                <w:sz w:val="21"/>
                <w:szCs w:val="21"/>
              </w:rPr>
              <w:t>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海通资管睿丰汇盈</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海通资管睿丰汇盈</w:t>
            </w:r>
            <w:r w:rsidRPr="00667222">
              <w:rPr>
                <w:rFonts w:eastAsia="等线"/>
                <w:sz w:val="21"/>
                <w:szCs w:val="21"/>
              </w:rPr>
              <w:t>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海通资管睿丰汇盈</w:t>
            </w:r>
            <w:r w:rsidRPr="00667222">
              <w:rPr>
                <w:rFonts w:eastAsia="等线"/>
                <w:sz w:val="21"/>
                <w:szCs w:val="21"/>
              </w:rPr>
              <w:t>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海通资管通聚睿驰配置</w:t>
            </w:r>
            <w:r w:rsidRPr="00667222">
              <w:rPr>
                <w:rFonts w:eastAsia="等线"/>
                <w:sz w:val="21"/>
                <w:szCs w:val="21"/>
              </w:rPr>
              <w:t>100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49,000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49,000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合晟恒嘉基石</w:t>
            </w:r>
            <w:r w:rsidRPr="00667222">
              <w:rPr>
                <w:rFonts w:eastAsia="等线"/>
                <w:sz w:val="21"/>
                <w:szCs w:val="21"/>
              </w:rPr>
              <w:t>2</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合晟同晖</w:t>
            </w:r>
            <w:r w:rsidRPr="00667222">
              <w:rPr>
                <w:rFonts w:eastAsia="等线"/>
                <w:sz w:val="21"/>
                <w:szCs w:val="21"/>
              </w:rPr>
              <w:t>7</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湖南省财信信托有限责任公司自营账户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华宝证券华享添利</w:t>
            </w:r>
            <w:r w:rsidRPr="00667222">
              <w:rPr>
                <w:rFonts w:eastAsia="等线"/>
                <w:sz w:val="21"/>
                <w:szCs w:val="21"/>
              </w:rPr>
              <w:t>10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华宝证券华享添利</w:t>
            </w:r>
            <w:r w:rsidRPr="00667222">
              <w:rPr>
                <w:rFonts w:eastAsia="等线"/>
                <w:sz w:val="21"/>
                <w:szCs w:val="21"/>
              </w:rPr>
              <w:t>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华宝证券华享添利</w:t>
            </w:r>
            <w:r w:rsidRPr="00667222">
              <w:rPr>
                <w:rFonts w:eastAsia="等线"/>
                <w:sz w:val="21"/>
                <w:szCs w:val="21"/>
              </w:rPr>
              <w:t>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华福资管</w:t>
            </w:r>
            <w:r w:rsidRPr="00667222">
              <w:rPr>
                <w:rFonts w:eastAsia="等线"/>
                <w:sz w:val="21"/>
                <w:szCs w:val="21"/>
              </w:rPr>
              <w:t>-</w:t>
            </w:r>
            <w:r w:rsidRPr="00667222">
              <w:rPr>
                <w:rFonts w:ascii="宋体" w:hAnsi="宋体" w:hint="eastAsia"/>
                <w:sz w:val="21"/>
                <w:szCs w:val="21"/>
              </w:rPr>
              <w:t>安睿精选</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华福资管</w:t>
            </w:r>
            <w:r w:rsidRPr="00667222">
              <w:rPr>
                <w:rFonts w:eastAsia="等线"/>
                <w:sz w:val="21"/>
                <w:szCs w:val="21"/>
              </w:rPr>
              <w:t>-</w:t>
            </w:r>
            <w:r w:rsidRPr="00667222">
              <w:rPr>
                <w:rFonts w:ascii="宋体" w:hAnsi="宋体" w:hint="eastAsia"/>
                <w:sz w:val="21"/>
                <w:szCs w:val="21"/>
              </w:rPr>
              <w:t>安睿精选</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华福资管</w:t>
            </w:r>
            <w:r w:rsidRPr="00667222">
              <w:rPr>
                <w:rFonts w:eastAsia="等线"/>
                <w:sz w:val="21"/>
                <w:szCs w:val="21"/>
              </w:rPr>
              <w:t>-</w:t>
            </w:r>
            <w:r w:rsidRPr="00667222">
              <w:rPr>
                <w:rFonts w:ascii="宋体" w:hAnsi="宋体" w:hint="eastAsia"/>
                <w:sz w:val="21"/>
                <w:szCs w:val="21"/>
              </w:rPr>
              <w:t>安睿精选</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华福资管</w:t>
            </w:r>
            <w:r w:rsidRPr="00667222">
              <w:rPr>
                <w:rFonts w:eastAsia="等线"/>
                <w:sz w:val="21"/>
                <w:szCs w:val="21"/>
              </w:rPr>
              <w:t>-</w:t>
            </w:r>
            <w:r w:rsidRPr="00667222">
              <w:rPr>
                <w:rFonts w:ascii="宋体" w:hAnsi="宋体" w:hint="eastAsia"/>
                <w:sz w:val="21"/>
                <w:szCs w:val="21"/>
              </w:rPr>
              <w:t>安睿精选</w:t>
            </w:r>
            <w:r w:rsidRPr="00667222">
              <w:rPr>
                <w:rFonts w:eastAsia="等线"/>
                <w:sz w:val="21"/>
                <w:szCs w:val="21"/>
              </w:rPr>
              <w:t>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华福资管</w:t>
            </w:r>
            <w:r w:rsidRPr="00667222">
              <w:rPr>
                <w:rFonts w:eastAsia="等线"/>
                <w:sz w:val="21"/>
                <w:szCs w:val="21"/>
              </w:rPr>
              <w:t>-</w:t>
            </w:r>
            <w:r w:rsidRPr="00667222">
              <w:rPr>
                <w:rFonts w:ascii="宋体" w:hAnsi="宋体" w:hint="eastAsia"/>
                <w:sz w:val="21"/>
                <w:szCs w:val="21"/>
              </w:rPr>
              <w:t>安睿精选</w:t>
            </w:r>
            <w:r w:rsidRPr="00667222">
              <w:rPr>
                <w:rFonts w:eastAsia="等线"/>
                <w:sz w:val="21"/>
                <w:szCs w:val="21"/>
              </w:rPr>
              <w:t>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华贵人寿保险股份有限公司</w:t>
            </w:r>
            <w:r w:rsidRPr="00667222">
              <w:rPr>
                <w:rFonts w:eastAsia="等线"/>
                <w:sz w:val="21"/>
                <w:szCs w:val="21"/>
              </w:rPr>
              <w:t>—</w:t>
            </w:r>
            <w:r w:rsidRPr="00667222">
              <w:rPr>
                <w:rFonts w:ascii="宋体" w:hAnsi="宋体" w:hint="eastAsia"/>
                <w:sz w:val="21"/>
                <w:szCs w:val="21"/>
              </w:rPr>
              <w:t>传统险固收委托投资专户</w:t>
            </w:r>
            <w:r w:rsidRPr="00667222">
              <w:rPr>
                <w:rFonts w:eastAsia="等线"/>
                <w:sz w:val="21"/>
                <w:szCs w:val="21"/>
              </w:rPr>
              <w:t>2</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6.210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华贵人寿保险股份有限公司</w:t>
            </w:r>
            <w:r w:rsidRPr="00667222">
              <w:rPr>
                <w:rFonts w:eastAsia="等线"/>
                <w:sz w:val="21"/>
                <w:szCs w:val="21"/>
              </w:rPr>
              <w:t>—</w:t>
            </w:r>
            <w:r w:rsidRPr="00667222">
              <w:rPr>
                <w:rFonts w:ascii="宋体" w:hAnsi="宋体" w:hint="eastAsia"/>
                <w:sz w:val="21"/>
                <w:szCs w:val="21"/>
              </w:rPr>
              <w:t>分红险固收委托投资专户</w:t>
            </w:r>
            <w:r w:rsidRPr="00667222">
              <w:rPr>
                <w:rFonts w:eastAsia="等线"/>
                <w:sz w:val="21"/>
                <w:szCs w:val="21"/>
              </w:rPr>
              <w:t>2</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6.210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华能贵诚信托有限公司</w:t>
            </w:r>
            <w:r w:rsidRPr="00667222">
              <w:rPr>
                <w:rFonts w:eastAsia="等线"/>
                <w:sz w:val="21"/>
                <w:szCs w:val="21"/>
              </w:rPr>
              <w:t>-</w:t>
            </w:r>
            <w:r w:rsidRPr="00667222">
              <w:rPr>
                <w:rFonts w:ascii="宋体" w:hAnsi="宋体" w:hint="eastAsia"/>
                <w:sz w:val="21"/>
                <w:szCs w:val="21"/>
              </w:rPr>
              <w:t>华能信托</w:t>
            </w:r>
            <w:r w:rsidRPr="00667222">
              <w:rPr>
                <w:rFonts w:eastAsia="等线"/>
                <w:sz w:val="21"/>
                <w:szCs w:val="21"/>
              </w:rPr>
              <w:t>·</w:t>
            </w:r>
            <w:r w:rsidRPr="00667222">
              <w:rPr>
                <w:rFonts w:ascii="宋体" w:hAnsi="宋体" w:hint="eastAsia"/>
                <w:sz w:val="21"/>
                <w:szCs w:val="21"/>
              </w:rPr>
              <w:t>双利粤湾</w:t>
            </w:r>
            <w:r w:rsidRPr="00667222">
              <w:rPr>
                <w:rFonts w:eastAsia="等线"/>
                <w:sz w:val="21"/>
                <w:szCs w:val="21"/>
              </w:rPr>
              <w:t>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华润信托</w:t>
            </w:r>
            <w:r w:rsidRPr="00667222">
              <w:rPr>
                <w:rFonts w:eastAsia="等线"/>
                <w:sz w:val="21"/>
                <w:szCs w:val="21"/>
              </w:rPr>
              <w:t>·</w:t>
            </w:r>
            <w:r w:rsidRPr="00667222">
              <w:rPr>
                <w:rFonts w:ascii="宋体" w:hAnsi="宋体" w:hint="eastAsia"/>
                <w:sz w:val="21"/>
                <w:szCs w:val="21"/>
              </w:rPr>
              <w:t>蓝屿</w:t>
            </w:r>
            <w:r w:rsidRPr="00667222">
              <w:rPr>
                <w:rFonts w:eastAsia="等线"/>
                <w:sz w:val="21"/>
                <w:szCs w:val="21"/>
              </w:rPr>
              <w:t>9</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327,351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327,351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华润信托</w:t>
            </w:r>
            <w:r w:rsidRPr="00667222">
              <w:rPr>
                <w:rFonts w:eastAsia="等线"/>
                <w:sz w:val="21"/>
                <w:szCs w:val="21"/>
              </w:rPr>
              <w:t>·</w:t>
            </w:r>
            <w:r w:rsidRPr="00667222">
              <w:rPr>
                <w:rFonts w:ascii="宋体" w:hAnsi="宋体" w:hint="eastAsia"/>
                <w:sz w:val="21"/>
                <w:szCs w:val="21"/>
              </w:rPr>
              <w:t>卓越</w:t>
            </w:r>
            <w:r w:rsidRPr="00667222">
              <w:rPr>
                <w:rFonts w:eastAsia="等线"/>
                <w:sz w:val="21"/>
                <w:szCs w:val="21"/>
              </w:rPr>
              <w:t>18</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华润元大基金安享单一资产管理计划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华润元大基金安逸单一资产管理计划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华泰复保</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华泰瑞享</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10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11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15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16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20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21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22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23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28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华泰资管瑞新</w:t>
            </w:r>
            <w:r w:rsidRPr="00667222">
              <w:rPr>
                <w:rFonts w:eastAsia="等线"/>
                <w:sz w:val="21"/>
                <w:szCs w:val="21"/>
              </w:rPr>
              <w:t>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华泰资管长江财险</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华泰紫金保险</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360,699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360,699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华源证券股份有限公司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436,241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436,241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14,291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14,291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14,291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14,291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30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31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32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33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34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35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37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39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40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41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42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43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44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45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46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47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48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51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52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汇百川国汇</w:t>
            </w:r>
            <w:r w:rsidRPr="00667222">
              <w:rPr>
                <w:rFonts w:eastAsia="等线"/>
                <w:sz w:val="21"/>
                <w:szCs w:val="21"/>
              </w:rPr>
              <w:t>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13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14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26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27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28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汇百川海汇</w:t>
            </w:r>
            <w:r w:rsidRPr="00667222">
              <w:rPr>
                <w:rFonts w:eastAsia="等线"/>
                <w:sz w:val="21"/>
                <w:szCs w:val="21"/>
              </w:rPr>
              <w:t>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汇百川恒汇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汇百川恒汇</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汇百川恒汇</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汇百川恒汇</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汇百川汇功</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汇百川汇盈</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汇百川基金虹汇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汇百川基金虹汇</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汇百川基金虹汇</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10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11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12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13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15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16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17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18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19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21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22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汇百川基金君汇</w:t>
            </w:r>
            <w:r w:rsidRPr="00667222">
              <w:rPr>
                <w:rFonts w:eastAsia="等线"/>
                <w:sz w:val="21"/>
                <w:szCs w:val="21"/>
              </w:rPr>
              <w:t>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汇百川基金盛汇</w:t>
            </w:r>
            <w:r w:rsidRPr="00667222">
              <w:rPr>
                <w:rFonts w:eastAsia="等线"/>
                <w:sz w:val="21"/>
                <w:szCs w:val="21"/>
              </w:rPr>
              <w:t>90</w:t>
            </w:r>
            <w:r w:rsidRPr="00667222">
              <w:rPr>
                <w:rFonts w:ascii="宋体" w:hAnsi="宋体" w:hint="eastAsia"/>
                <w:sz w:val="21"/>
                <w:szCs w:val="21"/>
              </w:rPr>
              <w:t>天持有</w:t>
            </w:r>
            <w:r w:rsidRPr="00667222">
              <w:rPr>
                <w:rFonts w:eastAsia="等线"/>
                <w:sz w:val="21"/>
                <w:szCs w:val="21"/>
              </w:rPr>
              <w:t>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汇百川精汇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汇百川联汇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汇百川联汇</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汇百川联汇</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汇百川联汇</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汇百川联汇</w:t>
            </w:r>
            <w:r w:rsidRPr="00667222">
              <w:rPr>
                <w:rFonts w:eastAsia="等线"/>
                <w:sz w:val="21"/>
                <w:szCs w:val="21"/>
              </w:rPr>
              <w:t>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汇百川联汇</w:t>
            </w:r>
            <w:r w:rsidRPr="00667222">
              <w:rPr>
                <w:rFonts w:eastAsia="等线"/>
                <w:sz w:val="21"/>
                <w:szCs w:val="21"/>
              </w:rPr>
              <w:t>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汇百川联汇</w:t>
            </w:r>
            <w:r w:rsidRPr="00667222">
              <w:rPr>
                <w:rFonts w:eastAsia="等线"/>
                <w:sz w:val="21"/>
                <w:szCs w:val="21"/>
              </w:rPr>
              <w:t>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10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11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12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24,500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24,500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汇百川陆汇</w:t>
            </w:r>
            <w:r w:rsidRPr="00667222">
              <w:rPr>
                <w:rFonts w:eastAsia="等线"/>
                <w:sz w:val="21"/>
                <w:szCs w:val="21"/>
              </w:rPr>
              <w:t>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汇百川浦汇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汇百川浦汇</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汇百川融泰</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汇百川稳益</w:t>
            </w:r>
            <w:r w:rsidRPr="00667222">
              <w:rPr>
                <w:rFonts w:eastAsia="等线"/>
                <w:sz w:val="21"/>
                <w:szCs w:val="21"/>
              </w:rPr>
              <w:t>10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汇百川稳益</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汇百川稳益</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汇百川稳益</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汇百川稳益</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汇百川稳益</w:t>
            </w:r>
            <w:r w:rsidRPr="00667222">
              <w:rPr>
                <w:rFonts w:eastAsia="等线"/>
                <w:sz w:val="21"/>
                <w:szCs w:val="21"/>
              </w:rPr>
              <w:t>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汇百川稳益</w:t>
            </w:r>
            <w:r w:rsidRPr="00667222">
              <w:rPr>
                <w:rFonts w:eastAsia="等线"/>
                <w:sz w:val="21"/>
                <w:szCs w:val="21"/>
              </w:rPr>
              <w:t>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汇百川稳益</w:t>
            </w:r>
            <w:r w:rsidRPr="00667222">
              <w:rPr>
                <w:rFonts w:eastAsia="等线"/>
                <w:sz w:val="21"/>
                <w:szCs w:val="21"/>
              </w:rPr>
              <w:t>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汇百川稳益</w:t>
            </w:r>
            <w:r w:rsidRPr="00667222">
              <w:rPr>
                <w:rFonts w:eastAsia="等线"/>
                <w:sz w:val="21"/>
                <w:szCs w:val="21"/>
              </w:rPr>
              <w:t>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汇百川新汇</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汇百川新汇</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汇百川新益</w:t>
            </w:r>
            <w:r w:rsidRPr="00667222">
              <w:rPr>
                <w:rFonts w:eastAsia="等线"/>
                <w:sz w:val="21"/>
                <w:szCs w:val="21"/>
              </w:rPr>
              <w:t>10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汇百川新益</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汇百川新益</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汇百川新益</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汇百川新益</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汇百川新益</w:t>
            </w:r>
            <w:r w:rsidRPr="00667222">
              <w:rPr>
                <w:rFonts w:eastAsia="等线"/>
                <w:sz w:val="21"/>
                <w:szCs w:val="21"/>
              </w:rPr>
              <w:t>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汇百川新益</w:t>
            </w:r>
            <w:r w:rsidRPr="00667222">
              <w:rPr>
                <w:rFonts w:eastAsia="等线"/>
                <w:sz w:val="21"/>
                <w:szCs w:val="21"/>
              </w:rPr>
              <w:t>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汇百川新益</w:t>
            </w:r>
            <w:r w:rsidRPr="00667222">
              <w:rPr>
                <w:rFonts w:eastAsia="等线"/>
                <w:sz w:val="21"/>
                <w:szCs w:val="21"/>
              </w:rPr>
              <w:t>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汇百川新益</w:t>
            </w:r>
            <w:r w:rsidRPr="00667222">
              <w:rPr>
                <w:rFonts w:eastAsia="等线"/>
                <w:sz w:val="21"/>
                <w:szCs w:val="21"/>
              </w:rPr>
              <w:t>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汇百川新益</w:t>
            </w:r>
            <w:r w:rsidRPr="00667222">
              <w:rPr>
                <w:rFonts w:eastAsia="等线"/>
                <w:sz w:val="21"/>
                <w:szCs w:val="21"/>
              </w:rPr>
              <w:t>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汇百川信汇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汇百川兴汇</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汇百川兴汇</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汇百川兴汇</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汇百川兴汇</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汇百川兴汇</w:t>
            </w:r>
            <w:r w:rsidRPr="00667222">
              <w:rPr>
                <w:rFonts w:eastAsia="等线"/>
                <w:sz w:val="21"/>
                <w:szCs w:val="21"/>
              </w:rPr>
              <w:t>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汇百川兴汇</w:t>
            </w:r>
            <w:r w:rsidRPr="00667222">
              <w:rPr>
                <w:rFonts w:eastAsia="等线"/>
                <w:sz w:val="21"/>
                <w:szCs w:val="21"/>
              </w:rPr>
              <w:t>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汇百川益汇</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汇添富华胜</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汇添富双擎添利</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汇添富双擎添利</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汇添富双擎添利</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汇添富双擎添利</w:t>
            </w:r>
            <w:r w:rsidRPr="00667222">
              <w:rPr>
                <w:rFonts w:eastAsia="等线"/>
                <w:sz w:val="21"/>
                <w:szCs w:val="21"/>
              </w:rPr>
              <w:t>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汇添富双擎添利</w:t>
            </w:r>
            <w:r w:rsidRPr="00667222">
              <w:rPr>
                <w:rFonts w:eastAsia="等线"/>
                <w:sz w:val="21"/>
                <w:szCs w:val="21"/>
              </w:rPr>
              <w:t>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汇添富双擎添利</w:t>
            </w:r>
            <w:r w:rsidRPr="00667222">
              <w:rPr>
                <w:rFonts w:eastAsia="等线"/>
                <w:sz w:val="21"/>
                <w:szCs w:val="21"/>
              </w:rPr>
              <w:t>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汇添富双源增益单一资产管理计划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或然赋益私募证券投资基金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或然赋赢八号私募证券投资基金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或然赋赢一号私募证券投资基金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65,334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65,334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霁泽苹果</w:t>
            </w:r>
            <w:r w:rsidRPr="00667222">
              <w:rPr>
                <w:rFonts w:eastAsia="等线"/>
                <w:sz w:val="21"/>
                <w:szCs w:val="21"/>
              </w:rPr>
              <w:t>1</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霁泽夏天量化进取</w:t>
            </w:r>
            <w:r w:rsidRPr="00667222">
              <w:rPr>
                <w:rFonts w:eastAsia="等线"/>
                <w:sz w:val="21"/>
                <w:szCs w:val="21"/>
              </w:rPr>
              <w:t>1</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26,542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26,542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霁泽夏天量化套利</w:t>
            </w:r>
            <w:r w:rsidRPr="00667222">
              <w:rPr>
                <w:rFonts w:eastAsia="等线"/>
                <w:sz w:val="21"/>
                <w:szCs w:val="21"/>
              </w:rPr>
              <w:t>2</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霁泽夏天量化套利</w:t>
            </w:r>
            <w:r w:rsidRPr="00667222">
              <w:rPr>
                <w:rFonts w:eastAsia="等线"/>
                <w:sz w:val="21"/>
                <w:szCs w:val="21"/>
              </w:rPr>
              <w:t>6</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嘉实基金宝睿</w:t>
            </w:r>
            <w:r w:rsidRPr="00667222">
              <w:rPr>
                <w:rFonts w:eastAsia="等线"/>
                <w:sz w:val="21"/>
                <w:szCs w:val="21"/>
              </w:rPr>
              <w:t>15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嘉实基金宝睿</w:t>
            </w:r>
            <w:r w:rsidRPr="00667222">
              <w:rPr>
                <w:rFonts w:eastAsia="等线"/>
                <w:sz w:val="21"/>
                <w:szCs w:val="21"/>
              </w:rPr>
              <w:t>16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嘉实基金宝睿</w:t>
            </w:r>
            <w:r w:rsidRPr="00667222">
              <w:rPr>
                <w:rFonts w:eastAsia="等线"/>
                <w:sz w:val="21"/>
                <w:szCs w:val="21"/>
              </w:rPr>
              <w:t>17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嘉实基金宝睿</w:t>
            </w:r>
            <w:r w:rsidRPr="00667222">
              <w:rPr>
                <w:rFonts w:eastAsia="等线"/>
                <w:sz w:val="21"/>
                <w:szCs w:val="21"/>
              </w:rPr>
              <w:t>18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嘉实基金宝睿</w:t>
            </w:r>
            <w:r w:rsidRPr="00667222">
              <w:rPr>
                <w:rFonts w:eastAsia="等线"/>
                <w:sz w:val="21"/>
                <w:szCs w:val="21"/>
              </w:rPr>
              <w:t>19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建信基金安享</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建信基金惠众添添赢</w:t>
            </w:r>
            <w:r w:rsidRPr="00667222">
              <w:rPr>
                <w:rFonts w:eastAsia="等线"/>
                <w:sz w:val="21"/>
                <w:szCs w:val="21"/>
              </w:rPr>
              <w:t>11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建信基金惠众添添赢</w:t>
            </w:r>
            <w:r w:rsidRPr="00667222">
              <w:rPr>
                <w:rFonts w:eastAsia="等线"/>
                <w:sz w:val="21"/>
                <w:szCs w:val="21"/>
              </w:rPr>
              <w:t>12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建信基金惠众添添赢</w:t>
            </w:r>
            <w:r w:rsidRPr="00667222">
              <w:rPr>
                <w:rFonts w:eastAsia="等线"/>
                <w:sz w:val="21"/>
                <w:szCs w:val="21"/>
              </w:rPr>
              <w:t>13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建信基金惠众添添赢</w:t>
            </w:r>
            <w:r w:rsidRPr="00667222">
              <w:rPr>
                <w:rFonts w:eastAsia="等线"/>
                <w:sz w:val="21"/>
                <w:szCs w:val="21"/>
              </w:rPr>
              <w:t>53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建信基金惠众添添赢</w:t>
            </w:r>
            <w:r w:rsidRPr="00667222">
              <w:rPr>
                <w:rFonts w:eastAsia="等线"/>
                <w:sz w:val="21"/>
                <w:szCs w:val="21"/>
              </w:rPr>
              <w:t>54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建信基金</w:t>
            </w:r>
            <w:r w:rsidRPr="00667222">
              <w:rPr>
                <w:rFonts w:eastAsia="等线"/>
                <w:sz w:val="21"/>
                <w:szCs w:val="21"/>
              </w:rPr>
              <w:t>-</w:t>
            </w:r>
            <w:r w:rsidRPr="00667222">
              <w:rPr>
                <w:rFonts w:ascii="宋体" w:hAnsi="宋体" w:hint="eastAsia"/>
                <w:sz w:val="21"/>
                <w:szCs w:val="21"/>
              </w:rPr>
              <w:t>建行陕西省分行流动性</w:t>
            </w:r>
            <w:r w:rsidRPr="00667222">
              <w:rPr>
                <w:rFonts w:eastAsia="等线"/>
                <w:sz w:val="21"/>
                <w:szCs w:val="21"/>
              </w:rPr>
              <w:t>1</w:t>
            </w:r>
            <w:r w:rsidRPr="00667222">
              <w:rPr>
                <w:rFonts w:ascii="宋体" w:hAnsi="宋体" w:hint="eastAsia"/>
                <w:sz w:val="21"/>
                <w:szCs w:val="21"/>
              </w:rPr>
              <w:t>号资产管理计划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建信资本锦绣</w:t>
            </w:r>
            <w:r w:rsidRPr="00667222">
              <w:rPr>
                <w:rFonts w:eastAsia="等线"/>
                <w:sz w:val="21"/>
                <w:szCs w:val="21"/>
              </w:rPr>
              <w:t>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建信资本星链</w:t>
            </w:r>
            <w:r w:rsidRPr="00667222">
              <w:rPr>
                <w:rFonts w:eastAsia="等线"/>
                <w:sz w:val="21"/>
                <w:szCs w:val="21"/>
              </w:rPr>
              <w:t>28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建信资本星链</w:t>
            </w:r>
            <w:r w:rsidRPr="00667222">
              <w:rPr>
                <w:rFonts w:eastAsia="等线"/>
                <w:sz w:val="21"/>
                <w:szCs w:val="21"/>
              </w:rPr>
              <w:t>30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江海证券自营投资账户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江苏省国际信托有限责任公司－江苏信托</w:t>
            </w:r>
            <w:r w:rsidRPr="00667222">
              <w:rPr>
                <w:rFonts w:eastAsia="等线"/>
                <w:sz w:val="21"/>
                <w:szCs w:val="21"/>
              </w:rPr>
              <w:t>·</w:t>
            </w:r>
            <w:r w:rsidRPr="00667222">
              <w:rPr>
                <w:rFonts w:ascii="宋体" w:hAnsi="宋体" w:hint="eastAsia"/>
                <w:sz w:val="21"/>
                <w:szCs w:val="21"/>
              </w:rPr>
              <w:t>工银理财基础设施</w:t>
            </w:r>
            <w:r w:rsidRPr="00667222">
              <w:rPr>
                <w:rFonts w:eastAsia="等线"/>
                <w:sz w:val="21"/>
                <w:szCs w:val="21"/>
              </w:rPr>
              <w:t>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572,050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572,050</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江苏省国际信托有限责任公司－江苏信托</w:t>
            </w:r>
            <w:r w:rsidRPr="00667222">
              <w:rPr>
                <w:rFonts w:eastAsia="等线"/>
                <w:sz w:val="21"/>
                <w:szCs w:val="21"/>
              </w:rPr>
              <w:t>·</w:t>
            </w:r>
            <w:r w:rsidRPr="00667222">
              <w:rPr>
                <w:rFonts w:ascii="宋体" w:hAnsi="宋体" w:hint="eastAsia"/>
                <w:sz w:val="21"/>
                <w:szCs w:val="21"/>
              </w:rPr>
              <w:t>工银理财基础设施</w:t>
            </w:r>
            <w:r w:rsidRPr="00667222">
              <w:rPr>
                <w:rFonts w:eastAsia="等线"/>
                <w:sz w:val="21"/>
                <w:szCs w:val="21"/>
              </w:rPr>
              <w:t>2</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江苏省国际信托有限责任公司－江苏信托</w:t>
            </w:r>
            <w:r w:rsidRPr="00667222">
              <w:rPr>
                <w:rFonts w:eastAsia="等线"/>
                <w:sz w:val="21"/>
                <w:szCs w:val="21"/>
              </w:rPr>
              <w:t>·</w:t>
            </w:r>
            <w:r w:rsidRPr="00667222">
              <w:rPr>
                <w:rFonts w:ascii="宋体" w:hAnsi="宋体" w:hint="eastAsia"/>
                <w:sz w:val="21"/>
                <w:szCs w:val="21"/>
              </w:rPr>
              <w:t>工银理财基础设施</w:t>
            </w:r>
            <w:r w:rsidRPr="00667222">
              <w:rPr>
                <w:rFonts w:eastAsia="等线"/>
                <w:sz w:val="21"/>
                <w:szCs w:val="21"/>
              </w:rPr>
              <w:t>4</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江苏省国际信托有限责任公司－江苏信托</w:t>
            </w:r>
            <w:r w:rsidRPr="00667222">
              <w:rPr>
                <w:rFonts w:eastAsia="等线"/>
                <w:sz w:val="21"/>
                <w:szCs w:val="21"/>
              </w:rPr>
              <w:t>·</w:t>
            </w:r>
            <w:r w:rsidRPr="00667222">
              <w:rPr>
                <w:rFonts w:ascii="宋体" w:hAnsi="宋体" w:hint="eastAsia"/>
                <w:sz w:val="21"/>
                <w:szCs w:val="21"/>
              </w:rPr>
              <w:t>基础设施</w:t>
            </w:r>
            <w:r w:rsidRPr="00667222">
              <w:rPr>
                <w:rFonts w:eastAsia="等线"/>
                <w:sz w:val="21"/>
                <w:szCs w:val="21"/>
              </w:rPr>
              <w:t>6</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江苏省国际信托有限责任公司－江苏信托</w:t>
            </w:r>
            <w:r w:rsidRPr="00667222">
              <w:rPr>
                <w:rFonts w:eastAsia="等线"/>
                <w:sz w:val="21"/>
                <w:szCs w:val="21"/>
              </w:rPr>
              <w:t>·</w:t>
            </w:r>
            <w:r w:rsidRPr="00667222">
              <w:rPr>
                <w:rFonts w:ascii="宋体" w:hAnsi="宋体" w:hint="eastAsia"/>
                <w:sz w:val="21"/>
                <w:szCs w:val="21"/>
              </w:rPr>
              <w:t>基础设施</w:t>
            </w:r>
            <w:r w:rsidRPr="00667222">
              <w:rPr>
                <w:rFonts w:eastAsia="等线"/>
                <w:sz w:val="21"/>
                <w:szCs w:val="21"/>
              </w:rPr>
              <w:t>7</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津博稳泰半年丰私募证券投资基金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锦上添花</w:t>
            </w:r>
            <w:r w:rsidRPr="00667222">
              <w:rPr>
                <w:rFonts w:eastAsia="等线"/>
                <w:sz w:val="21"/>
                <w:szCs w:val="21"/>
              </w:rPr>
              <w:t>3</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锦上添花</w:t>
            </w:r>
            <w:r w:rsidRPr="00667222">
              <w:rPr>
                <w:rFonts w:eastAsia="等线"/>
                <w:sz w:val="21"/>
                <w:szCs w:val="21"/>
              </w:rPr>
              <w:t>4</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锦上添花</w:t>
            </w:r>
            <w:r w:rsidRPr="00667222">
              <w:rPr>
                <w:rFonts w:eastAsia="等线"/>
                <w:sz w:val="21"/>
                <w:szCs w:val="21"/>
              </w:rPr>
              <w:t>7</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锦绣前程</w:t>
            </w:r>
            <w:r w:rsidRPr="00667222">
              <w:rPr>
                <w:rFonts w:eastAsia="等线"/>
                <w:sz w:val="21"/>
                <w:szCs w:val="21"/>
              </w:rPr>
              <w:t>1</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锦绣前程</w:t>
            </w:r>
            <w:r w:rsidRPr="00667222">
              <w:rPr>
                <w:rFonts w:eastAsia="等线"/>
                <w:sz w:val="21"/>
                <w:szCs w:val="21"/>
              </w:rPr>
              <w:t>3</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锦绣前程</w:t>
            </w:r>
            <w:r w:rsidRPr="00667222">
              <w:rPr>
                <w:rFonts w:eastAsia="等线"/>
                <w:sz w:val="21"/>
                <w:szCs w:val="21"/>
              </w:rPr>
              <w:t>5</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久铭专享</w:t>
            </w:r>
            <w:r w:rsidRPr="00667222">
              <w:rPr>
                <w:rFonts w:eastAsia="等线"/>
                <w:sz w:val="21"/>
                <w:szCs w:val="21"/>
              </w:rPr>
              <w:t>9</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123,862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123,862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宽投宽涌私募证券投资基金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宽投瑞阳私募证券投资基金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宽投双鲤私募证券投资基金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宽投星玉私募证券投资基金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181,030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181,030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宽投妤涵私募证券投资基金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宽投智多星</w:t>
            </w:r>
            <w:r w:rsidRPr="00667222">
              <w:rPr>
                <w:rFonts w:eastAsia="等线"/>
                <w:sz w:val="21"/>
                <w:szCs w:val="21"/>
              </w:rPr>
              <w:t>3</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80,306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80,306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凌顶出奇十五号私募证券投资基金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凌顶嘉兴一号私募证券投资基金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凌顶泰山六号私募证券投资基金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凌顶泰山十八号私募证券投资基金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40,153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40,153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凌顶泰山十号私募证券投资基金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凌顶望岳二十七号私募证券投资基金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凌顶望岳十号私募证券投资基金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凌顶兴星二号私募证券投资基金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民生通惠纯债</w:t>
            </w:r>
            <w:r w:rsidRPr="00667222">
              <w:rPr>
                <w:rFonts w:eastAsia="等线"/>
                <w:sz w:val="21"/>
                <w:szCs w:val="21"/>
              </w:rPr>
              <w:t>4</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民生通惠纯债</w:t>
            </w:r>
            <w:r w:rsidRPr="00667222">
              <w:rPr>
                <w:rFonts w:eastAsia="等线"/>
                <w:sz w:val="21"/>
                <w:szCs w:val="21"/>
              </w:rPr>
              <w:t>5</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民生通惠通汇</w:t>
            </w:r>
            <w:r w:rsidRPr="00667222">
              <w:rPr>
                <w:rFonts w:eastAsia="等线"/>
                <w:sz w:val="21"/>
                <w:szCs w:val="21"/>
              </w:rPr>
              <w:t>9</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6.200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明毅永康私募基金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200,085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200,085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459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明毅永宁私募证券投资基金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102,084</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南京盛泉恒元投资有限公司</w:t>
            </w:r>
            <w:r w:rsidRPr="00667222">
              <w:rPr>
                <w:rFonts w:eastAsia="等线"/>
                <w:sz w:val="21"/>
                <w:szCs w:val="21"/>
              </w:rPr>
              <w:t>-</w:t>
            </w:r>
            <w:r w:rsidRPr="00667222">
              <w:rPr>
                <w:rFonts w:ascii="宋体" w:hAnsi="宋体" w:hint="eastAsia"/>
                <w:sz w:val="21"/>
                <w:szCs w:val="21"/>
              </w:rPr>
              <w:t>盛泉恒元多策略量化对冲</w:t>
            </w:r>
            <w:r w:rsidRPr="00667222">
              <w:rPr>
                <w:rFonts w:eastAsia="等线"/>
                <w:sz w:val="21"/>
                <w:szCs w:val="21"/>
              </w:rPr>
              <w:t>1</w:t>
            </w:r>
            <w:r w:rsidRPr="00667222">
              <w:rPr>
                <w:rFonts w:ascii="宋体" w:hAnsi="宋体" w:hint="eastAsia"/>
                <w:sz w:val="21"/>
                <w:szCs w:val="21"/>
              </w:rPr>
              <w:t>号基金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81,667</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南京盛泉恒元投资有限公司</w:t>
            </w:r>
            <w:r w:rsidRPr="00667222">
              <w:rPr>
                <w:rFonts w:eastAsia="等线"/>
                <w:sz w:val="21"/>
                <w:szCs w:val="21"/>
              </w:rPr>
              <w:t>—</w:t>
            </w:r>
            <w:r w:rsidRPr="00667222">
              <w:rPr>
                <w:rFonts w:ascii="宋体" w:hAnsi="宋体" w:hint="eastAsia"/>
                <w:sz w:val="21"/>
                <w:szCs w:val="21"/>
              </w:rPr>
              <w:t>盛泉恒元灵活配置专项</w:t>
            </w:r>
            <w:r w:rsidRPr="00667222">
              <w:rPr>
                <w:rFonts w:eastAsia="等线"/>
                <w:sz w:val="21"/>
                <w:szCs w:val="21"/>
              </w:rPr>
              <w:t>2</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宁波宁聚资产管理中心（有限合伙）</w:t>
            </w:r>
            <w:r w:rsidRPr="00667222">
              <w:rPr>
                <w:rFonts w:eastAsia="等线"/>
                <w:sz w:val="21"/>
                <w:szCs w:val="21"/>
              </w:rPr>
              <w:t>-</w:t>
            </w:r>
            <w:r w:rsidRPr="00667222">
              <w:rPr>
                <w:rFonts w:ascii="宋体" w:hAnsi="宋体" w:hint="eastAsia"/>
                <w:sz w:val="21"/>
                <w:szCs w:val="21"/>
              </w:rPr>
              <w:t>宁聚稳盈安全垫型私募证券投资基金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6.200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诺德基金浦江</w:t>
            </w:r>
            <w:r w:rsidRPr="00667222">
              <w:rPr>
                <w:rFonts w:eastAsia="等线"/>
                <w:sz w:val="21"/>
                <w:szCs w:val="21"/>
              </w:rPr>
              <w:t>1242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诺德基金浦江</w:t>
            </w:r>
            <w:r w:rsidRPr="00667222">
              <w:rPr>
                <w:rFonts w:eastAsia="等线"/>
                <w:sz w:val="21"/>
                <w:szCs w:val="21"/>
              </w:rPr>
              <w:t>760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诺德基金浦江汇泓</w:t>
            </w:r>
            <w:r w:rsidRPr="00667222">
              <w:rPr>
                <w:rFonts w:eastAsia="等线"/>
                <w:sz w:val="21"/>
                <w:szCs w:val="21"/>
              </w:rPr>
              <w:t>83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诺德基金子牛</w:t>
            </w:r>
            <w:r w:rsidRPr="00667222">
              <w:rPr>
                <w:rFonts w:eastAsia="等线"/>
                <w:sz w:val="21"/>
                <w:szCs w:val="21"/>
              </w:rPr>
              <w:t>57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诺德基金子牛</w:t>
            </w:r>
            <w:r w:rsidRPr="00667222">
              <w:rPr>
                <w:rFonts w:eastAsia="等线"/>
                <w:sz w:val="21"/>
                <w:szCs w:val="21"/>
              </w:rPr>
              <w:t>73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诺德基金子牛</w:t>
            </w:r>
            <w:r w:rsidRPr="00667222">
              <w:rPr>
                <w:rFonts w:eastAsia="等线"/>
                <w:sz w:val="21"/>
                <w:szCs w:val="21"/>
              </w:rPr>
              <w:t>74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诺德基金子牛</w:t>
            </w:r>
            <w:r w:rsidRPr="00667222">
              <w:rPr>
                <w:rFonts w:eastAsia="等线"/>
                <w:sz w:val="21"/>
                <w:szCs w:val="21"/>
              </w:rPr>
              <w:t>78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诺德基金子牛</w:t>
            </w:r>
            <w:r w:rsidRPr="00667222">
              <w:rPr>
                <w:rFonts w:eastAsia="等线"/>
                <w:sz w:val="21"/>
                <w:szCs w:val="21"/>
              </w:rPr>
              <w:t>79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平安汇通私行安丰</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33,347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33,347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平安汇通</w:t>
            </w:r>
            <w:r w:rsidRPr="00667222">
              <w:rPr>
                <w:rFonts w:eastAsia="等线"/>
                <w:sz w:val="21"/>
                <w:szCs w:val="21"/>
              </w:rPr>
              <w:t>-</w:t>
            </w:r>
            <w:r w:rsidRPr="00667222">
              <w:rPr>
                <w:rFonts w:ascii="宋体" w:hAnsi="宋体" w:hint="eastAsia"/>
                <w:sz w:val="21"/>
                <w:szCs w:val="21"/>
              </w:rPr>
              <w:t>稳祥</w:t>
            </w:r>
            <w:r w:rsidRPr="00667222">
              <w:rPr>
                <w:rFonts w:eastAsia="等线"/>
                <w:sz w:val="21"/>
                <w:szCs w:val="21"/>
              </w:rPr>
              <w:t>1</w:t>
            </w:r>
            <w:r w:rsidRPr="00667222">
              <w:rPr>
                <w:rFonts w:ascii="宋体" w:hAnsi="宋体" w:hint="eastAsia"/>
                <w:sz w:val="21"/>
                <w:szCs w:val="21"/>
              </w:rPr>
              <w:t>号</w:t>
            </w:r>
            <w:r w:rsidRPr="00667222">
              <w:rPr>
                <w:rFonts w:eastAsia="等线"/>
                <w:sz w:val="21"/>
                <w:szCs w:val="21"/>
              </w:rPr>
              <w:t>B</w:t>
            </w:r>
            <w:r w:rsidRPr="00667222">
              <w:rPr>
                <w:rFonts w:ascii="宋体" w:hAnsi="宋体" w:hint="eastAsia"/>
                <w:sz w:val="21"/>
                <w:szCs w:val="21"/>
              </w:rPr>
              <w:t>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87,792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87,792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平安基金</w:t>
            </w:r>
            <w:r w:rsidRPr="00667222">
              <w:rPr>
                <w:rFonts w:eastAsia="等线"/>
                <w:sz w:val="21"/>
                <w:szCs w:val="21"/>
              </w:rPr>
              <w:t>-</w:t>
            </w:r>
            <w:r w:rsidRPr="00667222">
              <w:rPr>
                <w:rFonts w:ascii="宋体" w:hAnsi="宋体" w:hint="eastAsia"/>
                <w:sz w:val="21"/>
                <w:szCs w:val="21"/>
              </w:rPr>
              <w:t>平安产险长盈</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265,420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265,420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青岛汉河集团股份有限公司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人保再保险股份有限公司</w:t>
            </w:r>
            <w:r w:rsidRPr="00667222">
              <w:rPr>
                <w:rFonts w:eastAsia="等线"/>
                <w:sz w:val="21"/>
                <w:szCs w:val="21"/>
              </w:rPr>
              <w:t>—</w:t>
            </w:r>
            <w:r w:rsidRPr="00667222">
              <w:rPr>
                <w:rFonts w:ascii="宋体" w:hAnsi="宋体" w:hint="eastAsia"/>
                <w:sz w:val="21"/>
                <w:szCs w:val="21"/>
              </w:rPr>
              <w:t>自有资金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436,241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436,241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人保资本投资管理有限公司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三星财险</w:t>
            </w:r>
            <w:r w:rsidRPr="00667222">
              <w:rPr>
                <w:rFonts w:eastAsia="等线"/>
                <w:sz w:val="21"/>
                <w:szCs w:val="21"/>
              </w:rPr>
              <w:t>-</w:t>
            </w:r>
            <w:r w:rsidRPr="00667222">
              <w:rPr>
                <w:rFonts w:ascii="宋体" w:hAnsi="宋体" w:hint="eastAsia"/>
                <w:sz w:val="21"/>
                <w:szCs w:val="21"/>
              </w:rPr>
              <w:t>工行</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134,751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134,751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厦门信托</w:t>
            </w:r>
            <w:r w:rsidRPr="00667222">
              <w:rPr>
                <w:rFonts w:eastAsia="等线"/>
                <w:sz w:val="21"/>
                <w:szCs w:val="21"/>
              </w:rPr>
              <w:t>-</w:t>
            </w:r>
            <w:r w:rsidRPr="00667222">
              <w:rPr>
                <w:rFonts w:ascii="宋体" w:hAnsi="宋体" w:hint="eastAsia"/>
                <w:sz w:val="21"/>
                <w:szCs w:val="21"/>
              </w:rPr>
              <w:t>信诚</w:t>
            </w:r>
            <w:r w:rsidRPr="00667222">
              <w:rPr>
                <w:rFonts w:eastAsia="等线"/>
                <w:sz w:val="21"/>
                <w:szCs w:val="21"/>
              </w:rPr>
              <w:t>11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厦门信托</w:t>
            </w:r>
            <w:r w:rsidRPr="00667222">
              <w:rPr>
                <w:rFonts w:eastAsia="等线"/>
                <w:sz w:val="21"/>
                <w:szCs w:val="21"/>
              </w:rPr>
              <w:t>-</w:t>
            </w:r>
            <w:r w:rsidRPr="00667222">
              <w:rPr>
                <w:rFonts w:ascii="宋体" w:hAnsi="宋体" w:hint="eastAsia"/>
                <w:sz w:val="21"/>
                <w:szCs w:val="21"/>
              </w:rPr>
              <w:t>长盛</w:t>
            </w:r>
            <w:r w:rsidRPr="00667222">
              <w:rPr>
                <w:rFonts w:eastAsia="等线"/>
                <w:sz w:val="21"/>
                <w:szCs w:val="21"/>
              </w:rPr>
              <w:t>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220,502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220,502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厦门信托</w:t>
            </w:r>
            <w:r w:rsidRPr="00667222">
              <w:rPr>
                <w:rFonts w:eastAsia="等线"/>
                <w:sz w:val="21"/>
                <w:szCs w:val="21"/>
              </w:rPr>
              <w:t>-</w:t>
            </w:r>
            <w:r w:rsidRPr="00667222">
              <w:rPr>
                <w:rFonts w:ascii="宋体" w:hAnsi="宋体" w:hint="eastAsia"/>
                <w:sz w:val="21"/>
                <w:szCs w:val="21"/>
              </w:rPr>
              <w:t>卓越</w:t>
            </w:r>
            <w:r w:rsidRPr="00667222">
              <w:rPr>
                <w:rFonts w:eastAsia="等线"/>
                <w:sz w:val="21"/>
                <w:szCs w:val="21"/>
              </w:rPr>
              <w:t>9</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238,197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238,197</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上海爱建信托有限责任公司</w:t>
            </w:r>
            <w:r w:rsidRPr="00667222">
              <w:rPr>
                <w:rFonts w:eastAsia="等线"/>
                <w:sz w:val="21"/>
                <w:szCs w:val="21"/>
              </w:rPr>
              <w:t>-</w:t>
            </w:r>
            <w:r w:rsidRPr="00667222">
              <w:rPr>
                <w:rFonts w:ascii="宋体" w:hAnsi="宋体" w:hint="eastAsia"/>
                <w:sz w:val="21"/>
                <w:szCs w:val="21"/>
              </w:rPr>
              <w:t>汇裕系列（稳健型）集合资金信托</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上海迎水投资管理有限公司－迎水和谐</w:t>
            </w:r>
            <w:r w:rsidRPr="00667222">
              <w:rPr>
                <w:rFonts w:eastAsia="等线"/>
                <w:sz w:val="21"/>
                <w:szCs w:val="21"/>
              </w:rPr>
              <w:t>2</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上海迎水投资管理有限公司</w:t>
            </w:r>
            <w:r w:rsidRPr="00667222">
              <w:rPr>
                <w:rFonts w:eastAsia="等线"/>
                <w:sz w:val="21"/>
                <w:szCs w:val="21"/>
              </w:rPr>
              <w:t>—</w:t>
            </w:r>
            <w:r w:rsidRPr="00667222">
              <w:rPr>
                <w:rFonts w:ascii="宋体" w:hAnsi="宋体" w:hint="eastAsia"/>
                <w:sz w:val="21"/>
                <w:szCs w:val="21"/>
              </w:rPr>
              <w:t>迎水龙凤呈祥</w:t>
            </w:r>
            <w:r w:rsidRPr="00667222">
              <w:rPr>
                <w:rFonts w:eastAsia="等线"/>
                <w:sz w:val="21"/>
                <w:szCs w:val="21"/>
              </w:rPr>
              <w:t>12</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29,264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29,264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上海迎水投资管理有限公司</w:t>
            </w:r>
            <w:r w:rsidRPr="00667222">
              <w:rPr>
                <w:rFonts w:eastAsia="等线"/>
                <w:sz w:val="21"/>
                <w:szCs w:val="21"/>
              </w:rPr>
              <w:t>—</w:t>
            </w:r>
            <w:r w:rsidRPr="00667222">
              <w:rPr>
                <w:rFonts w:ascii="宋体" w:hAnsi="宋体" w:hint="eastAsia"/>
                <w:sz w:val="21"/>
                <w:szCs w:val="21"/>
              </w:rPr>
              <w:t>迎水龙凤呈祥</w:t>
            </w:r>
            <w:r w:rsidRPr="00667222">
              <w:rPr>
                <w:rFonts w:eastAsia="等线"/>
                <w:sz w:val="21"/>
                <w:szCs w:val="21"/>
              </w:rPr>
              <w:t>3</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27,903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27,903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上海展弘投资管理有限公司－展弘稳泰对冲运作</w:t>
            </w:r>
            <w:r w:rsidRPr="00667222">
              <w:rPr>
                <w:rFonts w:eastAsia="等线"/>
                <w:sz w:val="21"/>
                <w:szCs w:val="21"/>
              </w:rPr>
              <w:t>6</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w:t>
            </w:r>
            <w:r w:rsidRPr="00667222">
              <w:rPr>
                <w:rFonts w:eastAsia="等线"/>
                <w:sz w:val="21"/>
                <w:szCs w:val="21"/>
              </w:rPr>
              <w:t>51A</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w:t>
            </w:r>
            <w:r w:rsidRPr="00667222">
              <w:rPr>
                <w:rFonts w:eastAsia="等线"/>
                <w:sz w:val="21"/>
                <w:szCs w:val="21"/>
              </w:rPr>
              <w:t>51G</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w:t>
            </w:r>
            <w:r w:rsidRPr="00667222">
              <w:rPr>
                <w:rFonts w:eastAsia="等线"/>
                <w:sz w:val="21"/>
                <w:szCs w:val="21"/>
              </w:rPr>
              <w:t>62</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17,694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17,694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w:t>
            </w:r>
            <w:r w:rsidRPr="00667222">
              <w:rPr>
                <w:rFonts w:eastAsia="等线"/>
                <w:sz w:val="21"/>
                <w:szCs w:val="21"/>
              </w:rPr>
              <w:t>64</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w:t>
            </w:r>
            <w:r w:rsidRPr="00667222">
              <w:rPr>
                <w:rFonts w:eastAsia="等线"/>
                <w:sz w:val="21"/>
                <w:szCs w:val="21"/>
              </w:rPr>
              <w:t>7</w:t>
            </w:r>
            <w:r w:rsidRPr="00667222">
              <w:rPr>
                <w:rFonts w:ascii="宋体" w:hAnsi="宋体" w:hint="eastAsia"/>
                <w:sz w:val="21"/>
                <w:szCs w:val="21"/>
              </w:rPr>
              <w:t>号投资基金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w:t>
            </w:r>
            <w:r w:rsidRPr="00667222">
              <w:rPr>
                <w:rFonts w:eastAsia="等线"/>
                <w:sz w:val="21"/>
                <w:szCs w:val="21"/>
              </w:rPr>
              <w:t>82</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28,583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28,583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w:t>
            </w:r>
            <w:r w:rsidRPr="00667222">
              <w:rPr>
                <w:rFonts w:eastAsia="等线"/>
                <w:sz w:val="21"/>
                <w:szCs w:val="21"/>
              </w:rPr>
              <w:t>8D</w:t>
            </w:r>
            <w:r w:rsidRPr="00667222">
              <w:rPr>
                <w:rFonts w:ascii="宋体" w:hAnsi="宋体" w:hint="eastAsia"/>
                <w:sz w:val="21"/>
                <w:szCs w:val="21"/>
              </w:rPr>
              <w:t>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少数派锦上添花</w:t>
            </w:r>
            <w:r w:rsidRPr="00667222">
              <w:rPr>
                <w:rFonts w:eastAsia="等线"/>
                <w:sz w:val="21"/>
                <w:szCs w:val="21"/>
              </w:rPr>
              <w:t>10</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少数派锦上添花</w:t>
            </w:r>
            <w:r w:rsidRPr="00667222">
              <w:rPr>
                <w:rFonts w:eastAsia="等线"/>
                <w:sz w:val="21"/>
                <w:szCs w:val="21"/>
              </w:rPr>
              <w:t>8</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少数派锦上添花</w:t>
            </w:r>
            <w:r w:rsidRPr="00667222">
              <w:rPr>
                <w:rFonts w:eastAsia="等线"/>
                <w:sz w:val="21"/>
                <w:szCs w:val="21"/>
              </w:rPr>
              <w:t>9</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少数派锦绣前程</w:t>
            </w:r>
            <w:r w:rsidRPr="00667222">
              <w:rPr>
                <w:rFonts w:eastAsia="等线"/>
                <w:sz w:val="21"/>
                <w:szCs w:val="21"/>
              </w:rPr>
              <w:t>A</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少数派锦绣前程</w:t>
            </w:r>
            <w:r w:rsidRPr="00667222">
              <w:rPr>
                <w:rFonts w:eastAsia="等线"/>
                <w:sz w:val="21"/>
                <w:szCs w:val="21"/>
              </w:rPr>
              <w:t>C</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少数派锦绣前程</w:t>
            </w:r>
            <w:r w:rsidRPr="00667222">
              <w:rPr>
                <w:rFonts w:eastAsia="等线"/>
                <w:sz w:val="21"/>
                <w:szCs w:val="21"/>
              </w:rPr>
              <w:t>F</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18,375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18,375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少数派万象更新</w:t>
            </w:r>
            <w:r w:rsidRPr="00667222">
              <w:rPr>
                <w:rFonts w:eastAsia="等线"/>
                <w:sz w:val="21"/>
                <w:szCs w:val="21"/>
              </w:rPr>
              <w:t>2</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少数派万象更新</w:t>
            </w:r>
            <w:r w:rsidRPr="00667222">
              <w:rPr>
                <w:rFonts w:eastAsia="等线"/>
                <w:sz w:val="21"/>
                <w:szCs w:val="21"/>
              </w:rPr>
              <w:t>6</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少数派尊享收益</w:t>
            </w:r>
            <w:r w:rsidRPr="00667222">
              <w:rPr>
                <w:rFonts w:eastAsia="等线"/>
                <w:sz w:val="21"/>
                <w:szCs w:val="21"/>
              </w:rPr>
              <w:t>68A</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少数派尊享收益</w:t>
            </w:r>
            <w:r w:rsidRPr="00667222">
              <w:rPr>
                <w:rFonts w:eastAsia="等线"/>
                <w:sz w:val="21"/>
                <w:szCs w:val="21"/>
              </w:rPr>
              <w:t>68B</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少数派尊享收益</w:t>
            </w:r>
            <w:r w:rsidRPr="00667222">
              <w:rPr>
                <w:rFonts w:eastAsia="等线"/>
                <w:sz w:val="21"/>
                <w:szCs w:val="21"/>
              </w:rPr>
              <w:t>68C</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少数派尊享收益</w:t>
            </w:r>
            <w:r w:rsidRPr="00667222">
              <w:rPr>
                <w:rFonts w:eastAsia="等线"/>
                <w:sz w:val="21"/>
                <w:szCs w:val="21"/>
              </w:rPr>
              <w:t>68D</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少数派尊享收益</w:t>
            </w:r>
            <w:r w:rsidRPr="00667222">
              <w:rPr>
                <w:rFonts w:eastAsia="等线"/>
                <w:sz w:val="21"/>
                <w:szCs w:val="21"/>
              </w:rPr>
              <w:t>68</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少数派尊享收益</w:t>
            </w:r>
            <w:r w:rsidRPr="00667222">
              <w:rPr>
                <w:rFonts w:eastAsia="等线"/>
                <w:sz w:val="21"/>
                <w:szCs w:val="21"/>
              </w:rPr>
              <w:t>69</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申港证券股份有限公司自营账户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申万宏源宏享安心</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285,836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285,836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申万宏源宏享安心</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268,142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268,142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申万宏源宏享安心</w:t>
            </w:r>
            <w:r w:rsidRPr="00667222">
              <w:rPr>
                <w:rFonts w:eastAsia="等线"/>
                <w:sz w:val="21"/>
                <w:szCs w:val="21"/>
              </w:rPr>
              <w:t>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申万宏源宏享安心</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24,500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24,500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申万菱信－申宏稳健</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盛泉恒元多策略对冲远见</w:t>
            </w:r>
            <w:r w:rsidRPr="00667222">
              <w:rPr>
                <w:rFonts w:eastAsia="等线"/>
                <w:sz w:val="21"/>
                <w:szCs w:val="21"/>
              </w:rPr>
              <w:t>11</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18,375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18,375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盛泉恒元多策略远见</w:t>
            </w:r>
            <w:r w:rsidRPr="00667222">
              <w:rPr>
                <w:rFonts w:eastAsia="等线"/>
                <w:sz w:val="21"/>
                <w:szCs w:val="21"/>
              </w:rPr>
              <w:t>19</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盛泉恒元沪深</w:t>
            </w:r>
            <w:r w:rsidRPr="00667222">
              <w:rPr>
                <w:rFonts w:eastAsia="等线"/>
                <w:sz w:val="21"/>
                <w:szCs w:val="21"/>
              </w:rPr>
              <w:t>300</w:t>
            </w:r>
            <w:r w:rsidRPr="00667222">
              <w:rPr>
                <w:rFonts w:ascii="宋体" w:hAnsi="宋体" w:hint="eastAsia"/>
                <w:sz w:val="21"/>
                <w:szCs w:val="21"/>
              </w:rPr>
              <w:t>指数增强</w:t>
            </w:r>
            <w:r w:rsidRPr="00667222">
              <w:rPr>
                <w:rFonts w:eastAsia="等线"/>
                <w:sz w:val="21"/>
                <w:szCs w:val="21"/>
              </w:rPr>
              <w:t>76</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盛泉恒元量化均衡专项</w:t>
            </w:r>
            <w:r w:rsidRPr="00667222">
              <w:rPr>
                <w:rFonts w:eastAsia="等线"/>
                <w:sz w:val="21"/>
                <w:szCs w:val="21"/>
              </w:rPr>
              <w:t>4</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盛泉恒元量化均衡专项</w:t>
            </w:r>
            <w:r w:rsidRPr="00667222">
              <w:rPr>
                <w:rFonts w:eastAsia="等线"/>
                <w:sz w:val="21"/>
                <w:szCs w:val="21"/>
              </w:rPr>
              <w:t>87</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w:t>
            </w:r>
            <w:r w:rsidRPr="00667222">
              <w:rPr>
                <w:rFonts w:eastAsia="等线"/>
                <w:sz w:val="21"/>
                <w:szCs w:val="21"/>
              </w:rPr>
              <w:t>15</w:t>
            </w:r>
            <w:r w:rsidRPr="00667222">
              <w:rPr>
                <w:rFonts w:ascii="宋体" w:hAnsi="宋体" w:hint="eastAsia"/>
                <w:sz w:val="21"/>
                <w:szCs w:val="21"/>
              </w:rPr>
              <w:t>号专项私募证券投资基金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w:t>
            </w:r>
            <w:r w:rsidRPr="00667222">
              <w:rPr>
                <w:rFonts w:eastAsia="等线"/>
                <w:sz w:val="21"/>
                <w:szCs w:val="21"/>
              </w:rPr>
              <w:t>75</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w:t>
            </w:r>
            <w:r w:rsidRPr="00667222">
              <w:rPr>
                <w:rFonts w:eastAsia="等线"/>
                <w:sz w:val="21"/>
                <w:szCs w:val="21"/>
              </w:rPr>
              <w:t>9</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29</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35</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31,305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31,305</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45</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46</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89,834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89,834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47</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48</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50</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5</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69</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23,819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23,819</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74</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84</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盛泉恒元量化套利专项</w:t>
            </w:r>
            <w:r w:rsidRPr="00667222">
              <w:rPr>
                <w:rFonts w:eastAsia="等线"/>
                <w:sz w:val="21"/>
                <w:szCs w:val="21"/>
              </w:rPr>
              <w:t>9</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盛泉恒元灵活配置专项</w:t>
            </w:r>
            <w:r w:rsidRPr="00667222">
              <w:rPr>
                <w:rFonts w:eastAsia="等线"/>
                <w:sz w:val="21"/>
                <w:szCs w:val="21"/>
              </w:rPr>
              <w:t>34</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盛泉恒元灵活配置专项</w:t>
            </w:r>
            <w:r w:rsidRPr="00667222">
              <w:rPr>
                <w:rFonts w:eastAsia="等线"/>
                <w:sz w:val="21"/>
                <w:szCs w:val="21"/>
              </w:rPr>
              <w:t>42</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盛泉恒元灵活配置专项</w:t>
            </w:r>
            <w:r w:rsidRPr="00667222">
              <w:rPr>
                <w:rFonts w:eastAsia="等线"/>
                <w:sz w:val="21"/>
                <w:szCs w:val="21"/>
              </w:rPr>
              <w:t>6</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首创证券股份有限公司自营账户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受托管理中国人民健康保险股份有限公司</w:t>
            </w:r>
            <w:r w:rsidRPr="00667222">
              <w:rPr>
                <w:rFonts w:eastAsia="等线"/>
                <w:sz w:val="21"/>
                <w:szCs w:val="21"/>
              </w:rPr>
              <w:t>—</w:t>
            </w:r>
            <w:r w:rsidRPr="00667222">
              <w:rPr>
                <w:rFonts w:ascii="宋体" w:hAnsi="宋体" w:hint="eastAsia"/>
                <w:sz w:val="21"/>
                <w:szCs w:val="21"/>
              </w:rPr>
              <w:t>传统</w:t>
            </w:r>
            <w:r w:rsidRPr="00667222">
              <w:rPr>
                <w:rFonts w:eastAsia="等线"/>
                <w:sz w:val="21"/>
                <w:szCs w:val="21"/>
              </w:rPr>
              <w:t>—</w:t>
            </w:r>
            <w:r w:rsidRPr="00667222">
              <w:rPr>
                <w:rFonts w:ascii="宋体" w:hAnsi="宋体" w:hint="eastAsia"/>
                <w:sz w:val="21"/>
                <w:szCs w:val="21"/>
              </w:rPr>
              <w:t>普通保险产品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受托管理中国人民人寿保险股份有限公司个险分红</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539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受托管理中国人民人寿保险股份有限公司普通保险产品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受托管理中国人民人寿保险股份有限公司团险分红</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受托管理中国人民人寿保险股份有限公司万能保险产品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4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受托管理中国太平洋保险</w:t>
            </w:r>
            <w:r w:rsidRPr="00667222">
              <w:rPr>
                <w:rFonts w:eastAsia="等线"/>
                <w:sz w:val="21"/>
                <w:szCs w:val="21"/>
              </w:rPr>
              <w:t>(</w:t>
            </w:r>
            <w:r w:rsidRPr="00667222">
              <w:rPr>
                <w:rFonts w:ascii="宋体" w:hAnsi="宋体" w:hint="eastAsia"/>
                <w:sz w:val="21"/>
                <w:szCs w:val="21"/>
              </w:rPr>
              <w:t>集团</w:t>
            </w:r>
            <w:r w:rsidRPr="00667222">
              <w:rPr>
                <w:rFonts w:eastAsia="等线"/>
                <w:sz w:val="21"/>
                <w:szCs w:val="21"/>
              </w:rPr>
              <w:t>)</w:t>
            </w:r>
            <w:r w:rsidRPr="00667222">
              <w:rPr>
                <w:rFonts w:ascii="宋体" w:hAnsi="宋体" w:hint="eastAsia"/>
                <w:sz w:val="21"/>
                <w:szCs w:val="21"/>
              </w:rPr>
              <w:t>股份有限公司</w:t>
            </w:r>
            <w:r w:rsidRPr="00667222">
              <w:rPr>
                <w:rFonts w:eastAsia="等线"/>
                <w:sz w:val="21"/>
                <w:szCs w:val="21"/>
              </w:rPr>
              <w:t>—</w:t>
            </w:r>
            <w:r w:rsidRPr="00667222">
              <w:rPr>
                <w:rFonts w:ascii="宋体" w:hAnsi="宋体" w:hint="eastAsia"/>
                <w:sz w:val="21"/>
                <w:szCs w:val="21"/>
              </w:rPr>
              <w:t>集团本级</w:t>
            </w:r>
            <w:r w:rsidRPr="00667222">
              <w:rPr>
                <w:rFonts w:eastAsia="等线"/>
                <w:sz w:val="21"/>
                <w:szCs w:val="21"/>
              </w:rPr>
              <w:t>-</w:t>
            </w:r>
            <w:r w:rsidRPr="00667222">
              <w:rPr>
                <w:rFonts w:ascii="宋体" w:hAnsi="宋体" w:hint="eastAsia"/>
                <w:sz w:val="21"/>
                <w:szCs w:val="21"/>
              </w:rPr>
              <w:t>自有资金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太平洋健康保险股份有限公司</w:t>
            </w:r>
            <w:r w:rsidRPr="00667222">
              <w:rPr>
                <w:rFonts w:eastAsia="等线"/>
                <w:sz w:val="21"/>
                <w:szCs w:val="21"/>
              </w:rPr>
              <w:t>-</w:t>
            </w:r>
            <w:r w:rsidRPr="00667222">
              <w:rPr>
                <w:rFonts w:ascii="宋体" w:hAnsi="宋体" w:hint="eastAsia"/>
                <w:sz w:val="21"/>
                <w:szCs w:val="21"/>
              </w:rPr>
              <w:t>传统保险产品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太平洋卓越臻悦十六号资产管理产品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太平洋卓越臻悦十五号资产管理产品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太平洋资产管理有限责任公司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泰康养老保险股份有限公司分红型保险专门投资组合甲</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泰康养老保险股份有限公司万能甲专门投资组合甲</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51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泰康养老保险股份有限公司－万能型专门投资组合乙</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泰康养老保险股份有限公司自有资金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泰康资产纯泰睿智</w:t>
            </w:r>
            <w:r w:rsidRPr="00667222">
              <w:rPr>
                <w:rFonts w:eastAsia="等线"/>
                <w:sz w:val="21"/>
                <w:szCs w:val="21"/>
              </w:rPr>
              <w:t>2</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泰信基金信瑞</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545,131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545,131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天风证券股份有限公司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w:t>
            </w:r>
            <w:r w:rsidRPr="00667222">
              <w:rPr>
                <w:rFonts w:eastAsia="等线"/>
                <w:sz w:val="21"/>
                <w:szCs w:val="21"/>
              </w:rPr>
              <w:t>WS017</w:t>
            </w:r>
            <w:r w:rsidRPr="00667222">
              <w:rPr>
                <w:rFonts w:ascii="宋体" w:hAnsi="宋体" w:hint="eastAsia"/>
                <w:sz w:val="21"/>
                <w:szCs w:val="21"/>
              </w:rPr>
              <w:t>】财富管理信托</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外贸信托－固盈粤恒</w:t>
            </w:r>
            <w:r w:rsidRPr="00667222">
              <w:rPr>
                <w:rFonts w:eastAsia="等线"/>
                <w:sz w:val="21"/>
                <w:szCs w:val="21"/>
              </w:rPr>
              <w:t>3</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固盈粤恒</w:t>
            </w:r>
            <w:r w:rsidRPr="00667222">
              <w:rPr>
                <w:rFonts w:eastAsia="等线"/>
                <w:sz w:val="21"/>
                <w:szCs w:val="21"/>
              </w:rPr>
              <w:t>5</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固盈粤享</w:t>
            </w:r>
            <w:r w:rsidRPr="00667222">
              <w:rPr>
                <w:rFonts w:eastAsia="等线"/>
                <w:sz w:val="21"/>
                <w:szCs w:val="21"/>
              </w:rPr>
              <w:t>2</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外贸信托－固盈粤享</w:t>
            </w:r>
            <w:r w:rsidRPr="00667222">
              <w:rPr>
                <w:rFonts w:eastAsia="等线"/>
                <w:sz w:val="21"/>
                <w:szCs w:val="21"/>
              </w:rPr>
              <w:t>5</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光鸿</w:t>
            </w:r>
            <w:r w:rsidRPr="00667222">
              <w:rPr>
                <w:rFonts w:eastAsia="等线"/>
                <w:sz w:val="21"/>
                <w:szCs w:val="21"/>
              </w:rPr>
              <w:t>20</w:t>
            </w:r>
            <w:r w:rsidRPr="00667222">
              <w:rPr>
                <w:rFonts w:ascii="宋体" w:hAnsi="宋体" w:hint="eastAsia"/>
                <w:sz w:val="21"/>
                <w:szCs w:val="21"/>
              </w:rPr>
              <w:t>号集合信托计划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115,015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115,015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光润</w:t>
            </w:r>
            <w:r w:rsidRPr="00667222">
              <w:rPr>
                <w:rFonts w:eastAsia="等线"/>
                <w:sz w:val="21"/>
                <w:szCs w:val="21"/>
              </w:rPr>
              <w:t>13</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海纳一号集合资金信托计划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信诚</w:t>
            </w:r>
            <w:r w:rsidRPr="00667222">
              <w:rPr>
                <w:rFonts w:eastAsia="等线"/>
                <w:sz w:val="21"/>
                <w:szCs w:val="21"/>
              </w:rPr>
              <w:t>6</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信诚</w:t>
            </w:r>
            <w:r w:rsidRPr="00667222">
              <w:rPr>
                <w:rFonts w:eastAsia="等线"/>
                <w:sz w:val="21"/>
                <w:szCs w:val="21"/>
              </w:rPr>
              <w:t>8</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信固臻</w:t>
            </w:r>
            <w:r w:rsidRPr="00667222">
              <w:rPr>
                <w:rFonts w:eastAsia="等线"/>
                <w:sz w:val="21"/>
                <w:szCs w:val="21"/>
              </w:rPr>
              <w:t>125</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信固臻</w:t>
            </w:r>
            <w:r w:rsidRPr="00667222">
              <w:rPr>
                <w:rFonts w:eastAsia="等线"/>
                <w:sz w:val="21"/>
                <w:szCs w:val="21"/>
              </w:rPr>
              <w:t>131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粤湾</w:t>
            </w:r>
            <w:r w:rsidRPr="00667222">
              <w:rPr>
                <w:rFonts w:eastAsia="等线"/>
                <w:sz w:val="21"/>
                <w:szCs w:val="21"/>
              </w:rPr>
              <w:t>10</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粤湾</w:t>
            </w:r>
            <w:r w:rsidRPr="00667222">
              <w:rPr>
                <w:rFonts w:eastAsia="等线"/>
                <w:sz w:val="21"/>
                <w:szCs w:val="21"/>
              </w:rPr>
              <w:t>11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粤湾</w:t>
            </w:r>
            <w:r w:rsidRPr="00667222">
              <w:rPr>
                <w:rFonts w:eastAsia="等线"/>
                <w:sz w:val="21"/>
                <w:szCs w:val="21"/>
              </w:rPr>
              <w:t>12</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粤湾</w:t>
            </w:r>
            <w:r w:rsidRPr="00667222">
              <w:rPr>
                <w:rFonts w:eastAsia="等线"/>
                <w:sz w:val="21"/>
                <w:szCs w:val="21"/>
              </w:rPr>
              <w:t>13</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粤湾</w:t>
            </w:r>
            <w:r w:rsidRPr="00667222">
              <w:rPr>
                <w:rFonts w:eastAsia="等线"/>
                <w:sz w:val="21"/>
                <w:szCs w:val="21"/>
              </w:rPr>
              <w:t>15</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粤湾</w:t>
            </w:r>
            <w:r w:rsidRPr="00667222">
              <w:rPr>
                <w:rFonts w:eastAsia="等线"/>
                <w:sz w:val="21"/>
                <w:szCs w:val="21"/>
              </w:rPr>
              <w:t>16</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粤湾</w:t>
            </w:r>
            <w:r w:rsidRPr="00667222">
              <w:rPr>
                <w:rFonts w:eastAsia="等线"/>
                <w:sz w:val="21"/>
                <w:szCs w:val="21"/>
              </w:rPr>
              <w:t>8</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外贸信托</w:t>
            </w:r>
            <w:r w:rsidRPr="00667222">
              <w:rPr>
                <w:rFonts w:eastAsia="等线"/>
                <w:sz w:val="21"/>
                <w:szCs w:val="21"/>
              </w:rPr>
              <w:t>-</w:t>
            </w:r>
            <w:r w:rsidRPr="00667222">
              <w:rPr>
                <w:rFonts w:ascii="宋体" w:hAnsi="宋体" w:hint="eastAsia"/>
                <w:sz w:val="21"/>
                <w:szCs w:val="21"/>
              </w:rPr>
              <w:t>粤湾</w:t>
            </w:r>
            <w:r w:rsidRPr="00667222">
              <w:rPr>
                <w:rFonts w:eastAsia="等线"/>
                <w:sz w:val="21"/>
                <w:szCs w:val="21"/>
              </w:rPr>
              <w:t>9</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万家基金北新</w:t>
            </w:r>
            <w:r w:rsidRPr="00667222">
              <w:rPr>
                <w:rFonts w:eastAsia="等线"/>
                <w:sz w:val="21"/>
                <w:szCs w:val="21"/>
              </w:rPr>
              <w:t>10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万家基金北新</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万家基金北新</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万家基金北新</w:t>
            </w:r>
            <w:r w:rsidRPr="00667222">
              <w:rPr>
                <w:rFonts w:eastAsia="等线"/>
                <w:sz w:val="21"/>
                <w:szCs w:val="21"/>
              </w:rPr>
              <w:t>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万家基金北新</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万家基金北新</w:t>
            </w:r>
            <w:r w:rsidRPr="00667222">
              <w:rPr>
                <w:rFonts w:eastAsia="等线"/>
                <w:sz w:val="21"/>
                <w:szCs w:val="21"/>
              </w:rPr>
              <w:t>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万家基金北新</w:t>
            </w:r>
            <w:r w:rsidRPr="00667222">
              <w:rPr>
                <w:rFonts w:eastAsia="等线"/>
                <w:sz w:val="21"/>
                <w:szCs w:val="21"/>
              </w:rPr>
              <w:t>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万家基金北新</w:t>
            </w:r>
            <w:r w:rsidRPr="00667222">
              <w:rPr>
                <w:rFonts w:eastAsia="等线"/>
                <w:sz w:val="21"/>
                <w:szCs w:val="21"/>
              </w:rPr>
              <w:t>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万家基金北新</w:t>
            </w:r>
            <w:r w:rsidRPr="00667222">
              <w:rPr>
                <w:rFonts w:eastAsia="等线"/>
                <w:sz w:val="21"/>
                <w:szCs w:val="21"/>
              </w:rPr>
              <w:t>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万家基金北新</w:t>
            </w:r>
            <w:r w:rsidRPr="00667222">
              <w:rPr>
                <w:rFonts w:eastAsia="等线"/>
                <w:sz w:val="21"/>
                <w:szCs w:val="21"/>
              </w:rPr>
              <w:t>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万联证券股份有限公司自营账户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6.143</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272,225</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万联证券资管－建设银行－万联资管稳健</w:t>
            </w:r>
            <w:r w:rsidRPr="00667222">
              <w:rPr>
                <w:rFonts w:eastAsia="等线"/>
                <w:sz w:val="21"/>
                <w:szCs w:val="21"/>
              </w:rPr>
              <w:t>101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万联证券资管－建设银行－万联资管稳健</w:t>
            </w:r>
            <w:r w:rsidRPr="00667222">
              <w:rPr>
                <w:rFonts w:eastAsia="等线"/>
                <w:sz w:val="21"/>
                <w:szCs w:val="21"/>
              </w:rPr>
              <w:t>102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万联证券资管－兴业银行－万联资管添利粤信</w:t>
            </w:r>
            <w:r w:rsidRPr="00667222">
              <w:rPr>
                <w:rFonts w:eastAsia="等线"/>
                <w:sz w:val="21"/>
                <w:szCs w:val="21"/>
              </w:rPr>
              <w:t>16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西部信托</w:t>
            </w:r>
            <w:r w:rsidRPr="00667222">
              <w:rPr>
                <w:rFonts w:eastAsia="等线"/>
                <w:sz w:val="21"/>
                <w:szCs w:val="21"/>
              </w:rPr>
              <w:t>·</w:t>
            </w:r>
            <w:r w:rsidRPr="00667222">
              <w:rPr>
                <w:rFonts w:ascii="宋体" w:hAnsi="宋体" w:hint="eastAsia"/>
                <w:sz w:val="21"/>
                <w:szCs w:val="21"/>
              </w:rPr>
              <w:t>永宁</w:t>
            </w:r>
            <w:r w:rsidRPr="00667222">
              <w:rPr>
                <w:rFonts w:eastAsia="等线"/>
                <w:sz w:val="21"/>
                <w:szCs w:val="21"/>
              </w:rPr>
              <w:t>20</w:t>
            </w:r>
            <w:r w:rsidRPr="00667222">
              <w:rPr>
                <w:rFonts w:ascii="宋体" w:hAnsi="宋体" w:hint="eastAsia"/>
                <w:sz w:val="21"/>
                <w:szCs w:val="21"/>
              </w:rPr>
              <w:t>号债券投资集合资金信托计划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187,835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187,835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西南证券安诚财险</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6.234</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西南证券鑫利优选</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6.234</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西南证券鑫利优选</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6.234</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西南证券鑫利优选</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6.234</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西南证券涌泉</w:t>
            </w:r>
            <w:r w:rsidRPr="00667222">
              <w:rPr>
                <w:rFonts w:eastAsia="等线"/>
                <w:sz w:val="21"/>
                <w:szCs w:val="21"/>
              </w:rPr>
              <w:t>11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6.234</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西南证券众惠稳进</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6.234</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西南证券众惠甄选</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6.234</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信澳创信</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436,241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436,241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信澳航泰</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信澳睿盈</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信澳睿盈</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信澳中银元启</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545,131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545,131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信达证券股份有限公司自营投资账户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信达证券欣欣向荣</w:t>
            </w:r>
            <w:r w:rsidRPr="00667222">
              <w:rPr>
                <w:rFonts w:eastAsia="等线"/>
                <w:sz w:val="21"/>
                <w:szCs w:val="21"/>
              </w:rPr>
              <w:t>13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星展证券（中国）有限公司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224,586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224,586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兴业信托</w:t>
            </w:r>
            <w:r w:rsidRPr="00667222">
              <w:rPr>
                <w:rFonts w:eastAsia="等线"/>
                <w:sz w:val="21"/>
                <w:szCs w:val="21"/>
              </w:rPr>
              <w:t>·</w:t>
            </w:r>
            <w:r w:rsidRPr="00667222">
              <w:rPr>
                <w:rFonts w:ascii="宋体" w:hAnsi="宋体" w:hint="eastAsia"/>
                <w:sz w:val="21"/>
                <w:szCs w:val="21"/>
              </w:rPr>
              <w:t>安享增利</w:t>
            </w:r>
            <w:r w:rsidRPr="00667222">
              <w:rPr>
                <w:rFonts w:eastAsia="等线"/>
                <w:sz w:val="21"/>
                <w:szCs w:val="21"/>
              </w:rPr>
              <w:t>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兴业信托</w:t>
            </w:r>
            <w:r w:rsidRPr="00667222">
              <w:rPr>
                <w:rFonts w:eastAsia="等线"/>
                <w:sz w:val="21"/>
                <w:szCs w:val="21"/>
              </w:rPr>
              <w:t>·</w:t>
            </w:r>
            <w:r w:rsidRPr="00667222">
              <w:rPr>
                <w:rFonts w:ascii="宋体" w:hAnsi="宋体" w:hint="eastAsia"/>
                <w:sz w:val="21"/>
                <w:szCs w:val="21"/>
              </w:rPr>
              <w:t>安心价值</w:t>
            </w:r>
            <w:r w:rsidRPr="00667222">
              <w:rPr>
                <w:rFonts w:eastAsia="等线"/>
                <w:sz w:val="21"/>
                <w:szCs w:val="21"/>
              </w:rPr>
              <w:t>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兴业信托</w:t>
            </w:r>
            <w:r w:rsidRPr="00667222">
              <w:rPr>
                <w:rFonts w:eastAsia="等线"/>
                <w:sz w:val="21"/>
                <w:szCs w:val="21"/>
              </w:rPr>
              <w:t>·</w:t>
            </w:r>
            <w:r w:rsidRPr="00667222">
              <w:rPr>
                <w:rFonts w:ascii="宋体" w:hAnsi="宋体" w:hint="eastAsia"/>
                <w:sz w:val="21"/>
                <w:szCs w:val="21"/>
              </w:rPr>
              <w:t>兴业元泰</w:t>
            </w:r>
            <w:r w:rsidRPr="00667222">
              <w:rPr>
                <w:rFonts w:eastAsia="等线"/>
                <w:sz w:val="21"/>
                <w:szCs w:val="21"/>
              </w:rPr>
              <w:t>12</w:t>
            </w:r>
            <w:r w:rsidRPr="00667222">
              <w:rPr>
                <w:rFonts w:ascii="宋体" w:hAnsi="宋体" w:hint="eastAsia"/>
                <w:sz w:val="21"/>
                <w:szCs w:val="21"/>
              </w:rPr>
              <w:t>号集合资金信托计划</w:t>
            </w:r>
            <w:r w:rsidRPr="00667222">
              <w:rPr>
                <w:rFonts w:eastAsia="等线"/>
                <w:sz w:val="21"/>
                <w:szCs w:val="21"/>
              </w:rPr>
              <w:t>C</w:t>
            </w:r>
            <w:r w:rsidRPr="00667222">
              <w:rPr>
                <w:rFonts w:ascii="宋体" w:hAnsi="宋体" w:hint="eastAsia"/>
                <w:sz w:val="21"/>
                <w:szCs w:val="21"/>
              </w:rPr>
              <w:t>款</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兴证资管阿尔法科睿</w:t>
            </w:r>
            <w:r w:rsidRPr="00667222">
              <w:rPr>
                <w:rFonts w:eastAsia="等线"/>
                <w:sz w:val="21"/>
                <w:szCs w:val="21"/>
              </w:rPr>
              <w:t>106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兴证资管陆享多策略</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兴证资管兴享多策略</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野村东方国际证券有限公司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57,847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57,847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英大证券有限责任公司自营投资账户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迎水翡玉</w:t>
            </w:r>
            <w:r w:rsidRPr="00667222">
              <w:rPr>
                <w:rFonts w:eastAsia="等线"/>
                <w:sz w:val="21"/>
                <w:szCs w:val="21"/>
              </w:rPr>
              <w:t>1</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15,652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迎水龙凤呈祥</w:t>
            </w:r>
            <w:r w:rsidRPr="00667222">
              <w:rPr>
                <w:rFonts w:eastAsia="等线"/>
                <w:sz w:val="21"/>
                <w:szCs w:val="21"/>
              </w:rPr>
              <w:t>26</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68,736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68,736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迎水绿洲</w:t>
            </w:r>
            <w:r w:rsidRPr="00667222">
              <w:rPr>
                <w:rFonts w:eastAsia="等线"/>
                <w:sz w:val="21"/>
                <w:szCs w:val="21"/>
              </w:rPr>
              <w:t>5</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27,903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27,903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永赢基金兴多鑫</w:t>
            </w:r>
            <w:r w:rsidRPr="00667222">
              <w:rPr>
                <w:rFonts w:eastAsia="等线"/>
                <w:sz w:val="21"/>
                <w:szCs w:val="21"/>
              </w:rPr>
              <w:t>10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永赢基金兴多鑫</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永赢基金兴多鑫</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永赢基金兴多鑫</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永赢基金兴多鑫</w:t>
            </w:r>
            <w:r w:rsidRPr="00667222">
              <w:rPr>
                <w:rFonts w:eastAsia="等线"/>
                <w:sz w:val="21"/>
                <w:szCs w:val="21"/>
              </w:rPr>
              <w:t>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永赢基金兴多鑫</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永赢基金兴多鑫</w:t>
            </w:r>
            <w:r w:rsidRPr="00667222">
              <w:rPr>
                <w:rFonts w:eastAsia="等线"/>
                <w:sz w:val="21"/>
                <w:szCs w:val="21"/>
              </w:rPr>
              <w:t>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永赢基金兴多鑫</w:t>
            </w:r>
            <w:r w:rsidRPr="00667222">
              <w:rPr>
                <w:rFonts w:eastAsia="等线"/>
                <w:sz w:val="21"/>
                <w:szCs w:val="21"/>
              </w:rPr>
              <w:t>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永赢基金兴多鑫</w:t>
            </w:r>
            <w:r w:rsidRPr="00667222">
              <w:rPr>
                <w:rFonts w:eastAsia="等线"/>
                <w:sz w:val="21"/>
                <w:szCs w:val="21"/>
              </w:rPr>
              <w:t>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永赢基金兴多鑫</w:t>
            </w:r>
            <w:r w:rsidRPr="00667222">
              <w:rPr>
                <w:rFonts w:eastAsia="等线"/>
                <w:sz w:val="21"/>
                <w:szCs w:val="21"/>
              </w:rPr>
              <w:t>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甬兴证券有限公司自营账户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436,241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436,241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甬证资管甬润</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涌津涌发价值成长</w:t>
            </w:r>
            <w:r w:rsidRPr="00667222">
              <w:rPr>
                <w:rFonts w:eastAsia="等线"/>
                <w:sz w:val="21"/>
                <w:szCs w:val="21"/>
              </w:rPr>
              <w:t>1</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31,305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31,305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涌津涌鑫</w:t>
            </w:r>
            <w:r w:rsidRPr="00667222">
              <w:rPr>
                <w:rFonts w:eastAsia="等线"/>
                <w:sz w:val="21"/>
                <w:szCs w:val="21"/>
              </w:rPr>
              <w:t>18</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涌津涌鑫</w:t>
            </w:r>
            <w:r w:rsidRPr="00667222">
              <w:rPr>
                <w:rFonts w:eastAsia="等线"/>
                <w:sz w:val="21"/>
                <w:szCs w:val="21"/>
              </w:rPr>
              <w:t>20</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39,472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39,472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涌津涌鑫</w:t>
            </w:r>
            <w:r w:rsidRPr="00667222">
              <w:rPr>
                <w:rFonts w:eastAsia="等线"/>
                <w:sz w:val="21"/>
                <w:szCs w:val="21"/>
              </w:rPr>
              <w:t>36</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涌津涌鑫</w:t>
            </w:r>
            <w:r w:rsidRPr="00667222">
              <w:rPr>
                <w:rFonts w:eastAsia="等线"/>
                <w:sz w:val="21"/>
                <w:szCs w:val="21"/>
              </w:rPr>
              <w:t>37</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44,917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44,917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涌津涌鑫多策略</w:t>
            </w:r>
            <w:r w:rsidRPr="00667222">
              <w:rPr>
                <w:rFonts w:eastAsia="等线"/>
                <w:sz w:val="21"/>
                <w:szCs w:val="21"/>
              </w:rPr>
              <w:t>16</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262,017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262,017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涌津涌鑫多策略</w:t>
            </w:r>
            <w:r w:rsidRPr="00667222">
              <w:rPr>
                <w:rFonts w:eastAsia="等线"/>
                <w:sz w:val="21"/>
                <w:szCs w:val="21"/>
              </w:rPr>
              <w:t>17</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185,794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185,794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优美利金安子舟扬帆私募证券投资基金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粤开证券股份有限公司自营账户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523,353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523,353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云南国际信托有限公司自营账户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云南信托</w:t>
            </w:r>
            <w:r w:rsidRPr="00667222">
              <w:rPr>
                <w:rFonts w:eastAsia="等线"/>
                <w:sz w:val="21"/>
                <w:szCs w:val="21"/>
              </w:rPr>
              <w:t>-</w:t>
            </w:r>
            <w:r w:rsidRPr="00667222">
              <w:rPr>
                <w:rFonts w:ascii="宋体" w:hAnsi="宋体" w:hint="eastAsia"/>
                <w:sz w:val="21"/>
                <w:szCs w:val="21"/>
              </w:rPr>
              <w:t>云和诚益</w:t>
            </w:r>
            <w:r w:rsidRPr="00667222">
              <w:rPr>
                <w:rFonts w:eastAsia="等线"/>
                <w:sz w:val="21"/>
                <w:szCs w:val="21"/>
              </w:rPr>
              <w:t>2</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96,640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96,640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展弘稳进</w:t>
            </w:r>
            <w:r w:rsidRPr="00667222">
              <w:rPr>
                <w:rFonts w:eastAsia="等线"/>
                <w:sz w:val="21"/>
                <w:szCs w:val="21"/>
              </w:rPr>
              <w:t>1</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展弘稳泰套利运作</w:t>
            </w:r>
            <w:r w:rsidRPr="00667222">
              <w:rPr>
                <w:rFonts w:eastAsia="等线"/>
                <w:sz w:val="21"/>
                <w:szCs w:val="21"/>
              </w:rPr>
              <w:t>1</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展弘稳泰套利运作</w:t>
            </w:r>
            <w:r w:rsidRPr="00667222">
              <w:rPr>
                <w:rFonts w:eastAsia="等线"/>
                <w:sz w:val="21"/>
                <w:szCs w:val="21"/>
              </w:rPr>
              <w:t>2</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展弘稳泰套利运作</w:t>
            </w:r>
            <w:r w:rsidRPr="00667222">
              <w:rPr>
                <w:rFonts w:eastAsia="等线"/>
                <w:sz w:val="21"/>
                <w:szCs w:val="21"/>
              </w:rPr>
              <w:t>3</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长江证券股份有限公司自营账户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6.150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招商财富</w:t>
            </w:r>
            <w:r w:rsidRPr="00667222">
              <w:rPr>
                <w:rFonts w:eastAsia="等线"/>
                <w:sz w:val="21"/>
                <w:szCs w:val="21"/>
              </w:rPr>
              <w:t>-</w:t>
            </w:r>
            <w:r w:rsidRPr="00667222">
              <w:rPr>
                <w:rFonts w:ascii="宋体" w:hAnsi="宋体" w:hint="eastAsia"/>
                <w:sz w:val="21"/>
                <w:szCs w:val="21"/>
              </w:rPr>
              <w:t>招银基础设施</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浙商财产保险股份有限公司</w:t>
            </w:r>
            <w:r w:rsidRPr="00667222">
              <w:rPr>
                <w:rFonts w:eastAsia="等线"/>
                <w:sz w:val="21"/>
                <w:szCs w:val="21"/>
              </w:rPr>
              <w:t>-</w:t>
            </w:r>
            <w:r w:rsidRPr="00667222">
              <w:rPr>
                <w:rFonts w:ascii="宋体" w:hAnsi="宋体" w:hint="eastAsia"/>
                <w:sz w:val="21"/>
                <w:szCs w:val="21"/>
              </w:rPr>
              <w:t>传统保险产品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6.180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浙商金惠富盈全景</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浙商金惠富盈全景</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37,431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37,431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浙商金惠汇鼎</w:t>
            </w:r>
            <w:r w:rsidRPr="00667222">
              <w:rPr>
                <w:rFonts w:eastAsia="等线"/>
                <w:sz w:val="21"/>
                <w:szCs w:val="21"/>
              </w:rPr>
              <w:t>1</w:t>
            </w:r>
            <w:r w:rsidRPr="00667222">
              <w:rPr>
                <w:rFonts w:ascii="宋体" w:hAnsi="宋体" w:hint="eastAsia"/>
                <w:sz w:val="21"/>
                <w:szCs w:val="21"/>
              </w:rPr>
              <w:t>号</w:t>
            </w:r>
            <w:r w:rsidRPr="00667222">
              <w:rPr>
                <w:rFonts w:eastAsia="等线"/>
                <w:sz w:val="21"/>
                <w:szCs w:val="21"/>
              </w:rPr>
              <w:t>11</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浙商金惠汇鼎</w:t>
            </w:r>
            <w:r w:rsidRPr="00667222">
              <w:rPr>
                <w:rFonts w:eastAsia="等线"/>
                <w:sz w:val="21"/>
                <w:szCs w:val="21"/>
              </w:rPr>
              <w:t>1</w:t>
            </w:r>
            <w:r w:rsidRPr="00667222">
              <w:rPr>
                <w:rFonts w:ascii="宋体" w:hAnsi="宋体" w:hint="eastAsia"/>
                <w:sz w:val="21"/>
                <w:szCs w:val="21"/>
              </w:rPr>
              <w:t>号</w:t>
            </w:r>
            <w:r w:rsidRPr="00667222">
              <w:rPr>
                <w:rFonts w:eastAsia="等线"/>
                <w:sz w:val="21"/>
                <w:szCs w:val="21"/>
              </w:rPr>
              <w:t>3</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浙商金惠汇鼎</w:t>
            </w:r>
            <w:r w:rsidRPr="00667222">
              <w:rPr>
                <w:rFonts w:eastAsia="等线"/>
                <w:sz w:val="21"/>
                <w:szCs w:val="21"/>
              </w:rPr>
              <w:t>1</w:t>
            </w:r>
            <w:r w:rsidRPr="00667222">
              <w:rPr>
                <w:rFonts w:ascii="宋体" w:hAnsi="宋体" w:hint="eastAsia"/>
                <w:sz w:val="21"/>
                <w:szCs w:val="21"/>
              </w:rPr>
              <w:t>号</w:t>
            </w:r>
            <w:r w:rsidRPr="00667222">
              <w:rPr>
                <w:rFonts w:eastAsia="等线"/>
                <w:sz w:val="21"/>
                <w:szCs w:val="21"/>
              </w:rPr>
              <w:t>4</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浙商金惠聚禄</w:t>
            </w:r>
            <w:r w:rsidRPr="00667222">
              <w:rPr>
                <w:rFonts w:eastAsia="等线"/>
                <w:sz w:val="21"/>
                <w:szCs w:val="21"/>
              </w:rPr>
              <w:t>18M001</w:t>
            </w:r>
            <w:r w:rsidRPr="00667222">
              <w:rPr>
                <w:rFonts w:ascii="宋体" w:hAnsi="宋体" w:hint="eastAsia"/>
                <w:sz w:val="21"/>
                <w:szCs w:val="21"/>
              </w:rPr>
              <w:t>号（闽享）集合资产管理计划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浙商金惠聚禄</w:t>
            </w:r>
            <w:r w:rsidRPr="00667222">
              <w:rPr>
                <w:rFonts w:eastAsia="等线"/>
                <w:sz w:val="21"/>
                <w:szCs w:val="21"/>
              </w:rPr>
              <w:t>18M003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浙商金惠聚禄</w:t>
            </w:r>
            <w:r w:rsidRPr="00667222">
              <w:rPr>
                <w:rFonts w:eastAsia="等线"/>
                <w:sz w:val="21"/>
                <w:szCs w:val="21"/>
              </w:rPr>
              <w:t>18M004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浙商金惠聚禄</w:t>
            </w:r>
            <w:r w:rsidRPr="00667222">
              <w:rPr>
                <w:rFonts w:eastAsia="等线"/>
                <w:sz w:val="21"/>
                <w:szCs w:val="21"/>
              </w:rPr>
              <w:t>18M005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w:t>
            </w:r>
            <w:r w:rsidRPr="00667222">
              <w:rPr>
                <w:rFonts w:eastAsia="等线"/>
                <w:sz w:val="21"/>
                <w:szCs w:val="21"/>
              </w:rPr>
              <w:t>5</w:t>
            </w:r>
            <w:r w:rsidRPr="00667222">
              <w:rPr>
                <w:rFonts w:ascii="宋体" w:hAnsi="宋体" w:hint="eastAsia"/>
                <w:sz w:val="21"/>
                <w:szCs w:val="21"/>
              </w:rPr>
              <w:t>号</w:t>
            </w:r>
            <w:r w:rsidRPr="00667222">
              <w:rPr>
                <w:rFonts w:eastAsia="等线"/>
                <w:sz w:val="21"/>
                <w:szCs w:val="21"/>
              </w:rPr>
              <w:t>28</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36,750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36,750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w:t>
            </w:r>
            <w:r w:rsidRPr="00667222">
              <w:rPr>
                <w:rFonts w:eastAsia="等线"/>
                <w:sz w:val="21"/>
                <w:szCs w:val="21"/>
              </w:rPr>
              <w:t>5</w:t>
            </w:r>
            <w:r w:rsidRPr="00667222">
              <w:rPr>
                <w:rFonts w:ascii="宋体" w:hAnsi="宋体" w:hint="eastAsia"/>
                <w:sz w:val="21"/>
                <w:szCs w:val="21"/>
              </w:rPr>
              <w:t>号</w:t>
            </w:r>
            <w:r w:rsidRPr="00667222">
              <w:rPr>
                <w:rFonts w:eastAsia="等线"/>
                <w:sz w:val="21"/>
                <w:szCs w:val="21"/>
              </w:rPr>
              <w:t>29</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浙商金惠添鑫增利</w:t>
            </w:r>
            <w:r w:rsidRPr="00667222">
              <w:rPr>
                <w:rFonts w:eastAsia="等线"/>
                <w:sz w:val="21"/>
                <w:szCs w:val="21"/>
              </w:rPr>
              <w:t>1</w:t>
            </w:r>
            <w:r w:rsidRPr="00667222">
              <w:rPr>
                <w:rFonts w:ascii="宋体" w:hAnsi="宋体" w:hint="eastAsia"/>
                <w:sz w:val="21"/>
                <w:szCs w:val="21"/>
              </w:rPr>
              <w:t>号</w:t>
            </w:r>
            <w:r w:rsidRPr="00667222">
              <w:rPr>
                <w:rFonts w:eastAsia="等线"/>
                <w:sz w:val="21"/>
                <w:szCs w:val="21"/>
              </w:rPr>
              <w:t>1</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浙商金惠添鑫增利</w:t>
            </w:r>
            <w:r w:rsidRPr="00667222">
              <w:rPr>
                <w:rFonts w:eastAsia="等线"/>
                <w:sz w:val="21"/>
                <w:szCs w:val="21"/>
              </w:rPr>
              <w:t>1</w:t>
            </w:r>
            <w:r w:rsidRPr="00667222">
              <w:rPr>
                <w:rFonts w:ascii="宋体" w:hAnsi="宋体" w:hint="eastAsia"/>
                <w:sz w:val="21"/>
                <w:szCs w:val="21"/>
              </w:rPr>
              <w:t>号</w:t>
            </w:r>
            <w:r w:rsidRPr="00667222">
              <w:rPr>
                <w:rFonts w:eastAsia="等线"/>
                <w:sz w:val="21"/>
                <w:szCs w:val="21"/>
              </w:rPr>
              <w:t>2</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浙商金惠添鑫增利</w:t>
            </w:r>
            <w:r w:rsidRPr="00667222">
              <w:rPr>
                <w:rFonts w:eastAsia="等线"/>
                <w:sz w:val="21"/>
                <w:szCs w:val="21"/>
              </w:rPr>
              <w:t>1</w:t>
            </w:r>
            <w:r w:rsidRPr="00667222">
              <w:rPr>
                <w:rFonts w:ascii="宋体" w:hAnsi="宋体" w:hint="eastAsia"/>
                <w:sz w:val="21"/>
                <w:szCs w:val="21"/>
              </w:rPr>
              <w:t>号</w:t>
            </w:r>
            <w:r w:rsidRPr="00667222">
              <w:rPr>
                <w:rFonts w:eastAsia="等线"/>
                <w:sz w:val="21"/>
                <w:szCs w:val="21"/>
              </w:rPr>
              <w:t>3</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41,514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41,514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浙商金惠添鑫增利</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1</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11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12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13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14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15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76,223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76,223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16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82,348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82,348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17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27,903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27,903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18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19,736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19,736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19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19,055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19,055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20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21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31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32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33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34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8,847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41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42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64,653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64,653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679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43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44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61,931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61,931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45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46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48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50</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51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14,291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14,291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8</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浙商金惠添鑫周开</w:t>
            </w:r>
            <w:r w:rsidRPr="00667222">
              <w:rPr>
                <w:rFonts w:eastAsia="等线"/>
                <w:sz w:val="21"/>
                <w:szCs w:val="21"/>
              </w:rPr>
              <w:t>9</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10</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11</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12</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13</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14</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3</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4</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47,639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6</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7</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8</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9</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浙商金惠鋆享周周购</w:t>
            </w:r>
            <w:r w:rsidRPr="00667222">
              <w:rPr>
                <w:rFonts w:eastAsia="等线"/>
                <w:sz w:val="21"/>
                <w:szCs w:val="21"/>
              </w:rPr>
              <w:t>2</w:t>
            </w:r>
            <w:r w:rsidRPr="00667222">
              <w:rPr>
                <w:rFonts w:ascii="宋体" w:hAnsi="宋体" w:hint="eastAsia"/>
                <w:sz w:val="21"/>
                <w:szCs w:val="21"/>
              </w:rPr>
              <w:t>号</w:t>
            </w:r>
            <w:r w:rsidRPr="00667222">
              <w:rPr>
                <w:rFonts w:eastAsia="等线"/>
                <w:sz w:val="21"/>
                <w:szCs w:val="21"/>
              </w:rPr>
              <w:t>1</w:t>
            </w:r>
            <w:r w:rsidRPr="00667222">
              <w:rPr>
                <w:rFonts w:ascii="宋体" w:hAnsi="宋体" w:hint="eastAsia"/>
                <w:sz w:val="21"/>
                <w:szCs w:val="21"/>
              </w:rPr>
              <w:t>期集合资产管理计划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40,833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40,833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浙商金惠周周购</w:t>
            </w:r>
            <w:r w:rsidRPr="00667222">
              <w:rPr>
                <w:rFonts w:eastAsia="等线"/>
                <w:sz w:val="21"/>
                <w:szCs w:val="21"/>
              </w:rPr>
              <w:t>273</w:t>
            </w:r>
            <w:r w:rsidRPr="00667222">
              <w:rPr>
                <w:rFonts w:ascii="宋体" w:hAnsi="宋体" w:hint="eastAsia"/>
                <w:sz w:val="21"/>
                <w:szCs w:val="21"/>
              </w:rPr>
              <w:t>天滚动持有第</w:t>
            </w:r>
            <w:r w:rsidRPr="00667222">
              <w:rPr>
                <w:rFonts w:eastAsia="等线"/>
                <w:sz w:val="21"/>
                <w:szCs w:val="21"/>
              </w:rPr>
              <w:t>1</w:t>
            </w:r>
            <w:r w:rsidRPr="00667222">
              <w:rPr>
                <w:rFonts w:ascii="宋体" w:hAnsi="宋体" w:hint="eastAsia"/>
                <w:sz w:val="21"/>
                <w:szCs w:val="21"/>
              </w:rPr>
              <w:t>期债券型集合资产管理计划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43,556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浙商金惠周周购</w:t>
            </w:r>
            <w:r w:rsidRPr="00667222">
              <w:rPr>
                <w:rFonts w:eastAsia="等线"/>
                <w:sz w:val="21"/>
                <w:szCs w:val="21"/>
              </w:rPr>
              <w:t>273</w:t>
            </w:r>
            <w:r w:rsidRPr="00667222">
              <w:rPr>
                <w:rFonts w:ascii="宋体" w:hAnsi="宋体" w:hint="eastAsia"/>
                <w:sz w:val="21"/>
                <w:szCs w:val="21"/>
              </w:rPr>
              <w:t>天滚动持有第</w:t>
            </w:r>
            <w:r w:rsidRPr="00667222">
              <w:rPr>
                <w:rFonts w:eastAsia="等线"/>
                <w:sz w:val="21"/>
                <w:szCs w:val="21"/>
              </w:rPr>
              <w:t>2</w:t>
            </w:r>
            <w:r w:rsidRPr="00667222">
              <w:rPr>
                <w:rFonts w:ascii="宋体" w:hAnsi="宋体" w:hint="eastAsia"/>
                <w:sz w:val="21"/>
                <w:szCs w:val="21"/>
              </w:rPr>
              <w:t>期债券型集合资产管理计划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34,708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34,708</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浙商金惠周周购</w:t>
            </w:r>
            <w:r w:rsidRPr="00667222">
              <w:rPr>
                <w:rFonts w:eastAsia="等线"/>
                <w:sz w:val="21"/>
                <w:szCs w:val="21"/>
              </w:rPr>
              <w:t>273</w:t>
            </w:r>
            <w:r w:rsidRPr="00667222">
              <w:rPr>
                <w:rFonts w:ascii="宋体" w:hAnsi="宋体" w:hint="eastAsia"/>
                <w:sz w:val="21"/>
                <w:szCs w:val="21"/>
              </w:rPr>
              <w:t>天滚动持有第</w:t>
            </w:r>
            <w:r w:rsidRPr="00667222">
              <w:rPr>
                <w:rFonts w:eastAsia="等线"/>
                <w:sz w:val="21"/>
                <w:szCs w:val="21"/>
              </w:rPr>
              <w:t>3</w:t>
            </w:r>
            <w:r w:rsidRPr="00667222">
              <w:rPr>
                <w:rFonts w:ascii="宋体" w:hAnsi="宋体" w:hint="eastAsia"/>
                <w:sz w:val="21"/>
                <w:szCs w:val="21"/>
              </w:rPr>
              <w:t>期债券型集合资产管理计划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48,320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48,320</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浙商金惠周周购</w:t>
            </w:r>
            <w:r w:rsidRPr="00667222">
              <w:rPr>
                <w:rFonts w:eastAsia="等线"/>
                <w:sz w:val="21"/>
                <w:szCs w:val="21"/>
              </w:rPr>
              <w:t>273</w:t>
            </w:r>
            <w:r w:rsidRPr="00667222">
              <w:rPr>
                <w:rFonts w:ascii="宋体" w:hAnsi="宋体" w:hint="eastAsia"/>
                <w:sz w:val="21"/>
                <w:szCs w:val="21"/>
              </w:rPr>
              <w:t>天滚动持有第</w:t>
            </w:r>
            <w:r w:rsidRPr="00667222">
              <w:rPr>
                <w:rFonts w:eastAsia="等线"/>
                <w:sz w:val="21"/>
                <w:szCs w:val="21"/>
              </w:rPr>
              <w:t>4</w:t>
            </w:r>
            <w:r w:rsidRPr="00667222">
              <w:rPr>
                <w:rFonts w:ascii="宋体" w:hAnsi="宋体" w:hint="eastAsia"/>
                <w:sz w:val="21"/>
                <w:szCs w:val="21"/>
              </w:rPr>
              <w:t>期债券型集合资产管理计划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40,833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40,833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浙商金惠周周购</w:t>
            </w:r>
            <w:r w:rsidRPr="00667222">
              <w:rPr>
                <w:rFonts w:eastAsia="等线"/>
                <w:sz w:val="21"/>
                <w:szCs w:val="21"/>
              </w:rPr>
              <w:t>273</w:t>
            </w:r>
            <w:r w:rsidRPr="00667222">
              <w:rPr>
                <w:rFonts w:ascii="宋体" w:hAnsi="宋体" w:hint="eastAsia"/>
                <w:sz w:val="21"/>
                <w:szCs w:val="21"/>
              </w:rPr>
              <w:t>天滚动持有第</w:t>
            </w:r>
            <w:r w:rsidRPr="00667222">
              <w:rPr>
                <w:rFonts w:eastAsia="等线"/>
                <w:sz w:val="21"/>
                <w:szCs w:val="21"/>
              </w:rPr>
              <w:t>5</w:t>
            </w:r>
            <w:r w:rsidRPr="00667222">
              <w:rPr>
                <w:rFonts w:ascii="宋体" w:hAnsi="宋体" w:hint="eastAsia"/>
                <w:sz w:val="21"/>
                <w:szCs w:val="21"/>
              </w:rPr>
              <w:t>期债券型集合资产管理计划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17,694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17,694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浙商金惠周周购</w:t>
            </w:r>
            <w:r w:rsidRPr="00667222">
              <w:rPr>
                <w:rFonts w:eastAsia="等线"/>
                <w:sz w:val="21"/>
                <w:szCs w:val="21"/>
              </w:rPr>
              <w:t>35</w:t>
            </w:r>
            <w:r w:rsidRPr="00667222">
              <w:rPr>
                <w:rFonts w:ascii="宋体" w:hAnsi="宋体" w:hint="eastAsia"/>
                <w:sz w:val="21"/>
                <w:szCs w:val="21"/>
              </w:rPr>
              <w:t>天滚动持有第</w:t>
            </w:r>
            <w:r w:rsidRPr="00667222">
              <w:rPr>
                <w:rFonts w:eastAsia="等线"/>
                <w:sz w:val="21"/>
                <w:szCs w:val="21"/>
              </w:rPr>
              <w:t>3</w:t>
            </w:r>
            <w:r w:rsidRPr="00667222">
              <w:rPr>
                <w:rFonts w:ascii="宋体" w:hAnsi="宋体" w:hint="eastAsia"/>
                <w:sz w:val="21"/>
                <w:szCs w:val="21"/>
              </w:rPr>
              <w:t>期债券型集合资产管理计划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19,736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19,736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浙商金惠周周购</w:t>
            </w:r>
            <w:r w:rsidRPr="00667222">
              <w:rPr>
                <w:rFonts w:eastAsia="等线"/>
                <w:sz w:val="21"/>
                <w:szCs w:val="21"/>
              </w:rPr>
              <w:t>91</w:t>
            </w:r>
            <w:r w:rsidRPr="00667222">
              <w:rPr>
                <w:rFonts w:ascii="宋体" w:hAnsi="宋体" w:hint="eastAsia"/>
                <w:sz w:val="21"/>
                <w:szCs w:val="21"/>
              </w:rPr>
              <w:t>天滚动持有第</w:t>
            </w:r>
            <w:r w:rsidRPr="00667222">
              <w:rPr>
                <w:rFonts w:eastAsia="等线"/>
                <w:sz w:val="21"/>
                <w:szCs w:val="21"/>
              </w:rPr>
              <w:t>1</w:t>
            </w:r>
            <w:r w:rsidRPr="00667222">
              <w:rPr>
                <w:rFonts w:ascii="宋体" w:hAnsi="宋体" w:hint="eastAsia"/>
                <w:sz w:val="21"/>
                <w:szCs w:val="21"/>
              </w:rPr>
              <w:t>期债券型集合资产管理计划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709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浙商金惠周周购</w:t>
            </w:r>
            <w:r w:rsidRPr="00667222">
              <w:rPr>
                <w:rFonts w:eastAsia="等线"/>
                <w:sz w:val="21"/>
                <w:szCs w:val="21"/>
              </w:rPr>
              <w:t>91</w:t>
            </w:r>
            <w:r w:rsidRPr="00667222">
              <w:rPr>
                <w:rFonts w:ascii="宋体" w:hAnsi="宋体" w:hint="eastAsia"/>
                <w:sz w:val="21"/>
                <w:szCs w:val="21"/>
              </w:rPr>
              <w:t>天滚动持有第</w:t>
            </w:r>
            <w:r w:rsidRPr="00667222">
              <w:rPr>
                <w:rFonts w:eastAsia="等线"/>
                <w:sz w:val="21"/>
                <w:szCs w:val="21"/>
              </w:rPr>
              <w:t>2</w:t>
            </w:r>
            <w:r w:rsidRPr="00667222">
              <w:rPr>
                <w:rFonts w:ascii="宋体" w:hAnsi="宋体" w:hint="eastAsia"/>
                <w:sz w:val="21"/>
                <w:szCs w:val="21"/>
              </w:rPr>
              <w:t>期债券型集合资产管理计划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浙商金惠周周购</w:t>
            </w:r>
            <w:r w:rsidRPr="00667222">
              <w:rPr>
                <w:rFonts w:eastAsia="等线"/>
                <w:sz w:val="21"/>
                <w:szCs w:val="21"/>
              </w:rPr>
              <w:t>91</w:t>
            </w:r>
            <w:r w:rsidRPr="00667222">
              <w:rPr>
                <w:rFonts w:ascii="宋体" w:hAnsi="宋体" w:hint="eastAsia"/>
                <w:sz w:val="21"/>
                <w:szCs w:val="21"/>
              </w:rPr>
              <w:t>天滚动持有第</w:t>
            </w:r>
            <w:r w:rsidRPr="00667222">
              <w:rPr>
                <w:rFonts w:eastAsia="等线"/>
                <w:sz w:val="21"/>
                <w:szCs w:val="21"/>
              </w:rPr>
              <w:t>5</w:t>
            </w:r>
            <w:r w:rsidRPr="00667222">
              <w:rPr>
                <w:rFonts w:ascii="宋体" w:hAnsi="宋体" w:hint="eastAsia"/>
                <w:sz w:val="21"/>
                <w:szCs w:val="21"/>
              </w:rPr>
              <w:t>期债券型集合资产管理计划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浙商金惠周周盈货币增强</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浙商金惠周周优享</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261,336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261,336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浙商金惠周周优享</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浙商聚金财享全景</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12M009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12M032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12M045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12M047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22,458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22,458</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719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12M048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12M049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14,291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14,291</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12M051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12M052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18,375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18,375</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12M059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12M065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12M067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12M068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27,903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27,903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12M074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12M075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42,875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42,875</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12M076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18,375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18,375</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12M077</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38,111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38,111</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12M078</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12M079</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12M080</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39,472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39,472</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12M081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11,569</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12M082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17,014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12M083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28,583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28,583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12M084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33,347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33,347</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12M085</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12M086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18M001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17,694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17,694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18M002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12,250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浙商聚金添鑫增利</w:t>
            </w:r>
            <w:r w:rsidRPr="00667222">
              <w:rPr>
                <w:rFonts w:eastAsia="等线"/>
                <w:sz w:val="21"/>
                <w:szCs w:val="21"/>
              </w:rPr>
              <w:t>6M013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浙商聚金鋆享</w:t>
            </w:r>
            <w:r w:rsidRPr="00667222">
              <w:rPr>
                <w:rFonts w:eastAsia="等线"/>
                <w:sz w:val="21"/>
                <w:szCs w:val="21"/>
              </w:rPr>
              <w:t>001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12,930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浙商聚金鋆享</w:t>
            </w:r>
            <w:r w:rsidRPr="00667222">
              <w:rPr>
                <w:rFonts w:eastAsia="等线"/>
                <w:sz w:val="21"/>
                <w:szCs w:val="21"/>
              </w:rPr>
              <w:t>002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浙商聚金钻石专享</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中诚信托</w:t>
            </w:r>
            <w:r w:rsidRPr="00667222">
              <w:rPr>
                <w:rFonts w:eastAsia="等线"/>
                <w:sz w:val="21"/>
                <w:szCs w:val="21"/>
              </w:rPr>
              <w:t>-</w:t>
            </w:r>
            <w:r w:rsidRPr="00667222">
              <w:rPr>
                <w:rFonts w:ascii="宋体" w:hAnsi="宋体" w:hint="eastAsia"/>
                <w:sz w:val="21"/>
                <w:szCs w:val="21"/>
              </w:rPr>
              <w:t>仲夏</w:t>
            </w:r>
            <w:r w:rsidRPr="00667222">
              <w:rPr>
                <w:rFonts w:eastAsia="等线"/>
                <w:sz w:val="21"/>
                <w:szCs w:val="21"/>
              </w:rPr>
              <w:t>3</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中国财产再保险有限责任公司</w:t>
            </w:r>
            <w:r w:rsidRPr="00667222">
              <w:rPr>
                <w:rFonts w:eastAsia="等线"/>
                <w:sz w:val="21"/>
                <w:szCs w:val="21"/>
              </w:rPr>
              <w:t>—</w:t>
            </w:r>
            <w:r w:rsidRPr="00667222">
              <w:rPr>
                <w:rFonts w:ascii="宋体" w:hAnsi="宋体" w:hint="eastAsia"/>
                <w:sz w:val="21"/>
                <w:szCs w:val="21"/>
              </w:rPr>
              <w:t>传统</w:t>
            </w:r>
            <w:r w:rsidRPr="00667222">
              <w:rPr>
                <w:rFonts w:eastAsia="等线"/>
                <w:sz w:val="21"/>
                <w:szCs w:val="21"/>
              </w:rPr>
              <w:t>—</w:t>
            </w:r>
            <w:r w:rsidRPr="00667222">
              <w:rPr>
                <w:rFonts w:ascii="宋体" w:hAnsi="宋体" w:hint="eastAsia"/>
                <w:sz w:val="21"/>
                <w:szCs w:val="21"/>
              </w:rPr>
              <w:t>普通保险产品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6.210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中国大地财产保险股份有限公司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6.210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749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中国农业再保险股份有限公司</w:t>
            </w:r>
            <w:r w:rsidRPr="00667222">
              <w:rPr>
                <w:rFonts w:eastAsia="等线"/>
                <w:sz w:val="21"/>
                <w:szCs w:val="21"/>
              </w:rPr>
              <w:t>-</w:t>
            </w:r>
            <w:r w:rsidRPr="00667222">
              <w:rPr>
                <w:rFonts w:ascii="宋体" w:hAnsi="宋体" w:hint="eastAsia"/>
                <w:sz w:val="21"/>
                <w:szCs w:val="21"/>
              </w:rPr>
              <w:t>农行专户一</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中国人保资产管理股份有限公司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中国人保资产增鑫</w:t>
            </w:r>
            <w:r w:rsidRPr="00667222">
              <w:rPr>
                <w:rFonts w:eastAsia="等线"/>
                <w:sz w:val="21"/>
                <w:szCs w:val="21"/>
              </w:rPr>
              <w:t>2</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313,740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313,740</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中国人保资产债券</w:t>
            </w:r>
            <w:r w:rsidRPr="00667222">
              <w:rPr>
                <w:rFonts w:eastAsia="等线"/>
                <w:sz w:val="21"/>
                <w:szCs w:val="21"/>
              </w:rPr>
              <w:t>REITs</w:t>
            </w:r>
            <w:r w:rsidRPr="00667222">
              <w:rPr>
                <w:rFonts w:ascii="宋体" w:hAnsi="宋体" w:hint="eastAsia"/>
                <w:sz w:val="21"/>
                <w:szCs w:val="21"/>
              </w:rPr>
              <w:t>优选</w:t>
            </w:r>
            <w:r w:rsidRPr="00667222">
              <w:rPr>
                <w:rFonts w:eastAsia="等线"/>
                <w:sz w:val="21"/>
                <w:szCs w:val="21"/>
              </w:rPr>
              <w:t>1</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174,224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174,224</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中国人保资产债券</w:t>
            </w:r>
            <w:r w:rsidRPr="00667222">
              <w:rPr>
                <w:rFonts w:eastAsia="等线"/>
                <w:sz w:val="21"/>
                <w:szCs w:val="21"/>
              </w:rPr>
              <w:t>REITs</w:t>
            </w:r>
            <w:r w:rsidRPr="00667222">
              <w:rPr>
                <w:rFonts w:ascii="宋体" w:hAnsi="宋体" w:hint="eastAsia"/>
                <w:sz w:val="21"/>
                <w:szCs w:val="21"/>
              </w:rPr>
              <w:t>优选</w:t>
            </w:r>
            <w:r w:rsidRPr="00667222">
              <w:rPr>
                <w:rFonts w:eastAsia="等线"/>
                <w:sz w:val="21"/>
                <w:szCs w:val="21"/>
              </w:rPr>
              <w:t>2</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26,600,000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181,030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181,030</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中国人民财产保险股份有限公司</w:t>
            </w:r>
            <w:r w:rsidRPr="00667222">
              <w:rPr>
                <w:rFonts w:eastAsia="等线"/>
                <w:sz w:val="21"/>
                <w:szCs w:val="21"/>
              </w:rPr>
              <w:t>-</w:t>
            </w:r>
            <w:r w:rsidRPr="00667222">
              <w:rPr>
                <w:rFonts w:ascii="宋体" w:hAnsi="宋体" w:hint="eastAsia"/>
                <w:sz w:val="21"/>
                <w:szCs w:val="21"/>
              </w:rPr>
              <w:t>传统</w:t>
            </w:r>
            <w:r w:rsidRPr="00667222">
              <w:rPr>
                <w:rFonts w:eastAsia="等线"/>
                <w:sz w:val="21"/>
                <w:szCs w:val="21"/>
              </w:rPr>
              <w:t>-</w:t>
            </w:r>
            <w:r w:rsidRPr="00667222">
              <w:rPr>
                <w:rFonts w:ascii="宋体" w:hAnsi="宋体" w:hint="eastAsia"/>
                <w:sz w:val="21"/>
                <w:szCs w:val="21"/>
              </w:rPr>
              <w:t>普通保险产品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中国人民财产保险股份有限公司－传统－普通保险产品</w:t>
            </w:r>
            <w:r w:rsidRPr="00667222">
              <w:rPr>
                <w:rFonts w:eastAsia="等线"/>
                <w:sz w:val="21"/>
                <w:szCs w:val="21"/>
              </w:rPr>
              <w:t>A</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中国人民财产保险股份有限公司－传统－普通保险产品</w:t>
            </w:r>
            <w:r w:rsidRPr="00667222">
              <w:rPr>
                <w:rFonts w:eastAsia="等线"/>
                <w:sz w:val="21"/>
                <w:szCs w:val="21"/>
              </w:rPr>
              <w:t>B</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中国人民财产保险股份有限公司－传统－普通保险产品</w:t>
            </w:r>
            <w:r w:rsidRPr="00667222">
              <w:rPr>
                <w:rFonts w:eastAsia="等线"/>
                <w:sz w:val="21"/>
                <w:szCs w:val="21"/>
              </w:rPr>
              <w:t>C</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中国人民财产保险股份有限公司－传统－普通保险产品</w:t>
            </w:r>
            <w:r w:rsidRPr="00667222">
              <w:rPr>
                <w:rFonts w:eastAsia="等线"/>
                <w:sz w:val="21"/>
                <w:szCs w:val="21"/>
              </w:rPr>
              <w:t>D</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759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中国人民财产保险股份有限公司－传统－普通保险产品</w:t>
            </w:r>
            <w:r w:rsidRPr="00667222">
              <w:rPr>
                <w:rFonts w:eastAsia="等线"/>
                <w:sz w:val="21"/>
                <w:szCs w:val="21"/>
              </w:rPr>
              <w:t>E</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中国人民财产保险股份有限公司</w:t>
            </w:r>
            <w:r w:rsidRPr="00667222">
              <w:rPr>
                <w:rFonts w:eastAsia="等线"/>
                <w:sz w:val="21"/>
                <w:szCs w:val="21"/>
              </w:rPr>
              <w:t>-</w:t>
            </w:r>
            <w:r w:rsidRPr="00667222">
              <w:rPr>
                <w:rFonts w:ascii="宋体" w:hAnsi="宋体" w:hint="eastAsia"/>
                <w:sz w:val="21"/>
                <w:szCs w:val="21"/>
              </w:rPr>
              <w:t>传统</w:t>
            </w:r>
            <w:r w:rsidRPr="00667222">
              <w:rPr>
                <w:rFonts w:eastAsia="等线"/>
                <w:sz w:val="21"/>
                <w:szCs w:val="21"/>
              </w:rPr>
              <w:t>-</w:t>
            </w:r>
            <w:r w:rsidRPr="00667222">
              <w:rPr>
                <w:rFonts w:ascii="宋体" w:hAnsi="宋体" w:hint="eastAsia"/>
                <w:sz w:val="21"/>
                <w:szCs w:val="21"/>
              </w:rPr>
              <w:t>收益组合</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中国人民财产保险股份有限公司</w:t>
            </w:r>
            <w:r w:rsidRPr="00667222">
              <w:rPr>
                <w:rFonts w:eastAsia="等线"/>
                <w:sz w:val="21"/>
                <w:szCs w:val="21"/>
              </w:rPr>
              <w:t>-</w:t>
            </w:r>
            <w:r w:rsidRPr="00667222">
              <w:rPr>
                <w:rFonts w:ascii="宋体" w:hAnsi="宋体" w:hint="eastAsia"/>
                <w:sz w:val="21"/>
                <w:szCs w:val="21"/>
              </w:rPr>
              <w:t>自有资金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中国人民健康保险股份有限公司</w:t>
            </w:r>
            <w:r w:rsidRPr="00667222">
              <w:rPr>
                <w:rFonts w:eastAsia="等线"/>
                <w:sz w:val="21"/>
                <w:szCs w:val="21"/>
              </w:rPr>
              <w:t>—</w:t>
            </w:r>
            <w:r w:rsidRPr="00667222">
              <w:rPr>
                <w:rFonts w:ascii="宋体" w:hAnsi="宋体" w:hint="eastAsia"/>
                <w:sz w:val="21"/>
                <w:szCs w:val="21"/>
              </w:rPr>
              <w:t>城乡大病保险账户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中国人民健康保险股份有限公司</w:t>
            </w:r>
            <w:r w:rsidRPr="00667222">
              <w:rPr>
                <w:rFonts w:eastAsia="等线"/>
                <w:sz w:val="21"/>
                <w:szCs w:val="21"/>
              </w:rPr>
              <w:t>-</w:t>
            </w:r>
            <w:r w:rsidRPr="00667222">
              <w:rPr>
                <w:rFonts w:ascii="宋体" w:hAnsi="宋体" w:hint="eastAsia"/>
                <w:sz w:val="21"/>
                <w:szCs w:val="21"/>
              </w:rPr>
              <w:t>分红保险产品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中国人民健康保险股份有限公司</w:t>
            </w:r>
            <w:r w:rsidRPr="00667222">
              <w:rPr>
                <w:rFonts w:eastAsia="等线"/>
                <w:sz w:val="21"/>
                <w:szCs w:val="21"/>
              </w:rPr>
              <w:t>-</w:t>
            </w:r>
            <w:r w:rsidRPr="00667222">
              <w:rPr>
                <w:rFonts w:ascii="宋体" w:hAnsi="宋体" w:hint="eastAsia"/>
                <w:sz w:val="21"/>
                <w:szCs w:val="21"/>
              </w:rPr>
              <w:t>万能保险产品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中国人民健康保险股份有限公司自有资金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中国人民人寿保险股份有限公司自有资金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中国人民养老保险有限责任公司</w:t>
            </w:r>
            <w:r w:rsidRPr="00667222">
              <w:rPr>
                <w:rFonts w:eastAsia="等线"/>
                <w:sz w:val="21"/>
                <w:szCs w:val="21"/>
              </w:rPr>
              <w:t>—</w:t>
            </w:r>
            <w:r w:rsidRPr="00667222">
              <w:rPr>
                <w:rFonts w:ascii="宋体" w:hAnsi="宋体" w:hint="eastAsia"/>
                <w:sz w:val="21"/>
                <w:szCs w:val="21"/>
              </w:rPr>
              <w:t>自有资金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中国人寿再保险有限责任公司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6.210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544,451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769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中航证券有限公司自营投资账户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525"/>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中汇人寿保险股份有限公司－泰康资产</w:t>
            </w:r>
            <w:r w:rsidRPr="00667222">
              <w:rPr>
                <w:rFonts w:eastAsia="等线"/>
                <w:sz w:val="21"/>
                <w:szCs w:val="21"/>
              </w:rPr>
              <w:t>REITs</w:t>
            </w:r>
            <w:r w:rsidRPr="00667222">
              <w:rPr>
                <w:rFonts w:ascii="宋体" w:hAnsi="宋体" w:hint="eastAsia"/>
                <w:sz w:val="21"/>
                <w:szCs w:val="21"/>
              </w:rPr>
              <w:t>组合</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34,028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中金国联</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中金国任</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中金锦嘉</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中联</w:t>
            </w:r>
            <w:r w:rsidRPr="00667222">
              <w:rPr>
                <w:rFonts w:eastAsia="等线"/>
                <w:sz w:val="21"/>
                <w:szCs w:val="21"/>
              </w:rPr>
              <w:t>-</w:t>
            </w:r>
            <w:r w:rsidRPr="00667222">
              <w:rPr>
                <w:rFonts w:ascii="宋体" w:hAnsi="宋体" w:hint="eastAsia"/>
                <w:sz w:val="21"/>
                <w:szCs w:val="21"/>
              </w:rPr>
              <w:t>驰盈壹号私募股权投资基金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6.234</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66,695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66,695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中粮信托</w:t>
            </w:r>
            <w:r w:rsidRPr="00667222">
              <w:rPr>
                <w:rFonts w:eastAsia="等线"/>
                <w:sz w:val="21"/>
                <w:szCs w:val="21"/>
              </w:rPr>
              <w:t>-</w:t>
            </w:r>
            <w:r w:rsidRPr="00667222">
              <w:rPr>
                <w:rFonts w:ascii="宋体" w:hAnsi="宋体" w:hint="eastAsia"/>
                <w:sz w:val="21"/>
                <w:szCs w:val="21"/>
              </w:rPr>
              <w:t>信享</w:t>
            </w:r>
            <w:r w:rsidRPr="00667222">
              <w:rPr>
                <w:rFonts w:eastAsia="等线"/>
                <w:sz w:val="21"/>
                <w:szCs w:val="21"/>
              </w:rPr>
              <w:t>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136,112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中欧基金睿稳添利</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中泰资管</w:t>
            </w:r>
            <w:r w:rsidRPr="00667222">
              <w:rPr>
                <w:rFonts w:eastAsia="等线"/>
                <w:sz w:val="21"/>
                <w:szCs w:val="21"/>
              </w:rPr>
              <w:t>8155</w:t>
            </w:r>
            <w:r w:rsidRPr="00667222">
              <w:rPr>
                <w:rFonts w:ascii="宋体" w:hAnsi="宋体" w:hint="eastAsia"/>
                <w:sz w:val="21"/>
                <w:szCs w:val="21"/>
              </w:rPr>
              <w:t>号量化投资单一资产管理计划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中泰资管</w:t>
            </w:r>
            <w:r w:rsidRPr="00667222">
              <w:rPr>
                <w:rFonts w:eastAsia="等线"/>
                <w:sz w:val="21"/>
                <w:szCs w:val="21"/>
              </w:rPr>
              <w:t>9773</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779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中信保诚基金信和</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中信建投徽享增利</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59,889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59,889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中信建投徽享增利</w:t>
            </w:r>
            <w:r w:rsidRPr="00667222">
              <w:rPr>
                <w:rFonts w:eastAsia="等线"/>
                <w:sz w:val="21"/>
                <w:szCs w:val="21"/>
              </w:rPr>
              <w:t>2</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中信建投瑞新增利</w:t>
            </w:r>
            <w:r w:rsidRPr="00667222">
              <w:rPr>
                <w:rFonts w:eastAsia="等线"/>
                <w:sz w:val="21"/>
                <w:szCs w:val="21"/>
              </w:rPr>
              <w:t>1</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42,875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42,875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中信建投瑞新增利</w:t>
            </w:r>
            <w:r w:rsidRPr="00667222">
              <w:rPr>
                <w:rFonts w:eastAsia="等线"/>
                <w:sz w:val="21"/>
                <w:szCs w:val="21"/>
              </w:rPr>
              <w:t>6</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25,861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中信建投稳健红利增强单一资产管理计划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42,875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42,875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中信建投稳健双债单一资产管理计划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中信建投稳健增益智享</w:t>
            </w:r>
            <w:r w:rsidRPr="00667222">
              <w:rPr>
                <w:rFonts w:eastAsia="等线"/>
                <w:sz w:val="21"/>
                <w:szCs w:val="21"/>
              </w:rPr>
              <w:t>6</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11,700,000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79,626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79,626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中信建投稳利龙享</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81,667</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81,667</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中信建投稳利兴益</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73,000,000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496,811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496,811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789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中信建投鑫享稳益</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65,334</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65,334</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中信建投鑫享增利</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中信建投鑫享增利</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中信建投鑫享增利</w:t>
            </w:r>
            <w:r w:rsidRPr="00667222">
              <w:rPr>
                <w:rFonts w:eastAsia="等线"/>
                <w:sz w:val="21"/>
                <w:szCs w:val="21"/>
              </w:rPr>
              <w:t>3</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中信建投鑫享增利</w:t>
            </w:r>
            <w:r w:rsidRPr="00667222">
              <w:rPr>
                <w:rFonts w:eastAsia="等线"/>
                <w:sz w:val="21"/>
                <w:szCs w:val="21"/>
              </w:rPr>
              <w:t>4</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中信建投鑫享增利</w:t>
            </w:r>
            <w:r w:rsidRPr="00667222">
              <w:rPr>
                <w:rFonts w:eastAsia="等线"/>
                <w:sz w:val="21"/>
                <w:szCs w:val="21"/>
              </w:rPr>
              <w:t>5</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中信建投源享增利</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中信建投源享增利</w:t>
            </w:r>
            <w:r w:rsidRPr="00667222">
              <w:rPr>
                <w:rFonts w:eastAsia="等线"/>
                <w:sz w:val="21"/>
                <w:szCs w:val="21"/>
              </w:rPr>
              <w:t>2</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中信期货瑞信</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95,278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中信期货信固臻</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799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中信期货怡然</w:t>
            </w:r>
            <w:r w:rsidRPr="00667222">
              <w:rPr>
                <w:rFonts w:eastAsia="等线"/>
                <w:sz w:val="21"/>
                <w:szCs w:val="21"/>
              </w:rPr>
              <w:t>1</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27,222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中信期货</w:t>
            </w:r>
            <w:r w:rsidRPr="00667222">
              <w:rPr>
                <w:rFonts w:eastAsia="等线"/>
                <w:sz w:val="21"/>
                <w:szCs w:val="21"/>
              </w:rPr>
              <w:t>-</w:t>
            </w:r>
            <w:r w:rsidRPr="00667222">
              <w:rPr>
                <w:rFonts w:ascii="宋体" w:hAnsi="宋体" w:hint="eastAsia"/>
                <w:sz w:val="21"/>
                <w:szCs w:val="21"/>
              </w:rPr>
              <w:t>粤湾</w:t>
            </w:r>
            <w:r w:rsidRPr="00667222">
              <w:rPr>
                <w:rFonts w:eastAsia="等线"/>
                <w:sz w:val="21"/>
                <w:szCs w:val="21"/>
              </w:rPr>
              <w:t>7</w:t>
            </w:r>
            <w:r w:rsidRPr="00667222">
              <w:rPr>
                <w:rFonts w:ascii="宋体" w:hAnsi="宋体" w:hint="eastAsia"/>
                <w:sz w:val="21"/>
                <w:szCs w:val="21"/>
              </w:rPr>
              <w:t>号集合资产管理计划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6.122</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204,169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中信信托申聚</w:t>
            </w:r>
            <w:r w:rsidRPr="00667222">
              <w:rPr>
                <w:rFonts w:eastAsia="等线"/>
                <w:sz w:val="21"/>
                <w:szCs w:val="21"/>
              </w:rPr>
              <w:t>1</w:t>
            </w:r>
            <w:r w:rsidRPr="00667222">
              <w:rPr>
                <w:rFonts w:ascii="宋体" w:hAnsi="宋体" w:hint="eastAsia"/>
                <w:sz w:val="21"/>
                <w:szCs w:val="21"/>
              </w:rPr>
              <w:t>号证券投资信托计划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中银国际证券股份有限公司自营投资账户</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中银证券安鑫稳健</w:t>
            </w:r>
            <w:r w:rsidRPr="00667222">
              <w:rPr>
                <w:rFonts w:eastAsia="等线"/>
                <w:sz w:val="21"/>
                <w:szCs w:val="21"/>
              </w:rPr>
              <w:t>4</w:t>
            </w:r>
            <w:r w:rsidRPr="00667222">
              <w:rPr>
                <w:rFonts w:ascii="宋体" w:hAnsi="宋体" w:hint="eastAsia"/>
                <w:sz w:val="21"/>
                <w:szCs w:val="21"/>
              </w:rPr>
              <w:t>号单一资产管理计划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571,673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中原信托</w:t>
            </w:r>
            <w:r w:rsidRPr="00667222">
              <w:rPr>
                <w:rFonts w:eastAsia="等线"/>
                <w:sz w:val="21"/>
                <w:szCs w:val="21"/>
              </w:rPr>
              <w:t>-</w:t>
            </w:r>
            <w:r w:rsidRPr="00667222">
              <w:rPr>
                <w:rFonts w:ascii="宋体" w:hAnsi="宋体" w:hint="eastAsia"/>
                <w:sz w:val="21"/>
                <w:szCs w:val="21"/>
              </w:rPr>
              <w:t>盈享</w:t>
            </w:r>
            <w:r w:rsidRPr="00667222">
              <w:rPr>
                <w:rFonts w:eastAsia="等线"/>
                <w:sz w:val="21"/>
                <w:szCs w:val="21"/>
              </w:rPr>
              <w:t>1</w:t>
            </w:r>
            <w:r w:rsidRPr="00667222">
              <w:rPr>
                <w:rFonts w:ascii="宋体" w:hAnsi="宋体" w:hint="eastAsia"/>
                <w:sz w:val="21"/>
                <w:szCs w:val="21"/>
              </w:rPr>
              <w:t>号集合资金信托计划</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中再汇利</w:t>
            </w:r>
            <w:r w:rsidRPr="00667222">
              <w:rPr>
                <w:rFonts w:eastAsia="等线"/>
                <w:sz w:val="21"/>
                <w:szCs w:val="21"/>
              </w:rPr>
              <w:t>2</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6.210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108,890</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中再汇利资产管理产品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6.210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中再资产</w:t>
            </w:r>
            <w:r w:rsidRPr="00667222">
              <w:rPr>
                <w:rFonts w:eastAsia="等线"/>
                <w:sz w:val="21"/>
                <w:szCs w:val="21"/>
              </w:rPr>
              <w:t>-</w:t>
            </w:r>
            <w:r w:rsidRPr="00667222">
              <w:rPr>
                <w:rFonts w:ascii="宋体" w:hAnsi="宋体" w:hint="eastAsia"/>
                <w:sz w:val="21"/>
                <w:szCs w:val="21"/>
              </w:rPr>
              <w:t>基建强国</w:t>
            </w:r>
            <w:r w:rsidRPr="00667222">
              <w:rPr>
                <w:rFonts w:eastAsia="等线"/>
                <w:sz w:val="21"/>
                <w:szCs w:val="21"/>
              </w:rPr>
              <w:t>REITs</w:t>
            </w:r>
            <w:r w:rsidRPr="00667222">
              <w:rPr>
                <w:rFonts w:ascii="宋体" w:hAnsi="宋体" w:hint="eastAsia"/>
                <w:sz w:val="21"/>
                <w:szCs w:val="21"/>
              </w:rPr>
              <w:t>主题资产管理产品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6.210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68,056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中再资产</w:t>
            </w:r>
            <w:r w:rsidRPr="00667222">
              <w:rPr>
                <w:rFonts w:eastAsia="等线"/>
                <w:sz w:val="21"/>
                <w:szCs w:val="21"/>
              </w:rPr>
              <w:t>-</w:t>
            </w:r>
            <w:r w:rsidRPr="00667222">
              <w:rPr>
                <w:rFonts w:ascii="宋体" w:hAnsi="宋体" w:hint="eastAsia"/>
                <w:sz w:val="21"/>
                <w:szCs w:val="21"/>
              </w:rPr>
              <w:t>锐诚</w:t>
            </w:r>
            <w:r w:rsidRPr="00667222">
              <w:rPr>
                <w:rFonts w:eastAsia="等线"/>
                <w:sz w:val="21"/>
                <w:szCs w:val="21"/>
              </w:rPr>
              <w:t>10</w:t>
            </w:r>
            <w:r w:rsidRPr="00667222">
              <w:rPr>
                <w:rFonts w:ascii="宋体" w:hAnsi="宋体" w:hint="eastAsia"/>
                <w:sz w:val="21"/>
                <w:szCs w:val="21"/>
              </w:rPr>
              <w:t>号资产管理产品</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6.210</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57,000,000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387,921</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387,921</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809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众诚汽车保险股份有限公司</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24,000,000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163,335</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810</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子午初心多策略定制二号私募证券投资基金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6,900,000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46,958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46,958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811</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子午初心多策略定制三号私募证券投资基金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812</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子午瀚海一号私募证券投资基金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10,600,000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72,139</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72,139</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813</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子午增强六号私募证券投资基金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8,300,000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56,486</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56,486</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814</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尊享收益</w:t>
            </w:r>
            <w:r w:rsidRPr="00667222">
              <w:rPr>
                <w:rFonts w:eastAsia="等线"/>
                <w:sz w:val="21"/>
                <w:szCs w:val="21"/>
              </w:rPr>
              <w:t>10F</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815</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尊享收益</w:t>
            </w:r>
            <w:r w:rsidRPr="00667222">
              <w:rPr>
                <w:rFonts w:eastAsia="等线"/>
                <w:sz w:val="21"/>
                <w:szCs w:val="21"/>
              </w:rPr>
              <w:t>10G</w:t>
            </w:r>
            <w:r w:rsidRPr="00667222">
              <w:rPr>
                <w:rFonts w:ascii="宋体" w:hAnsi="宋体" w:hint="eastAsia"/>
                <w:sz w:val="21"/>
                <w:szCs w:val="21"/>
              </w:rPr>
              <w:t>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4,100,000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27,903</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27,903</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816</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尊享收益</w:t>
            </w:r>
            <w:r w:rsidRPr="00667222">
              <w:rPr>
                <w:rFonts w:eastAsia="等线"/>
                <w:sz w:val="21"/>
                <w:szCs w:val="21"/>
              </w:rPr>
              <w:t>55</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3,200,000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21,778</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817</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尊享收益</w:t>
            </w:r>
            <w:r w:rsidRPr="00667222">
              <w:rPr>
                <w:rFonts w:eastAsia="等线"/>
                <w:sz w:val="21"/>
                <w:szCs w:val="21"/>
              </w:rPr>
              <w:t>58</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818</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尊享收益</w:t>
            </w:r>
            <w:r w:rsidRPr="00667222">
              <w:rPr>
                <w:rFonts w:eastAsia="等线"/>
                <w:sz w:val="21"/>
                <w:szCs w:val="21"/>
              </w:rPr>
              <w:t>59</w:t>
            </w:r>
            <w:r w:rsidRPr="00667222">
              <w:rPr>
                <w:rFonts w:ascii="宋体" w:hAnsi="宋体" w:hint="eastAsia"/>
                <w:sz w:val="21"/>
                <w:szCs w:val="21"/>
              </w:rPr>
              <w:t>号证券投资基金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2,200,000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14,972</w:t>
            </w:r>
          </w:p>
        </w:tc>
      </w:tr>
      <w:tr w:rsidR="007159D0" w:rsidRPr="00667222" w:rsidTr="001F0811">
        <w:trPr>
          <w:trHeight w:val="270"/>
        </w:trPr>
        <w:tc>
          <w:tcPr>
            <w:tcW w:w="70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819</w:t>
            </w:r>
          </w:p>
        </w:tc>
        <w:tc>
          <w:tcPr>
            <w:tcW w:w="3480" w:type="dxa"/>
            <w:vAlign w:val="center"/>
            <w:hideMark/>
          </w:tcPr>
          <w:p w:rsidR="007159D0" w:rsidRPr="00667222" w:rsidRDefault="007159D0" w:rsidP="004C758F">
            <w:pPr>
              <w:widowControl/>
              <w:jc w:val="center"/>
              <w:rPr>
                <w:rFonts w:eastAsia="等线"/>
                <w:sz w:val="21"/>
                <w:szCs w:val="21"/>
              </w:rPr>
            </w:pPr>
            <w:r w:rsidRPr="00667222">
              <w:rPr>
                <w:rFonts w:ascii="宋体" w:hAnsi="宋体" w:hint="eastAsia"/>
                <w:sz w:val="21"/>
                <w:szCs w:val="21"/>
              </w:rPr>
              <w:t>尊享收益</w:t>
            </w:r>
            <w:r w:rsidRPr="00667222">
              <w:rPr>
                <w:rFonts w:eastAsia="等线"/>
                <w:sz w:val="21"/>
                <w:szCs w:val="21"/>
              </w:rPr>
              <w:t>95</w:t>
            </w:r>
            <w:r w:rsidRPr="00667222">
              <w:rPr>
                <w:rFonts w:ascii="宋体" w:hAnsi="宋体" w:hint="eastAsia"/>
                <w:sz w:val="21"/>
                <w:szCs w:val="21"/>
              </w:rPr>
              <w:t>号私募证券投资基金</w:t>
            </w:r>
          </w:p>
        </w:tc>
        <w:tc>
          <w:tcPr>
            <w:tcW w:w="116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6.235</w:t>
            </w:r>
          </w:p>
        </w:tc>
        <w:tc>
          <w:tcPr>
            <w:tcW w:w="1276"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1,500,000</w:t>
            </w:r>
          </w:p>
        </w:tc>
        <w:tc>
          <w:tcPr>
            <w:tcW w:w="1163"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c>
          <w:tcPr>
            <w:tcW w:w="1417" w:type="dxa"/>
            <w:noWrap/>
            <w:vAlign w:val="center"/>
            <w:hideMark/>
          </w:tcPr>
          <w:p w:rsidR="007159D0" w:rsidRPr="00667222" w:rsidRDefault="007159D0" w:rsidP="004C758F">
            <w:pPr>
              <w:widowControl/>
              <w:jc w:val="center"/>
              <w:rPr>
                <w:rFonts w:eastAsia="等线"/>
                <w:color w:val="000000"/>
                <w:sz w:val="21"/>
                <w:szCs w:val="21"/>
              </w:rPr>
            </w:pPr>
            <w:r w:rsidRPr="00667222">
              <w:rPr>
                <w:rFonts w:eastAsia="等线"/>
                <w:color w:val="000000"/>
                <w:sz w:val="21"/>
                <w:szCs w:val="21"/>
              </w:rPr>
              <w:t>10,208</w:t>
            </w:r>
          </w:p>
        </w:tc>
      </w:tr>
    </w:tbl>
    <w:p w:rsidR="007159D0" w:rsidRPr="00686F47" w:rsidRDefault="007159D0">
      <w:pPr>
        <w:spacing w:line="360" w:lineRule="auto"/>
        <w:jc w:val="left"/>
        <w:rPr>
          <w:color w:val="000000" w:themeColor="text1"/>
          <w:sz w:val="24"/>
        </w:rPr>
      </w:pPr>
    </w:p>
    <w:sectPr w:rsidR="007159D0" w:rsidRPr="00686F47" w:rsidSect="001D0BE5">
      <w:headerReference w:type="default" r:id="rId8"/>
      <w:footerReference w:type="default" r:id="rId9"/>
      <w:headerReference w:type="first" r:id="rId10"/>
      <w:footerReference w:type="first" r:id="rId11"/>
      <w:pgSz w:w="11906" w:h="16838"/>
      <w:pgMar w:top="1361" w:right="1797" w:bottom="1361"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B8F" w:rsidRDefault="00083B8F" w:rsidP="00192507">
      <w:r>
        <w:separator/>
      </w:r>
    </w:p>
  </w:endnote>
  <w:endnote w:type="continuationSeparator" w:id="0">
    <w:p w:rsidR="00083B8F" w:rsidRDefault="00083B8F" w:rsidP="00192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Microsoft YaHei UI">
    <w:charset w:val="86"/>
    <w:family w:val="swiss"/>
    <w:pitch w:val="variable"/>
    <w:sig w:usb0="80000287" w:usb1="2ACF3C50" w:usb2="00000016" w:usb3="00000000" w:csb0="0004001F" w:csb1="00000000"/>
  </w:font>
  <w:font w:name="TimesNewRomanPSMT">
    <w:altName w:val="Times New Roman"/>
    <w:charset w:val="00"/>
    <w:family w:val="auto"/>
    <w:pitch w:val="default"/>
    <w:sig w:usb0="00000000" w:usb1="00000000" w:usb2="00000009" w:usb3="00000000" w:csb0="000001FF"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01" w:rsidRDefault="00AB4AF1" w:rsidP="00E57126">
    <w:pPr>
      <w:pStyle w:val="a4"/>
      <w:jc w:val="center"/>
    </w:pPr>
    <w:r>
      <w:fldChar w:fldCharType="begin"/>
    </w:r>
    <w:r w:rsidR="00AC157E">
      <w:instrText xml:space="preserve"> PAGE   \* MERGEFORMAT </w:instrText>
    </w:r>
    <w:r>
      <w:fldChar w:fldCharType="separate"/>
    </w:r>
    <w:r w:rsidR="002D2B10" w:rsidRPr="002D2B10">
      <w:rPr>
        <w:noProof/>
        <w:lang w:val="zh-CN"/>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B45" w:rsidRDefault="00AB4AF1" w:rsidP="00D30673">
    <w:pPr>
      <w:pStyle w:val="a4"/>
      <w:jc w:val="center"/>
    </w:pPr>
    <w:r>
      <w:fldChar w:fldCharType="begin"/>
    </w:r>
    <w:r w:rsidR="009E4B45">
      <w:instrText xml:space="preserve"> PAGE   \* MERGEFORMAT </w:instrText>
    </w:r>
    <w:r>
      <w:fldChar w:fldCharType="separate"/>
    </w:r>
    <w:r w:rsidR="00231346" w:rsidRPr="00231346">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B8F" w:rsidRDefault="00083B8F" w:rsidP="00192507">
      <w:r>
        <w:separator/>
      </w:r>
    </w:p>
  </w:footnote>
  <w:footnote w:type="continuationSeparator" w:id="0">
    <w:p w:rsidR="00083B8F" w:rsidRDefault="00083B8F" w:rsidP="00192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01" w:rsidRPr="002675B4" w:rsidRDefault="00804001" w:rsidP="002675B4">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15E" w:rsidRDefault="00C0515E" w:rsidP="00D3067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25E855"/>
    <w:multiLevelType w:val="singleLevel"/>
    <w:tmpl w:val="FFC031A4"/>
    <w:lvl w:ilvl="0">
      <w:start w:val="3"/>
      <w:numFmt w:val="chineseCounting"/>
      <w:suff w:val="nothing"/>
      <w:lvlText w:val="（%1）"/>
      <w:lvlJc w:val="left"/>
      <w:rPr>
        <w:rFonts w:hint="eastAsia"/>
        <w:lang w:val="en-US"/>
      </w:rPr>
    </w:lvl>
  </w:abstractNum>
  <w:abstractNum w:abstractNumId="1">
    <w:nsid w:val="00000008"/>
    <w:multiLevelType w:val="hybridMultilevel"/>
    <w:tmpl w:val="E6A603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23"/>
    <w:multiLevelType w:val="hybridMultilevel"/>
    <w:tmpl w:val="5776DB2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0FF5FB8"/>
    <w:multiLevelType w:val="hybridMultilevel"/>
    <w:tmpl w:val="7D2A18B8"/>
    <w:lvl w:ilvl="0" w:tplc="CF94F87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758E340"/>
    <w:multiLevelType w:val="singleLevel"/>
    <w:tmpl w:val="0758E340"/>
    <w:lvl w:ilvl="0">
      <w:start w:val="6"/>
      <w:numFmt w:val="decimal"/>
      <w:suff w:val="nothing"/>
      <w:lvlText w:val="%1、"/>
      <w:lvlJc w:val="left"/>
    </w:lvl>
  </w:abstractNum>
  <w:abstractNum w:abstractNumId="6">
    <w:nsid w:val="158541B4"/>
    <w:multiLevelType w:val="hybridMultilevel"/>
    <w:tmpl w:val="B734DB7E"/>
    <w:lvl w:ilvl="0" w:tplc="7CB6F15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D255328"/>
    <w:multiLevelType w:val="hybridMultilevel"/>
    <w:tmpl w:val="E6A603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5927928"/>
    <w:multiLevelType w:val="hybridMultilevel"/>
    <w:tmpl w:val="6F184B78"/>
    <w:lvl w:ilvl="0" w:tplc="25582748">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9793D9F"/>
    <w:multiLevelType w:val="multilevel"/>
    <w:tmpl w:val="0409001D"/>
    <w:numStyleLink w:val="3"/>
  </w:abstractNum>
  <w:abstractNum w:abstractNumId="1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5400935"/>
    <w:multiLevelType w:val="hybridMultilevel"/>
    <w:tmpl w:val="D206E5F6"/>
    <w:lvl w:ilvl="0" w:tplc="7CB6F150">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14">
    <w:nsid w:val="3FD75AEA"/>
    <w:multiLevelType w:val="hybridMultilevel"/>
    <w:tmpl w:val="2DA457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nsid w:val="53A0608B"/>
    <w:multiLevelType w:val="hybridMultilevel"/>
    <w:tmpl w:val="E934268E"/>
    <w:lvl w:ilvl="0" w:tplc="4198C6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6525780"/>
    <w:multiLevelType w:val="singleLevel"/>
    <w:tmpl w:val="FFC031A4"/>
    <w:lvl w:ilvl="0">
      <w:start w:val="3"/>
      <w:numFmt w:val="chineseCounting"/>
      <w:suff w:val="nothing"/>
      <w:lvlText w:val="（%1）"/>
      <w:lvlJc w:val="left"/>
      <w:rPr>
        <w:rFonts w:hint="eastAsia"/>
        <w:lang w:val="en-US"/>
      </w:rPr>
    </w:lvl>
  </w:abstractNum>
  <w:abstractNum w:abstractNumId="18">
    <w:nsid w:val="573D7AD0"/>
    <w:multiLevelType w:val="singleLevel"/>
    <w:tmpl w:val="FFFFFFFF"/>
    <w:lvl w:ilvl="0">
      <w:start w:val="1"/>
      <w:numFmt w:val="ideographDigital"/>
      <w:lvlText w:val=""/>
      <w:lvlJc w:val="left"/>
      <w:pPr>
        <w:ind w:left="420" w:hanging="420"/>
      </w:pPr>
      <w:rPr>
        <w:rFonts w:hint="eastAsia"/>
        <w:lang w:val="en-US"/>
      </w:rPr>
    </w:lvl>
  </w:abstractNum>
  <w:abstractNum w:abstractNumId="19">
    <w:nsid w:val="64832FB5"/>
    <w:multiLevelType w:val="hybridMultilevel"/>
    <w:tmpl w:val="79FE96BC"/>
    <w:lvl w:ilvl="0" w:tplc="75084210">
      <w:start w:val="1"/>
      <w:numFmt w:val="decimal"/>
      <w:pStyle w:val="115"/>
      <w:lvlText w:val="%1）"/>
      <w:lvlJc w:val="left"/>
      <w:pPr>
        <w:tabs>
          <w:tab w:val="num" w:pos="360"/>
        </w:tabs>
        <w:ind w:left="360" w:hanging="360"/>
      </w:pPr>
      <w:rPr>
        <w:rFonts w:hint="default"/>
      </w:rPr>
    </w:lvl>
    <w:lvl w:ilvl="1" w:tplc="E10077DA" w:tentative="1">
      <w:start w:val="1"/>
      <w:numFmt w:val="lowerLetter"/>
      <w:pStyle w:val="2111111"/>
      <w:lvlText w:val="%2)"/>
      <w:lvlJc w:val="left"/>
      <w:pPr>
        <w:tabs>
          <w:tab w:val="num" w:pos="840"/>
        </w:tabs>
        <w:ind w:left="840" w:hanging="420"/>
      </w:pPr>
    </w:lvl>
    <w:lvl w:ilvl="2" w:tplc="792AA91C" w:tentative="1">
      <w:start w:val="1"/>
      <w:numFmt w:val="lowerRoman"/>
      <w:lvlText w:val="%3."/>
      <w:lvlJc w:val="right"/>
      <w:pPr>
        <w:tabs>
          <w:tab w:val="num" w:pos="1260"/>
        </w:tabs>
        <w:ind w:left="1260" w:hanging="420"/>
      </w:pPr>
    </w:lvl>
    <w:lvl w:ilvl="3" w:tplc="3224F748" w:tentative="1">
      <w:start w:val="1"/>
      <w:numFmt w:val="decimal"/>
      <w:lvlText w:val="%4."/>
      <w:lvlJc w:val="left"/>
      <w:pPr>
        <w:tabs>
          <w:tab w:val="num" w:pos="1680"/>
        </w:tabs>
        <w:ind w:left="1680" w:hanging="420"/>
      </w:pPr>
    </w:lvl>
    <w:lvl w:ilvl="4" w:tplc="3A9E4730" w:tentative="1">
      <w:start w:val="1"/>
      <w:numFmt w:val="lowerLetter"/>
      <w:lvlText w:val="%5)"/>
      <w:lvlJc w:val="left"/>
      <w:pPr>
        <w:tabs>
          <w:tab w:val="num" w:pos="2100"/>
        </w:tabs>
        <w:ind w:left="2100" w:hanging="420"/>
      </w:pPr>
    </w:lvl>
    <w:lvl w:ilvl="5" w:tplc="73BC6D9C" w:tentative="1">
      <w:start w:val="1"/>
      <w:numFmt w:val="lowerRoman"/>
      <w:lvlText w:val="%6."/>
      <w:lvlJc w:val="right"/>
      <w:pPr>
        <w:tabs>
          <w:tab w:val="num" w:pos="2520"/>
        </w:tabs>
        <w:ind w:left="2520" w:hanging="420"/>
      </w:pPr>
    </w:lvl>
    <w:lvl w:ilvl="6" w:tplc="7E364822" w:tentative="1">
      <w:start w:val="1"/>
      <w:numFmt w:val="decimal"/>
      <w:lvlText w:val="%7."/>
      <w:lvlJc w:val="left"/>
      <w:pPr>
        <w:tabs>
          <w:tab w:val="num" w:pos="2940"/>
        </w:tabs>
        <w:ind w:left="2940" w:hanging="420"/>
      </w:pPr>
    </w:lvl>
    <w:lvl w:ilvl="7" w:tplc="A1DAB91E" w:tentative="1">
      <w:start w:val="1"/>
      <w:numFmt w:val="lowerLetter"/>
      <w:lvlText w:val="%8)"/>
      <w:lvlJc w:val="left"/>
      <w:pPr>
        <w:tabs>
          <w:tab w:val="num" w:pos="3360"/>
        </w:tabs>
        <w:ind w:left="3360" w:hanging="420"/>
      </w:pPr>
    </w:lvl>
    <w:lvl w:ilvl="8" w:tplc="6032F4CC" w:tentative="1">
      <w:start w:val="1"/>
      <w:numFmt w:val="lowerRoman"/>
      <w:lvlText w:val="%9."/>
      <w:lvlJc w:val="right"/>
      <w:pPr>
        <w:tabs>
          <w:tab w:val="num" w:pos="3780"/>
        </w:tabs>
        <w:ind w:left="3780" w:hanging="420"/>
      </w:pPr>
    </w:lvl>
  </w:abstractNum>
  <w:abstractNum w:abstractNumId="20">
    <w:nsid w:val="64C22724"/>
    <w:multiLevelType w:val="multilevel"/>
    <w:tmpl w:val="0409001D"/>
    <w:numStyleLink w:val="5"/>
  </w:abstractNum>
  <w:abstractNum w:abstractNumId="21">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3">
    <w:nsid w:val="657C108B"/>
    <w:multiLevelType w:val="hybridMultilevel"/>
    <w:tmpl w:val="956E0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1242D2"/>
    <w:multiLevelType w:val="hybridMultilevel"/>
    <w:tmpl w:val="5776DB2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7">
    <w:nsid w:val="79160479"/>
    <w:multiLevelType w:val="singleLevel"/>
    <w:tmpl w:val="FFFFFFFF"/>
    <w:lvl w:ilvl="0">
      <w:start w:val="1"/>
      <w:numFmt w:val="ideographDigital"/>
      <w:lvlText w:val=""/>
      <w:lvlJc w:val="left"/>
      <w:pPr>
        <w:ind w:left="420" w:hanging="420"/>
      </w:pPr>
      <w:rPr>
        <w:rFonts w:hint="eastAsia"/>
        <w:lang w:val="en-US"/>
      </w:rPr>
    </w:lvl>
  </w:abstractNum>
  <w:num w:numId="1">
    <w:abstractNumId w:val="19"/>
  </w:num>
  <w:num w:numId="2">
    <w:abstractNumId w:val="12"/>
  </w:num>
  <w:num w:numId="3">
    <w:abstractNumId w:val="9"/>
  </w:num>
  <w:num w:numId="4">
    <w:abstractNumId w:val="13"/>
  </w:num>
  <w:num w:numId="5">
    <w:abstractNumId w:val="20"/>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26"/>
  </w:num>
  <w:num w:numId="7">
    <w:abstractNumId w:val="22"/>
  </w:num>
  <w:num w:numId="8">
    <w:abstractNumId w:val="25"/>
  </w:num>
  <w:num w:numId="9">
    <w:abstractNumId w:val="15"/>
  </w:num>
  <w:num w:numId="10">
    <w:abstractNumId w:val="2"/>
  </w:num>
  <w:num w:numId="11">
    <w:abstractNumId w:val="21"/>
  </w:num>
  <w:num w:numId="12">
    <w:abstractNumId w:val="10"/>
  </w:num>
  <w:num w:numId="13">
    <w:abstractNumId w:val="5"/>
  </w:num>
  <w:num w:numId="14">
    <w:abstractNumId w:val="0"/>
  </w:num>
  <w:num w:numId="15">
    <w:abstractNumId w:val="24"/>
  </w:num>
  <w:num w:numId="16">
    <w:abstractNumId w:val="7"/>
  </w:num>
  <w:num w:numId="17">
    <w:abstractNumId w:val="16"/>
  </w:num>
  <w:num w:numId="18">
    <w:abstractNumId w:val="23"/>
  </w:num>
  <w:num w:numId="19">
    <w:abstractNumId w:val="17"/>
  </w:num>
  <w:num w:numId="20">
    <w:abstractNumId w:val="3"/>
  </w:num>
  <w:num w:numId="21">
    <w:abstractNumId w:val="1"/>
  </w:num>
  <w:num w:numId="22">
    <w:abstractNumId w:val="11"/>
  </w:num>
  <w:num w:numId="23">
    <w:abstractNumId w:val="6"/>
  </w:num>
  <w:num w:numId="24">
    <w:abstractNumId w:val="14"/>
  </w:num>
  <w:num w:numId="25">
    <w:abstractNumId w:val="18"/>
  </w:num>
  <w:num w:numId="26">
    <w:abstractNumId w:val="27"/>
  </w:num>
  <w:num w:numId="27">
    <w:abstractNumId w:val="8"/>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7722"/>
    <w:rsid w:val="00002979"/>
    <w:rsid w:val="000029F5"/>
    <w:rsid w:val="00003F92"/>
    <w:rsid w:val="0002022D"/>
    <w:rsid w:val="000217DC"/>
    <w:rsid w:val="00023B52"/>
    <w:rsid w:val="00026622"/>
    <w:rsid w:val="000272C0"/>
    <w:rsid w:val="00040E3E"/>
    <w:rsid w:val="0004262E"/>
    <w:rsid w:val="000537E9"/>
    <w:rsid w:val="00060F0F"/>
    <w:rsid w:val="000612C3"/>
    <w:rsid w:val="00063935"/>
    <w:rsid w:val="0007156C"/>
    <w:rsid w:val="00071A4C"/>
    <w:rsid w:val="00072C51"/>
    <w:rsid w:val="000803A8"/>
    <w:rsid w:val="000808EA"/>
    <w:rsid w:val="00080978"/>
    <w:rsid w:val="00083B8F"/>
    <w:rsid w:val="00094800"/>
    <w:rsid w:val="000A25B1"/>
    <w:rsid w:val="000A4752"/>
    <w:rsid w:val="000B255D"/>
    <w:rsid w:val="000C5708"/>
    <w:rsid w:val="000D0E5E"/>
    <w:rsid w:val="000D2B57"/>
    <w:rsid w:val="000D7F2A"/>
    <w:rsid w:val="000E35EA"/>
    <w:rsid w:val="000F4E63"/>
    <w:rsid w:val="000F53EB"/>
    <w:rsid w:val="00107107"/>
    <w:rsid w:val="001116BA"/>
    <w:rsid w:val="00143394"/>
    <w:rsid w:val="001450E6"/>
    <w:rsid w:val="001548C8"/>
    <w:rsid w:val="00181F00"/>
    <w:rsid w:val="00191085"/>
    <w:rsid w:val="00192507"/>
    <w:rsid w:val="00194C06"/>
    <w:rsid w:val="001B216A"/>
    <w:rsid w:val="001B7751"/>
    <w:rsid w:val="001C7BC8"/>
    <w:rsid w:val="001D0BE5"/>
    <w:rsid w:val="001F0811"/>
    <w:rsid w:val="001F0E37"/>
    <w:rsid w:val="001F1BD5"/>
    <w:rsid w:val="00205519"/>
    <w:rsid w:val="00206ECD"/>
    <w:rsid w:val="00214095"/>
    <w:rsid w:val="00214CDC"/>
    <w:rsid w:val="00225445"/>
    <w:rsid w:val="0022680B"/>
    <w:rsid w:val="002300C3"/>
    <w:rsid w:val="00231346"/>
    <w:rsid w:val="00236C59"/>
    <w:rsid w:val="00242019"/>
    <w:rsid w:val="00265B3C"/>
    <w:rsid w:val="002675B4"/>
    <w:rsid w:val="00283D8E"/>
    <w:rsid w:val="002A275A"/>
    <w:rsid w:val="002B08CC"/>
    <w:rsid w:val="002B1499"/>
    <w:rsid w:val="002B2877"/>
    <w:rsid w:val="002D08DC"/>
    <w:rsid w:val="002D2B10"/>
    <w:rsid w:val="002D745C"/>
    <w:rsid w:val="002F27C5"/>
    <w:rsid w:val="003131CC"/>
    <w:rsid w:val="00313873"/>
    <w:rsid w:val="00315AD3"/>
    <w:rsid w:val="003375D9"/>
    <w:rsid w:val="003435F8"/>
    <w:rsid w:val="00344274"/>
    <w:rsid w:val="003458C0"/>
    <w:rsid w:val="003466C3"/>
    <w:rsid w:val="00351E4A"/>
    <w:rsid w:val="00362960"/>
    <w:rsid w:val="00370367"/>
    <w:rsid w:val="00377176"/>
    <w:rsid w:val="00377F74"/>
    <w:rsid w:val="00382B01"/>
    <w:rsid w:val="003A0005"/>
    <w:rsid w:val="003A513C"/>
    <w:rsid w:val="003C61A1"/>
    <w:rsid w:val="003D5351"/>
    <w:rsid w:val="003D5BCE"/>
    <w:rsid w:val="003E6DB0"/>
    <w:rsid w:val="003E6E1E"/>
    <w:rsid w:val="00410CB3"/>
    <w:rsid w:val="00430109"/>
    <w:rsid w:val="00443FB9"/>
    <w:rsid w:val="0045299A"/>
    <w:rsid w:val="00456D0B"/>
    <w:rsid w:val="00460884"/>
    <w:rsid w:val="0046450F"/>
    <w:rsid w:val="004761B2"/>
    <w:rsid w:val="004806C4"/>
    <w:rsid w:val="004B2155"/>
    <w:rsid w:val="004C69A0"/>
    <w:rsid w:val="004C758F"/>
    <w:rsid w:val="004D5E71"/>
    <w:rsid w:val="004F307F"/>
    <w:rsid w:val="004F4F24"/>
    <w:rsid w:val="004F789D"/>
    <w:rsid w:val="0050405A"/>
    <w:rsid w:val="00507FB1"/>
    <w:rsid w:val="00532E64"/>
    <w:rsid w:val="00542CBC"/>
    <w:rsid w:val="00542D2F"/>
    <w:rsid w:val="00553727"/>
    <w:rsid w:val="00553915"/>
    <w:rsid w:val="00554B2B"/>
    <w:rsid w:val="0055584E"/>
    <w:rsid w:val="00560007"/>
    <w:rsid w:val="00560130"/>
    <w:rsid w:val="00560AA4"/>
    <w:rsid w:val="00570B0F"/>
    <w:rsid w:val="0057235D"/>
    <w:rsid w:val="00584EB9"/>
    <w:rsid w:val="005A3BE6"/>
    <w:rsid w:val="005B2CBE"/>
    <w:rsid w:val="005B64CB"/>
    <w:rsid w:val="005D679F"/>
    <w:rsid w:val="005E34C9"/>
    <w:rsid w:val="005E3874"/>
    <w:rsid w:val="005F0B68"/>
    <w:rsid w:val="005F53C7"/>
    <w:rsid w:val="00603745"/>
    <w:rsid w:val="00605771"/>
    <w:rsid w:val="00606E1C"/>
    <w:rsid w:val="006079BF"/>
    <w:rsid w:val="00630B55"/>
    <w:rsid w:val="00635561"/>
    <w:rsid w:val="006355E7"/>
    <w:rsid w:val="00640447"/>
    <w:rsid w:val="0065136A"/>
    <w:rsid w:val="00660229"/>
    <w:rsid w:val="00662900"/>
    <w:rsid w:val="00663D90"/>
    <w:rsid w:val="00667222"/>
    <w:rsid w:val="00670CBE"/>
    <w:rsid w:val="00676B98"/>
    <w:rsid w:val="006826DE"/>
    <w:rsid w:val="00686DEF"/>
    <w:rsid w:val="00686F47"/>
    <w:rsid w:val="00691A39"/>
    <w:rsid w:val="00692872"/>
    <w:rsid w:val="006929AD"/>
    <w:rsid w:val="006A49A8"/>
    <w:rsid w:val="006A4F2F"/>
    <w:rsid w:val="006A690C"/>
    <w:rsid w:val="006C558A"/>
    <w:rsid w:val="006E2908"/>
    <w:rsid w:val="006E38EE"/>
    <w:rsid w:val="006E5671"/>
    <w:rsid w:val="00704BF0"/>
    <w:rsid w:val="00707686"/>
    <w:rsid w:val="007159D0"/>
    <w:rsid w:val="00736F23"/>
    <w:rsid w:val="007461AA"/>
    <w:rsid w:val="00751A32"/>
    <w:rsid w:val="007534A7"/>
    <w:rsid w:val="007630D7"/>
    <w:rsid w:val="00765932"/>
    <w:rsid w:val="00787750"/>
    <w:rsid w:val="00791917"/>
    <w:rsid w:val="007A2BA4"/>
    <w:rsid w:val="007A5BC8"/>
    <w:rsid w:val="007D5EF2"/>
    <w:rsid w:val="007D615C"/>
    <w:rsid w:val="007D64C0"/>
    <w:rsid w:val="007E03FC"/>
    <w:rsid w:val="007E042D"/>
    <w:rsid w:val="00801BB8"/>
    <w:rsid w:val="00804001"/>
    <w:rsid w:val="00805C54"/>
    <w:rsid w:val="00810640"/>
    <w:rsid w:val="00815596"/>
    <w:rsid w:val="008173A9"/>
    <w:rsid w:val="00817B0B"/>
    <w:rsid w:val="00823670"/>
    <w:rsid w:val="008253B1"/>
    <w:rsid w:val="00856F82"/>
    <w:rsid w:val="008869F1"/>
    <w:rsid w:val="008978FF"/>
    <w:rsid w:val="008B4714"/>
    <w:rsid w:val="008B7817"/>
    <w:rsid w:val="008C452A"/>
    <w:rsid w:val="008C4889"/>
    <w:rsid w:val="008C5D58"/>
    <w:rsid w:val="008C75AF"/>
    <w:rsid w:val="008D2ACF"/>
    <w:rsid w:val="008E2226"/>
    <w:rsid w:val="0090079B"/>
    <w:rsid w:val="00907607"/>
    <w:rsid w:val="00911711"/>
    <w:rsid w:val="00946A8A"/>
    <w:rsid w:val="00960BBE"/>
    <w:rsid w:val="0096655F"/>
    <w:rsid w:val="00977243"/>
    <w:rsid w:val="00986517"/>
    <w:rsid w:val="00996268"/>
    <w:rsid w:val="009A4A0C"/>
    <w:rsid w:val="009A4F7E"/>
    <w:rsid w:val="009B5BBD"/>
    <w:rsid w:val="009E375C"/>
    <w:rsid w:val="009E4B45"/>
    <w:rsid w:val="009F006B"/>
    <w:rsid w:val="009F0DED"/>
    <w:rsid w:val="009F3023"/>
    <w:rsid w:val="009F4B43"/>
    <w:rsid w:val="009F7DF8"/>
    <w:rsid w:val="009F7EA5"/>
    <w:rsid w:val="00A07486"/>
    <w:rsid w:val="00A3486A"/>
    <w:rsid w:val="00A36F3A"/>
    <w:rsid w:val="00A439A0"/>
    <w:rsid w:val="00A44B1C"/>
    <w:rsid w:val="00A50A01"/>
    <w:rsid w:val="00A53700"/>
    <w:rsid w:val="00A55DA5"/>
    <w:rsid w:val="00A6078C"/>
    <w:rsid w:val="00A63324"/>
    <w:rsid w:val="00A643AF"/>
    <w:rsid w:val="00AB13CE"/>
    <w:rsid w:val="00AB1D4E"/>
    <w:rsid w:val="00AB24F9"/>
    <w:rsid w:val="00AB4AF1"/>
    <w:rsid w:val="00AC157E"/>
    <w:rsid w:val="00AC16BB"/>
    <w:rsid w:val="00AE14CE"/>
    <w:rsid w:val="00AF020A"/>
    <w:rsid w:val="00B03C99"/>
    <w:rsid w:val="00B12A47"/>
    <w:rsid w:val="00B17722"/>
    <w:rsid w:val="00B21678"/>
    <w:rsid w:val="00B23372"/>
    <w:rsid w:val="00B27859"/>
    <w:rsid w:val="00B50ED4"/>
    <w:rsid w:val="00B52D5C"/>
    <w:rsid w:val="00B53FB2"/>
    <w:rsid w:val="00B55AB3"/>
    <w:rsid w:val="00B60551"/>
    <w:rsid w:val="00B610D0"/>
    <w:rsid w:val="00B7045A"/>
    <w:rsid w:val="00B72D85"/>
    <w:rsid w:val="00B86C9F"/>
    <w:rsid w:val="00B91758"/>
    <w:rsid w:val="00B95424"/>
    <w:rsid w:val="00BB4A68"/>
    <w:rsid w:val="00BB5422"/>
    <w:rsid w:val="00BC1BD7"/>
    <w:rsid w:val="00BC1D4C"/>
    <w:rsid w:val="00BC2A1B"/>
    <w:rsid w:val="00BC4EF4"/>
    <w:rsid w:val="00BD37BF"/>
    <w:rsid w:val="00BD6400"/>
    <w:rsid w:val="00BF7852"/>
    <w:rsid w:val="00C0515E"/>
    <w:rsid w:val="00C15FB5"/>
    <w:rsid w:val="00C314EF"/>
    <w:rsid w:val="00C37A5C"/>
    <w:rsid w:val="00C75DD2"/>
    <w:rsid w:val="00C82060"/>
    <w:rsid w:val="00C9198F"/>
    <w:rsid w:val="00C91E4D"/>
    <w:rsid w:val="00C9749D"/>
    <w:rsid w:val="00CA1386"/>
    <w:rsid w:val="00CA3167"/>
    <w:rsid w:val="00CA7F80"/>
    <w:rsid w:val="00CB2E85"/>
    <w:rsid w:val="00CB3433"/>
    <w:rsid w:val="00CB48F4"/>
    <w:rsid w:val="00CB5024"/>
    <w:rsid w:val="00CE2F3F"/>
    <w:rsid w:val="00CF39A3"/>
    <w:rsid w:val="00CF72BB"/>
    <w:rsid w:val="00D01C97"/>
    <w:rsid w:val="00D301DD"/>
    <w:rsid w:val="00D30673"/>
    <w:rsid w:val="00D5221C"/>
    <w:rsid w:val="00D9729C"/>
    <w:rsid w:val="00DA6AF1"/>
    <w:rsid w:val="00DB187D"/>
    <w:rsid w:val="00DB382C"/>
    <w:rsid w:val="00DB3A16"/>
    <w:rsid w:val="00DC1FAB"/>
    <w:rsid w:val="00DC231E"/>
    <w:rsid w:val="00DD53C9"/>
    <w:rsid w:val="00DE134E"/>
    <w:rsid w:val="00DE2C7A"/>
    <w:rsid w:val="00DF14EF"/>
    <w:rsid w:val="00DF2390"/>
    <w:rsid w:val="00DF7585"/>
    <w:rsid w:val="00DF7FC3"/>
    <w:rsid w:val="00E107DC"/>
    <w:rsid w:val="00E14BDC"/>
    <w:rsid w:val="00E335BA"/>
    <w:rsid w:val="00E52C79"/>
    <w:rsid w:val="00E70E23"/>
    <w:rsid w:val="00E712A6"/>
    <w:rsid w:val="00E762BC"/>
    <w:rsid w:val="00E84AFD"/>
    <w:rsid w:val="00E94479"/>
    <w:rsid w:val="00E94E8C"/>
    <w:rsid w:val="00EB3287"/>
    <w:rsid w:val="00EB3582"/>
    <w:rsid w:val="00EB5EE9"/>
    <w:rsid w:val="00EC3611"/>
    <w:rsid w:val="00EC655F"/>
    <w:rsid w:val="00EC7898"/>
    <w:rsid w:val="00EE25D4"/>
    <w:rsid w:val="00EE4977"/>
    <w:rsid w:val="00EF5ECF"/>
    <w:rsid w:val="00F02BD0"/>
    <w:rsid w:val="00F105B7"/>
    <w:rsid w:val="00F1149E"/>
    <w:rsid w:val="00F11570"/>
    <w:rsid w:val="00F15177"/>
    <w:rsid w:val="00F15E75"/>
    <w:rsid w:val="00F23513"/>
    <w:rsid w:val="00F31C8F"/>
    <w:rsid w:val="00F41EFF"/>
    <w:rsid w:val="00F50793"/>
    <w:rsid w:val="00F7446A"/>
    <w:rsid w:val="00F94478"/>
    <w:rsid w:val="00FA0C1E"/>
    <w:rsid w:val="00FA0D47"/>
    <w:rsid w:val="00FA33DB"/>
    <w:rsid w:val="00FA46A3"/>
    <w:rsid w:val="00FA4809"/>
    <w:rsid w:val="00FA4E07"/>
    <w:rsid w:val="00FA596F"/>
    <w:rsid w:val="00FB4F34"/>
    <w:rsid w:val="00FD2A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35" w:qFormat="1"/>
    <w:lsdException w:name="footnote reference" w:uiPriority="0"/>
    <w:lsdException w:name="annotation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First Indent" w:uiPriority="0"/>
    <w:lsdException w:name="Body Text 2" w:uiPriority="0"/>
    <w:lsdException w:name="Body Text Indent 3" w:qFormat="1"/>
    <w:lsdException w:name="Strong" w:semiHidden="0" w:uiPriority="0" w:unhideWhenUsed="0" w:qFormat="1"/>
    <w:lsdException w:name="Emphasis" w:semiHidden="0" w:uiPriority="20" w:unhideWhenUsed="0" w:qFormat="1"/>
    <w:lsdException w:name="Plain Text" w:uiPriority="0"/>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507"/>
    <w:pPr>
      <w:widowControl w:val="0"/>
      <w:jc w:val="both"/>
    </w:pPr>
    <w:rPr>
      <w:rFonts w:ascii="Times New Roman" w:eastAsia="宋体" w:hAnsi="Times New Roman" w:cs="Times New Roman"/>
      <w:szCs w:val="24"/>
    </w:rPr>
  </w:style>
  <w:style w:type="paragraph" w:styleId="10">
    <w:name w:val="heading 1"/>
    <w:basedOn w:val="a"/>
    <w:next w:val="a"/>
    <w:link w:val="1Char"/>
    <w:uiPriority w:val="9"/>
    <w:qFormat/>
    <w:rsid w:val="00192507"/>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92507"/>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uiPriority w:val="9"/>
    <w:qFormat/>
    <w:rsid w:val="00192507"/>
    <w:pPr>
      <w:keepNext/>
      <w:keepLines/>
      <w:spacing w:before="260" w:after="260" w:line="416" w:lineRule="auto"/>
      <w:outlineLvl w:val="2"/>
    </w:pPr>
    <w:rPr>
      <w:b/>
      <w:bCs/>
      <w:sz w:val="32"/>
      <w:szCs w:val="32"/>
    </w:rPr>
  </w:style>
  <w:style w:type="paragraph" w:styleId="40">
    <w:name w:val="heading 4"/>
    <w:basedOn w:val="a"/>
    <w:next w:val="a"/>
    <w:link w:val="4Char"/>
    <w:qFormat/>
    <w:rsid w:val="00192507"/>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link w:val="5Char"/>
    <w:qFormat/>
    <w:rsid w:val="00192507"/>
    <w:pPr>
      <w:keepNext/>
      <w:keepLines/>
      <w:spacing w:before="280" w:after="290" w:line="376" w:lineRule="auto"/>
      <w:outlineLvl w:val="4"/>
    </w:pPr>
    <w:rPr>
      <w:b/>
      <w:bCs/>
      <w:sz w:val="28"/>
      <w:szCs w:val="28"/>
    </w:rPr>
  </w:style>
  <w:style w:type="paragraph" w:styleId="6">
    <w:name w:val="heading 6"/>
    <w:basedOn w:val="a"/>
    <w:next w:val="a"/>
    <w:link w:val="6Char"/>
    <w:qFormat/>
    <w:rsid w:val="00192507"/>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link w:val="7Char"/>
    <w:qFormat/>
    <w:rsid w:val="00192507"/>
    <w:pPr>
      <w:keepNext/>
      <w:keepLines/>
      <w:spacing w:before="240" w:after="64" w:line="320" w:lineRule="auto"/>
      <w:ind w:left="851" w:firstLineChars="200" w:firstLine="200"/>
      <w:outlineLvl w:val="6"/>
    </w:pPr>
    <w:rPr>
      <w:b/>
      <w:bCs/>
      <w:sz w:val="24"/>
    </w:rPr>
  </w:style>
  <w:style w:type="paragraph" w:styleId="8">
    <w:name w:val="heading 8"/>
    <w:basedOn w:val="a"/>
    <w:next w:val="a"/>
    <w:link w:val="8Char"/>
    <w:qFormat/>
    <w:rsid w:val="00192507"/>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link w:val="9Char"/>
    <w:qFormat/>
    <w:rsid w:val="00192507"/>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925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92507"/>
    <w:rPr>
      <w:sz w:val="18"/>
      <w:szCs w:val="18"/>
    </w:rPr>
  </w:style>
  <w:style w:type="paragraph" w:styleId="a4">
    <w:name w:val="footer"/>
    <w:basedOn w:val="a"/>
    <w:link w:val="Char0"/>
    <w:uiPriority w:val="99"/>
    <w:unhideWhenUsed/>
    <w:rsid w:val="00192507"/>
    <w:pPr>
      <w:tabs>
        <w:tab w:val="center" w:pos="4153"/>
        <w:tab w:val="right" w:pos="8306"/>
      </w:tabs>
      <w:snapToGrid w:val="0"/>
      <w:jc w:val="left"/>
    </w:pPr>
    <w:rPr>
      <w:sz w:val="18"/>
      <w:szCs w:val="18"/>
    </w:rPr>
  </w:style>
  <w:style w:type="character" w:customStyle="1" w:styleId="Char0">
    <w:name w:val="页脚 Char"/>
    <w:basedOn w:val="a0"/>
    <w:link w:val="a4"/>
    <w:uiPriority w:val="99"/>
    <w:rsid w:val="00192507"/>
    <w:rPr>
      <w:sz w:val="18"/>
      <w:szCs w:val="18"/>
    </w:rPr>
  </w:style>
  <w:style w:type="character" w:customStyle="1" w:styleId="1Char">
    <w:name w:val="标题 1 Char"/>
    <w:basedOn w:val="a0"/>
    <w:link w:val="10"/>
    <w:uiPriority w:val="9"/>
    <w:rsid w:val="00192507"/>
    <w:rPr>
      <w:rFonts w:ascii="Times New Roman" w:eastAsia="宋体" w:hAnsi="Times New Roman" w:cs="Times New Roman"/>
      <w:b/>
      <w:bCs/>
      <w:kern w:val="44"/>
      <w:sz w:val="44"/>
      <w:szCs w:val="44"/>
    </w:rPr>
  </w:style>
  <w:style w:type="character" w:customStyle="1" w:styleId="2Char">
    <w:name w:val="标题 2 Char"/>
    <w:aliases w:val="标题 2 Char Char Char1,Chapter X.X. Statement Char,h2 Char,2 Char,Header 2 Char,l2 Char,Level 2 Head Char,heading 2 Char"/>
    <w:basedOn w:val="a0"/>
    <w:link w:val="20"/>
    <w:rsid w:val="00192507"/>
    <w:rPr>
      <w:rFonts w:ascii="Arial" w:eastAsia="黑体" w:hAnsi="Arial" w:cs="Times New Roman"/>
      <w:b/>
      <w:bCs/>
      <w:sz w:val="32"/>
      <w:szCs w:val="32"/>
    </w:rPr>
  </w:style>
  <w:style w:type="character" w:customStyle="1" w:styleId="3Char">
    <w:name w:val="标题 3 Char"/>
    <w:basedOn w:val="a0"/>
    <w:link w:val="30"/>
    <w:uiPriority w:val="9"/>
    <w:rsid w:val="00192507"/>
    <w:rPr>
      <w:rFonts w:ascii="Times New Roman" w:eastAsia="宋体" w:hAnsi="Times New Roman" w:cs="Times New Roman"/>
      <w:b/>
      <w:bCs/>
      <w:sz w:val="32"/>
      <w:szCs w:val="32"/>
    </w:rPr>
  </w:style>
  <w:style w:type="character" w:customStyle="1" w:styleId="4Char">
    <w:name w:val="标题 4 Char"/>
    <w:basedOn w:val="a0"/>
    <w:link w:val="40"/>
    <w:rsid w:val="00192507"/>
    <w:rPr>
      <w:rFonts w:ascii="Arial" w:eastAsia="黑体" w:hAnsi="Arial" w:cs="Times New Roman"/>
      <w:b/>
      <w:bCs/>
      <w:sz w:val="28"/>
      <w:szCs w:val="28"/>
    </w:rPr>
  </w:style>
  <w:style w:type="character" w:customStyle="1" w:styleId="5Char">
    <w:name w:val="标题 5 Char"/>
    <w:basedOn w:val="a0"/>
    <w:link w:val="50"/>
    <w:rsid w:val="00192507"/>
    <w:rPr>
      <w:rFonts w:ascii="Times New Roman" w:eastAsia="宋体" w:hAnsi="Times New Roman" w:cs="Times New Roman"/>
      <w:b/>
      <w:bCs/>
      <w:sz w:val="28"/>
      <w:szCs w:val="28"/>
    </w:rPr>
  </w:style>
  <w:style w:type="character" w:customStyle="1" w:styleId="6Char">
    <w:name w:val="标题 6 Char"/>
    <w:basedOn w:val="a0"/>
    <w:link w:val="6"/>
    <w:rsid w:val="00192507"/>
    <w:rPr>
      <w:rFonts w:ascii="Arial" w:eastAsia="黑体" w:hAnsi="Arial" w:cs="Times New Roman"/>
      <w:b/>
      <w:bCs/>
      <w:sz w:val="24"/>
      <w:szCs w:val="24"/>
    </w:rPr>
  </w:style>
  <w:style w:type="character" w:customStyle="1" w:styleId="7Char">
    <w:name w:val="标题 7 Char"/>
    <w:basedOn w:val="a0"/>
    <w:link w:val="7"/>
    <w:rsid w:val="00192507"/>
    <w:rPr>
      <w:rFonts w:ascii="Times New Roman" w:eastAsia="宋体" w:hAnsi="Times New Roman" w:cs="Times New Roman"/>
      <w:b/>
      <w:bCs/>
      <w:sz w:val="24"/>
      <w:szCs w:val="24"/>
    </w:rPr>
  </w:style>
  <w:style w:type="character" w:customStyle="1" w:styleId="8Char">
    <w:name w:val="标题 8 Char"/>
    <w:basedOn w:val="a0"/>
    <w:link w:val="8"/>
    <w:rsid w:val="00192507"/>
    <w:rPr>
      <w:rFonts w:ascii="Arial" w:eastAsia="黑体" w:hAnsi="Arial" w:cs="Times New Roman"/>
      <w:sz w:val="24"/>
      <w:szCs w:val="24"/>
    </w:rPr>
  </w:style>
  <w:style w:type="character" w:customStyle="1" w:styleId="9Char">
    <w:name w:val="标题 9 Char"/>
    <w:basedOn w:val="a0"/>
    <w:link w:val="9"/>
    <w:rsid w:val="00192507"/>
    <w:rPr>
      <w:rFonts w:ascii="Arial" w:eastAsia="黑体" w:hAnsi="Arial" w:cs="Times New Roman"/>
      <w:sz w:val="24"/>
      <w:szCs w:val="21"/>
    </w:rPr>
  </w:style>
  <w:style w:type="paragraph" w:customStyle="1" w:styleId="Char1">
    <w:name w:val="Char"/>
    <w:basedOn w:val="a"/>
    <w:rsid w:val="00192507"/>
  </w:style>
  <w:style w:type="character" w:styleId="a5">
    <w:name w:val="annotation reference"/>
    <w:uiPriority w:val="99"/>
    <w:qFormat/>
    <w:rsid w:val="00192507"/>
    <w:rPr>
      <w:sz w:val="21"/>
      <w:szCs w:val="21"/>
    </w:rPr>
  </w:style>
  <w:style w:type="paragraph" w:styleId="a6">
    <w:name w:val="Body Text"/>
    <w:aliases w:val="正文文字 Char Char Char Char Char Char Char"/>
    <w:basedOn w:val="a"/>
    <w:link w:val="Char2"/>
    <w:rsid w:val="00192507"/>
    <w:pPr>
      <w:adjustRightInd w:val="0"/>
      <w:snapToGrid w:val="0"/>
      <w:spacing w:line="324" w:lineRule="auto"/>
      <w:ind w:right="28"/>
      <w:jc w:val="left"/>
    </w:pPr>
    <w:rPr>
      <w:rFonts w:ascii="仿宋_GB2312" w:eastAsia="仿宋_GB2312" w:hint="eastAsia"/>
      <w:kern w:val="0"/>
      <w:sz w:val="28"/>
      <w:szCs w:val="20"/>
    </w:rPr>
  </w:style>
  <w:style w:type="character" w:customStyle="1" w:styleId="Char2">
    <w:name w:val="正文文本 Char"/>
    <w:aliases w:val="正文文字 Char Char Char Char Char Char Char Char1"/>
    <w:basedOn w:val="a0"/>
    <w:link w:val="a6"/>
    <w:rsid w:val="00192507"/>
    <w:rPr>
      <w:rFonts w:ascii="仿宋_GB2312" w:eastAsia="仿宋_GB2312" w:hAnsi="Times New Roman" w:cs="Times New Roman"/>
      <w:kern w:val="0"/>
      <w:sz w:val="28"/>
      <w:szCs w:val="20"/>
    </w:rPr>
  </w:style>
  <w:style w:type="paragraph" w:styleId="a7">
    <w:name w:val="Normal (Web)"/>
    <w:basedOn w:val="a"/>
    <w:uiPriority w:val="99"/>
    <w:rsid w:val="00192507"/>
    <w:pPr>
      <w:widowControl/>
      <w:spacing w:before="100" w:beforeAutospacing="1" w:after="100" w:afterAutospacing="1"/>
      <w:jc w:val="left"/>
    </w:pPr>
    <w:rPr>
      <w:rFonts w:ascii="宋体" w:hAnsi="宋体"/>
      <w:kern w:val="0"/>
      <w:sz w:val="24"/>
    </w:rPr>
  </w:style>
  <w:style w:type="paragraph" w:styleId="a8">
    <w:name w:val="Document Map"/>
    <w:basedOn w:val="a"/>
    <w:link w:val="Char3"/>
    <w:uiPriority w:val="99"/>
    <w:rsid w:val="00192507"/>
    <w:pPr>
      <w:shd w:val="clear" w:color="auto" w:fill="000080"/>
    </w:pPr>
  </w:style>
  <w:style w:type="character" w:customStyle="1" w:styleId="Char3">
    <w:name w:val="文档结构图 Char"/>
    <w:basedOn w:val="a0"/>
    <w:link w:val="a8"/>
    <w:uiPriority w:val="99"/>
    <w:rsid w:val="00192507"/>
    <w:rPr>
      <w:rFonts w:ascii="Times New Roman" w:eastAsia="宋体" w:hAnsi="Times New Roman" w:cs="Times New Roman"/>
      <w:szCs w:val="24"/>
      <w:shd w:val="clear" w:color="auto" w:fill="000080"/>
    </w:rPr>
  </w:style>
  <w:style w:type="character" w:customStyle="1" w:styleId="CharCharCharCharCharCharCharChar">
    <w:name w:val="正文文字 Char Char Char Char Char Char Char Char"/>
    <w:aliases w:val="正文文本2,正文文本1"/>
    <w:rsid w:val="00192507"/>
    <w:rPr>
      <w:rFonts w:ascii="仿宋_GB2312" w:eastAsia="仿宋_GB2312"/>
      <w:sz w:val="28"/>
      <w:lang w:val="en-US" w:eastAsia="zh-CN" w:bidi="ar-SA"/>
    </w:rPr>
  </w:style>
  <w:style w:type="character" w:customStyle="1" w:styleId="afont1">
    <w:name w:val="afont1"/>
    <w:rsid w:val="00192507"/>
    <w:rPr>
      <w:rFonts w:ascii="Arial Narrow" w:hAnsi="Arial Narrow" w:hint="default"/>
      <w:sz w:val="21"/>
      <w:szCs w:val="21"/>
    </w:rPr>
  </w:style>
  <w:style w:type="paragraph" w:customStyle="1" w:styleId="CharChar">
    <w:name w:val="Char Char"/>
    <w:basedOn w:val="a"/>
    <w:rsid w:val="00192507"/>
  </w:style>
  <w:style w:type="paragraph" w:customStyle="1" w:styleId="Default">
    <w:name w:val="Default"/>
    <w:rsid w:val="00192507"/>
    <w:pPr>
      <w:widowControl w:val="0"/>
      <w:autoSpaceDE w:val="0"/>
      <w:autoSpaceDN w:val="0"/>
      <w:adjustRightInd w:val="0"/>
    </w:pPr>
    <w:rPr>
      <w:rFonts w:ascii="宋体" w:eastAsia="宋体" w:hAnsi="Times New Roman" w:cs="宋体"/>
      <w:color w:val="000000"/>
      <w:kern w:val="0"/>
      <w:sz w:val="24"/>
      <w:szCs w:val="24"/>
    </w:rPr>
  </w:style>
  <w:style w:type="paragraph" w:styleId="a9">
    <w:name w:val="Date"/>
    <w:basedOn w:val="a"/>
    <w:next w:val="a"/>
    <w:link w:val="Char4"/>
    <w:rsid w:val="00192507"/>
    <w:rPr>
      <w:sz w:val="24"/>
      <w:szCs w:val="20"/>
    </w:rPr>
  </w:style>
  <w:style w:type="character" w:customStyle="1" w:styleId="Char4">
    <w:name w:val="日期 Char"/>
    <w:basedOn w:val="a0"/>
    <w:link w:val="a9"/>
    <w:rsid w:val="00192507"/>
    <w:rPr>
      <w:rFonts w:ascii="Times New Roman" w:eastAsia="宋体" w:hAnsi="Times New Roman" w:cs="Times New Roman"/>
      <w:sz w:val="24"/>
      <w:szCs w:val="20"/>
    </w:rPr>
  </w:style>
  <w:style w:type="paragraph" w:customStyle="1" w:styleId="CharCharCharChar">
    <w:name w:val="Char Char Char Char"/>
    <w:basedOn w:val="a"/>
    <w:autoRedefine/>
    <w:rsid w:val="00192507"/>
    <w:pPr>
      <w:tabs>
        <w:tab w:val="num" w:pos="840"/>
      </w:tabs>
      <w:adjustRightInd w:val="0"/>
      <w:spacing w:line="360" w:lineRule="atLeast"/>
      <w:ind w:left="840" w:hanging="360"/>
      <w:textAlignment w:val="baseline"/>
    </w:pPr>
    <w:rPr>
      <w:sz w:val="24"/>
    </w:rPr>
  </w:style>
  <w:style w:type="character" w:styleId="aa">
    <w:name w:val="page number"/>
    <w:basedOn w:val="a0"/>
    <w:rsid w:val="00192507"/>
  </w:style>
  <w:style w:type="paragraph" w:customStyle="1" w:styleId="xl33">
    <w:name w:val="xl33"/>
    <w:basedOn w:val="a"/>
    <w:rsid w:val="0019250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92507"/>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92507"/>
    <w:pPr>
      <w:numPr>
        <w:numId w:val="1"/>
      </w:numPr>
    </w:pPr>
    <w:rPr>
      <w:sz w:val="24"/>
      <w:szCs w:val="20"/>
    </w:rPr>
  </w:style>
  <w:style w:type="paragraph" w:customStyle="1" w:styleId="ab">
    <w:name w:val="简单回函地址"/>
    <w:basedOn w:val="a"/>
    <w:rsid w:val="00192507"/>
  </w:style>
  <w:style w:type="paragraph" w:customStyle="1" w:styleId="FormLabel">
    <w:name w:val="Form Label"/>
    <w:basedOn w:val="a"/>
    <w:rsid w:val="00192507"/>
    <w:pPr>
      <w:widowControl/>
      <w:spacing w:line="280" w:lineRule="exact"/>
      <w:jc w:val="left"/>
    </w:pPr>
    <w:rPr>
      <w:kern w:val="0"/>
      <w:sz w:val="18"/>
      <w:szCs w:val="20"/>
      <w:lang w:val="en-GB" w:eastAsia="en-US"/>
    </w:rPr>
  </w:style>
  <w:style w:type="character" w:styleId="ac">
    <w:name w:val="Strong"/>
    <w:qFormat/>
    <w:rsid w:val="00192507"/>
    <w:rPr>
      <w:b/>
      <w:bCs/>
    </w:rPr>
  </w:style>
  <w:style w:type="character" w:customStyle="1" w:styleId="2CharCharChar">
    <w:name w:val="标题 2 Char Char Char"/>
    <w:rsid w:val="00192507"/>
    <w:rPr>
      <w:rFonts w:ascii="Arial" w:eastAsia="宋体" w:hAnsi="Arial"/>
      <w:b/>
      <w:kern w:val="2"/>
      <w:sz w:val="28"/>
      <w:szCs w:val="28"/>
      <w:lang w:val="en-US" w:eastAsia="zh-CN" w:bidi="ar-SA"/>
    </w:rPr>
  </w:style>
  <w:style w:type="paragraph" w:styleId="ad">
    <w:name w:val="Balloon Text"/>
    <w:basedOn w:val="a"/>
    <w:link w:val="Char5"/>
    <w:uiPriority w:val="99"/>
    <w:rsid w:val="00192507"/>
    <w:rPr>
      <w:sz w:val="18"/>
      <w:szCs w:val="18"/>
    </w:rPr>
  </w:style>
  <w:style w:type="character" w:customStyle="1" w:styleId="Char5">
    <w:name w:val="批注框文本 Char"/>
    <w:basedOn w:val="a0"/>
    <w:link w:val="ad"/>
    <w:uiPriority w:val="99"/>
    <w:rsid w:val="00192507"/>
    <w:rPr>
      <w:rFonts w:ascii="Times New Roman" w:eastAsia="宋体" w:hAnsi="Times New Roman" w:cs="Times New Roman"/>
      <w:sz w:val="18"/>
      <w:szCs w:val="18"/>
    </w:rPr>
  </w:style>
  <w:style w:type="paragraph" w:styleId="ae">
    <w:name w:val="footnote text"/>
    <w:basedOn w:val="a"/>
    <w:link w:val="Char6"/>
    <w:rsid w:val="00192507"/>
    <w:pPr>
      <w:snapToGrid w:val="0"/>
      <w:jc w:val="left"/>
    </w:pPr>
    <w:rPr>
      <w:sz w:val="18"/>
      <w:szCs w:val="18"/>
    </w:rPr>
  </w:style>
  <w:style w:type="character" w:customStyle="1" w:styleId="Char6">
    <w:name w:val="脚注文本 Char"/>
    <w:basedOn w:val="a0"/>
    <w:link w:val="ae"/>
    <w:rsid w:val="00192507"/>
    <w:rPr>
      <w:rFonts w:ascii="Times New Roman" w:eastAsia="宋体" w:hAnsi="Times New Roman" w:cs="Times New Roman"/>
      <w:sz w:val="18"/>
      <w:szCs w:val="18"/>
    </w:rPr>
  </w:style>
  <w:style w:type="character" w:styleId="af">
    <w:name w:val="footnote reference"/>
    <w:rsid w:val="00192507"/>
    <w:rPr>
      <w:vertAlign w:val="superscript"/>
    </w:rPr>
  </w:style>
  <w:style w:type="character" w:styleId="af0">
    <w:name w:val="Hyperlink"/>
    <w:uiPriority w:val="99"/>
    <w:rsid w:val="00192507"/>
    <w:rPr>
      <w:color w:val="0000FF"/>
      <w:u w:val="single"/>
    </w:rPr>
  </w:style>
  <w:style w:type="paragraph" w:customStyle="1" w:styleId="xl31">
    <w:name w:val="xl31"/>
    <w:basedOn w:val="a"/>
    <w:rsid w:val="00192507"/>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92507"/>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92507"/>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0"/>
    <w:uiPriority w:val="99"/>
    <w:qFormat/>
    <w:rsid w:val="00192507"/>
    <w:pPr>
      <w:jc w:val="left"/>
    </w:pPr>
  </w:style>
  <w:style w:type="character" w:customStyle="1" w:styleId="Char7">
    <w:name w:val="批注文字 Char"/>
    <w:basedOn w:val="a0"/>
    <w:qFormat/>
    <w:rsid w:val="00192507"/>
    <w:rPr>
      <w:rFonts w:ascii="Times New Roman" w:eastAsia="宋体" w:hAnsi="Times New Roman" w:cs="Times New Roman"/>
      <w:szCs w:val="24"/>
    </w:rPr>
  </w:style>
  <w:style w:type="paragraph" w:styleId="af2">
    <w:name w:val="annotation subject"/>
    <w:basedOn w:val="af1"/>
    <w:next w:val="af1"/>
    <w:link w:val="Char8"/>
    <w:uiPriority w:val="99"/>
    <w:rsid w:val="00192507"/>
    <w:rPr>
      <w:b/>
      <w:bCs/>
    </w:rPr>
  </w:style>
  <w:style w:type="character" w:customStyle="1" w:styleId="Char8">
    <w:name w:val="批注主题 Char"/>
    <w:basedOn w:val="Char7"/>
    <w:link w:val="af2"/>
    <w:uiPriority w:val="99"/>
    <w:rsid w:val="00192507"/>
    <w:rPr>
      <w:rFonts w:ascii="Times New Roman" w:eastAsia="宋体" w:hAnsi="Times New Roman" w:cs="Times New Roman"/>
      <w:b/>
      <w:bCs/>
      <w:szCs w:val="24"/>
    </w:rPr>
  </w:style>
  <w:style w:type="character" w:customStyle="1" w:styleId="Char10">
    <w:name w:val="批注文字 Char1"/>
    <w:link w:val="af1"/>
    <w:uiPriority w:val="99"/>
    <w:qFormat/>
    <w:rsid w:val="00192507"/>
    <w:rPr>
      <w:rFonts w:ascii="Times New Roman" w:eastAsia="宋体" w:hAnsi="Times New Roman" w:cs="Times New Roman"/>
      <w:szCs w:val="24"/>
    </w:rPr>
  </w:style>
  <w:style w:type="paragraph" w:customStyle="1" w:styleId="CharCharCharCharCharChar1CharCharChar">
    <w:name w:val="Char Char Char Char Char Char1 Char Char Char"/>
    <w:basedOn w:val="a"/>
    <w:rsid w:val="00192507"/>
    <w:pPr>
      <w:autoSpaceDE w:val="0"/>
      <w:autoSpaceDN w:val="0"/>
      <w:adjustRightInd w:val="0"/>
      <w:jc w:val="left"/>
      <w:textAlignment w:val="baseline"/>
    </w:pPr>
    <w:rPr>
      <w:rFonts w:ascii="宋体"/>
      <w:kern w:val="0"/>
      <w:sz w:val="34"/>
      <w:szCs w:val="20"/>
    </w:rPr>
  </w:style>
  <w:style w:type="paragraph" w:customStyle="1" w:styleId="xl30">
    <w:name w:val="xl30"/>
    <w:basedOn w:val="a"/>
    <w:rsid w:val="00192507"/>
    <w:pPr>
      <w:widowControl/>
      <w:spacing w:before="100" w:beforeAutospacing="1" w:after="100" w:afterAutospacing="1"/>
      <w:jc w:val="right"/>
    </w:pPr>
    <w:rPr>
      <w:rFonts w:eastAsia="Arial Unicode MS"/>
      <w:kern w:val="0"/>
      <w:szCs w:val="21"/>
    </w:rPr>
  </w:style>
  <w:style w:type="paragraph" w:styleId="af3">
    <w:name w:val="Plain Text"/>
    <w:basedOn w:val="a"/>
    <w:link w:val="Char9"/>
    <w:rsid w:val="00192507"/>
    <w:rPr>
      <w:rFonts w:ascii="宋体" w:hAnsi="Courier New"/>
      <w:szCs w:val="21"/>
    </w:rPr>
  </w:style>
  <w:style w:type="character" w:customStyle="1" w:styleId="Char9">
    <w:name w:val="纯文本 Char"/>
    <w:basedOn w:val="a0"/>
    <w:link w:val="af3"/>
    <w:rsid w:val="00192507"/>
    <w:rPr>
      <w:rFonts w:ascii="宋体" w:eastAsia="宋体" w:hAnsi="Courier New" w:cs="Times New Roman"/>
      <w:szCs w:val="21"/>
    </w:rPr>
  </w:style>
  <w:style w:type="numbering" w:styleId="111111">
    <w:name w:val="Outline List 2"/>
    <w:basedOn w:val="a2"/>
    <w:rsid w:val="00192507"/>
    <w:pPr>
      <w:numPr>
        <w:numId w:val="2"/>
      </w:numPr>
    </w:pPr>
  </w:style>
  <w:style w:type="numbering" w:customStyle="1" w:styleId="1">
    <w:name w:val="样式1"/>
    <w:rsid w:val="00192507"/>
    <w:pPr>
      <w:numPr>
        <w:numId w:val="4"/>
      </w:numPr>
    </w:pPr>
  </w:style>
  <w:style w:type="numbering" w:customStyle="1" w:styleId="3">
    <w:name w:val="样式3"/>
    <w:rsid w:val="00192507"/>
    <w:pPr>
      <w:numPr>
        <w:numId w:val="7"/>
      </w:numPr>
    </w:pPr>
  </w:style>
  <w:style w:type="numbering" w:customStyle="1" w:styleId="2">
    <w:name w:val="样式2"/>
    <w:rsid w:val="00192507"/>
    <w:pPr>
      <w:numPr>
        <w:numId w:val="6"/>
      </w:numPr>
    </w:pPr>
  </w:style>
  <w:style w:type="numbering" w:customStyle="1" w:styleId="4">
    <w:name w:val="样式4"/>
    <w:rsid w:val="00192507"/>
    <w:pPr>
      <w:numPr>
        <w:numId w:val="8"/>
      </w:numPr>
    </w:pPr>
  </w:style>
  <w:style w:type="numbering" w:customStyle="1" w:styleId="5">
    <w:name w:val="样式5"/>
    <w:rsid w:val="00192507"/>
    <w:pPr>
      <w:numPr>
        <w:numId w:val="9"/>
      </w:numPr>
    </w:pPr>
  </w:style>
  <w:style w:type="paragraph" w:styleId="af4">
    <w:name w:val="endnote text"/>
    <w:basedOn w:val="a"/>
    <w:link w:val="Chara"/>
    <w:semiHidden/>
    <w:rsid w:val="00192507"/>
    <w:pPr>
      <w:snapToGrid w:val="0"/>
      <w:jc w:val="left"/>
    </w:pPr>
  </w:style>
  <w:style w:type="character" w:customStyle="1" w:styleId="Chara">
    <w:name w:val="尾注文本 Char"/>
    <w:basedOn w:val="a0"/>
    <w:link w:val="af4"/>
    <w:semiHidden/>
    <w:rsid w:val="00192507"/>
    <w:rPr>
      <w:rFonts w:ascii="Times New Roman" w:eastAsia="宋体" w:hAnsi="Times New Roman" w:cs="Times New Roman"/>
      <w:szCs w:val="24"/>
    </w:rPr>
  </w:style>
  <w:style w:type="character" w:styleId="af5">
    <w:name w:val="endnote reference"/>
    <w:semiHidden/>
    <w:rsid w:val="00192507"/>
    <w:rPr>
      <w:vertAlign w:val="superscript"/>
    </w:rPr>
  </w:style>
  <w:style w:type="table" w:styleId="af6">
    <w:name w:val="Table Grid"/>
    <w:basedOn w:val="a1"/>
    <w:uiPriority w:val="39"/>
    <w:rsid w:val="0019250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0"/>
    <w:rsid w:val="00192507"/>
    <w:pPr>
      <w:spacing w:after="120" w:line="480" w:lineRule="auto"/>
    </w:pPr>
    <w:rPr>
      <w:szCs w:val="20"/>
    </w:rPr>
  </w:style>
  <w:style w:type="character" w:customStyle="1" w:styleId="2Char0">
    <w:name w:val="正文文本 2 Char"/>
    <w:basedOn w:val="a0"/>
    <w:link w:val="21"/>
    <w:rsid w:val="00192507"/>
    <w:rPr>
      <w:rFonts w:ascii="Times New Roman" w:eastAsia="宋体" w:hAnsi="Times New Roman" w:cs="Times New Roman"/>
      <w:szCs w:val="20"/>
    </w:rPr>
  </w:style>
  <w:style w:type="paragraph" w:styleId="22">
    <w:name w:val="toc 2"/>
    <w:basedOn w:val="a"/>
    <w:next w:val="a"/>
    <w:autoRedefine/>
    <w:rsid w:val="00192507"/>
    <w:pPr>
      <w:tabs>
        <w:tab w:val="left" w:pos="1260"/>
        <w:tab w:val="right" w:leader="dot" w:pos="8834"/>
      </w:tabs>
      <w:ind w:leftChars="200" w:left="420"/>
    </w:pPr>
    <w:rPr>
      <w:noProof/>
    </w:rPr>
  </w:style>
  <w:style w:type="paragraph" w:styleId="31">
    <w:name w:val="toc 3"/>
    <w:basedOn w:val="a"/>
    <w:next w:val="a"/>
    <w:autoRedefine/>
    <w:rsid w:val="00192507"/>
    <w:pPr>
      <w:tabs>
        <w:tab w:val="right" w:leader="dot" w:pos="8820"/>
      </w:tabs>
      <w:ind w:leftChars="400" w:left="840"/>
    </w:pPr>
  </w:style>
  <w:style w:type="paragraph" w:styleId="af7">
    <w:name w:val="Body Text First Indent"/>
    <w:basedOn w:val="a6"/>
    <w:link w:val="Charb"/>
    <w:rsid w:val="00192507"/>
    <w:pPr>
      <w:adjustRightInd/>
      <w:snapToGrid/>
      <w:spacing w:after="120" w:line="240" w:lineRule="auto"/>
      <w:ind w:right="0" w:firstLineChars="100" w:firstLine="420"/>
      <w:jc w:val="both"/>
    </w:pPr>
    <w:rPr>
      <w:rFonts w:ascii="Times New Roman" w:eastAsia="宋体" w:hint="default"/>
      <w:kern w:val="2"/>
      <w:sz w:val="21"/>
      <w:szCs w:val="24"/>
    </w:rPr>
  </w:style>
  <w:style w:type="character" w:customStyle="1" w:styleId="Charb">
    <w:name w:val="正文首行缩进 Char"/>
    <w:basedOn w:val="Char2"/>
    <w:link w:val="af7"/>
    <w:rsid w:val="00192507"/>
    <w:rPr>
      <w:rFonts w:ascii="Times New Roman" w:eastAsia="宋体" w:hAnsi="Times New Roman" w:cs="Times New Roman"/>
      <w:kern w:val="0"/>
      <w:sz w:val="28"/>
      <w:szCs w:val="24"/>
    </w:rPr>
  </w:style>
  <w:style w:type="character" w:customStyle="1" w:styleId="3Char0">
    <w:name w:val="正文文本缩进 3 Char"/>
    <w:qFormat/>
    <w:rsid w:val="00192507"/>
    <w:rPr>
      <w:rFonts w:ascii="Times New Roman" w:eastAsia="宋体" w:hAnsi="Times New Roman" w:cs="Times New Roman"/>
      <w:sz w:val="24"/>
      <w:szCs w:val="20"/>
    </w:rPr>
  </w:style>
  <w:style w:type="character" w:customStyle="1" w:styleId="2Char1">
    <w:name w:val="正文文本缩进 2 Char"/>
    <w:link w:val="23"/>
    <w:uiPriority w:val="99"/>
    <w:rsid w:val="00192507"/>
  </w:style>
  <w:style w:type="character" w:customStyle="1" w:styleId="title31">
    <w:name w:val="title31"/>
    <w:rsid w:val="00192507"/>
    <w:rPr>
      <w:b/>
      <w:sz w:val="21"/>
    </w:rPr>
  </w:style>
  <w:style w:type="character" w:customStyle="1" w:styleId="1Char2">
    <w:name w:val="1正文 Char2"/>
    <w:link w:val="11"/>
    <w:rsid w:val="00192507"/>
    <w:rPr>
      <w:rFonts w:ascii="宋体" w:hAnsi="宋体"/>
      <w:sz w:val="24"/>
      <w:szCs w:val="24"/>
    </w:rPr>
  </w:style>
  <w:style w:type="character" w:customStyle="1" w:styleId="3Char1">
    <w:name w:val="正文文本缩进 3 Char1"/>
    <w:link w:val="32"/>
    <w:uiPriority w:val="99"/>
    <w:rsid w:val="00192507"/>
    <w:rPr>
      <w:sz w:val="24"/>
    </w:rPr>
  </w:style>
  <w:style w:type="character" w:customStyle="1" w:styleId="Charc">
    <w:name w:val="第二级 （一） Char"/>
    <w:rsid w:val="00192507"/>
    <w:rPr>
      <w:rFonts w:eastAsia="宋体" w:hAnsi="宋体"/>
      <w:b/>
      <w:bCs/>
      <w:sz w:val="24"/>
      <w:szCs w:val="24"/>
      <w:lang w:val="en-US" w:eastAsia="zh-CN" w:bidi="ar-SA"/>
    </w:rPr>
  </w:style>
  <w:style w:type="character" w:customStyle="1" w:styleId="Char11">
    <w:name w:val="脚注文本 Char1"/>
    <w:uiPriority w:val="99"/>
    <w:semiHidden/>
    <w:rsid w:val="00192507"/>
    <w:rPr>
      <w:kern w:val="2"/>
      <w:sz w:val="18"/>
      <w:szCs w:val="18"/>
    </w:rPr>
  </w:style>
  <w:style w:type="paragraph" w:customStyle="1" w:styleId="ParaChar">
    <w:name w:val="默认段落字体 Para Char"/>
    <w:basedOn w:val="a"/>
    <w:rsid w:val="00192507"/>
    <w:pPr>
      <w:tabs>
        <w:tab w:val="left" w:pos="360"/>
      </w:tabs>
      <w:spacing w:before="312" w:after="312" w:line="360" w:lineRule="auto"/>
    </w:pPr>
    <w:rPr>
      <w:szCs w:val="20"/>
    </w:rPr>
  </w:style>
  <w:style w:type="character" w:customStyle="1" w:styleId="12">
    <w:name w:val="脚注文本 字符1"/>
    <w:basedOn w:val="a0"/>
    <w:uiPriority w:val="99"/>
    <w:semiHidden/>
    <w:rsid w:val="00192507"/>
    <w:rPr>
      <w:kern w:val="2"/>
      <w:sz w:val="18"/>
      <w:szCs w:val="18"/>
    </w:rPr>
  </w:style>
  <w:style w:type="paragraph" w:customStyle="1" w:styleId="11">
    <w:name w:val="1正文"/>
    <w:basedOn w:val="23"/>
    <w:link w:val="1Char2"/>
    <w:qFormat/>
    <w:rsid w:val="00192507"/>
    <w:pPr>
      <w:spacing w:beforeLines="50" w:afterLines="50" w:line="300" w:lineRule="auto"/>
      <w:ind w:leftChars="0" w:left="0" w:firstLine="420"/>
    </w:pPr>
    <w:rPr>
      <w:rFonts w:ascii="宋体" w:hAnsi="宋体"/>
      <w:sz w:val="24"/>
      <w:szCs w:val="24"/>
    </w:rPr>
  </w:style>
  <w:style w:type="paragraph" w:customStyle="1" w:styleId="CM10">
    <w:name w:val="CM10"/>
    <w:basedOn w:val="a"/>
    <w:next w:val="a"/>
    <w:rsid w:val="00192507"/>
    <w:pPr>
      <w:autoSpaceDE w:val="0"/>
      <w:autoSpaceDN w:val="0"/>
      <w:adjustRightInd w:val="0"/>
      <w:spacing w:line="468" w:lineRule="atLeast"/>
      <w:jc w:val="left"/>
    </w:pPr>
    <w:rPr>
      <w:rFonts w:ascii="宋体"/>
      <w:kern w:val="0"/>
      <w:sz w:val="24"/>
    </w:rPr>
  </w:style>
  <w:style w:type="paragraph" w:styleId="32">
    <w:name w:val="Body Text Indent 3"/>
    <w:basedOn w:val="a"/>
    <w:link w:val="3Char1"/>
    <w:uiPriority w:val="99"/>
    <w:qFormat/>
    <w:rsid w:val="00192507"/>
    <w:pPr>
      <w:spacing w:line="360" w:lineRule="auto"/>
      <w:ind w:firstLine="482"/>
    </w:pPr>
    <w:rPr>
      <w:rFonts w:asciiTheme="minorHAnsi" w:eastAsiaTheme="minorEastAsia" w:hAnsiTheme="minorHAnsi" w:cstheme="minorBidi"/>
      <w:sz w:val="24"/>
      <w:szCs w:val="22"/>
    </w:rPr>
  </w:style>
  <w:style w:type="character" w:customStyle="1" w:styleId="3Char2">
    <w:name w:val="正文文本缩进 3 Char2"/>
    <w:basedOn w:val="a0"/>
    <w:uiPriority w:val="99"/>
    <w:semiHidden/>
    <w:rsid w:val="00192507"/>
    <w:rPr>
      <w:rFonts w:ascii="Times New Roman" w:eastAsia="宋体" w:hAnsi="Times New Roman" w:cs="Times New Roman"/>
      <w:sz w:val="16"/>
      <w:szCs w:val="16"/>
    </w:rPr>
  </w:style>
  <w:style w:type="character" w:customStyle="1" w:styleId="310">
    <w:name w:val="正文文本缩进 3 字符1"/>
    <w:basedOn w:val="a0"/>
    <w:uiPriority w:val="99"/>
    <w:semiHidden/>
    <w:rsid w:val="00192507"/>
    <w:rPr>
      <w:kern w:val="2"/>
      <w:sz w:val="16"/>
      <w:szCs w:val="16"/>
    </w:rPr>
  </w:style>
  <w:style w:type="character" w:customStyle="1" w:styleId="13">
    <w:name w:val="批注文字 字符1"/>
    <w:basedOn w:val="a0"/>
    <w:uiPriority w:val="99"/>
    <w:semiHidden/>
    <w:rsid w:val="00192507"/>
    <w:rPr>
      <w:kern w:val="2"/>
      <w:sz w:val="21"/>
      <w:szCs w:val="22"/>
    </w:rPr>
  </w:style>
  <w:style w:type="character" w:customStyle="1" w:styleId="14">
    <w:name w:val="页眉 字符1"/>
    <w:basedOn w:val="a0"/>
    <w:uiPriority w:val="99"/>
    <w:semiHidden/>
    <w:rsid w:val="00192507"/>
    <w:rPr>
      <w:kern w:val="2"/>
      <w:sz w:val="18"/>
      <w:szCs w:val="18"/>
    </w:rPr>
  </w:style>
  <w:style w:type="paragraph" w:customStyle="1" w:styleId="005">
    <w:name w:val="005 单位"/>
    <w:basedOn w:val="a"/>
    <w:qFormat/>
    <w:rsid w:val="00192507"/>
    <w:pPr>
      <w:keepNext/>
      <w:widowControl/>
      <w:jc w:val="right"/>
    </w:pPr>
    <w:rPr>
      <w:kern w:val="0"/>
      <w:szCs w:val="22"/>
    </w:rPr>
  </w:style>
  <w:style w:type="character" w:customStyle="1" w:styleId="15">
    <w:name w:val="页脚 字符1"/>
    <w:basedOn w:val="a0"/>
    <w:uiPriority w:val="99"/>
    <w:semiHidden/>
    <w:rsid w:val="00192507"/>
    <w:rPr>
      <w:kern w:val="2"/>
      <w:sz w:val="18"/>
      <w:szCs w:val="18"/>
    </w:rPr>
  </w:style>
  <w:style w:type="paragraph" w:styleId="af8">
    <w:name w:val="Revision"/>
    <w:uiPriority w:val="99"/>
    <w:semiHidden/>
    <w:rsid w:val="00192507"/>
    <w:rPr>
      <w:rFonts w:ascii="Times New Roman" w:eastAsia="宋体" w:hAnsi="Times New Roman" w:cs="Times New Roman"/>
    </w:rPr>
  </w:style>
  <w:style w:type="paragraph" w:customStyle="1" w:styleId="CM16">
    <w:name w:val="CM16"/>
    <w:basedOn w:val="a"/>
    <w:next w:val="a"/>
    <w:rsid w:val="00192507"/>
    <w:pPr>
      <w:autoSpaceDE w:val="0"/>
      <w:autoSpaceDN w:val="0"/>
      <w:adjustRightInd w:val="0"/>
      <w:spacing w:after="160"/>
      <w:jc w:val="left"/>
    </w:pPr>
    <w:rPr>
      <w:rFonts w:ascii="宋体"/>
      <w:kern w:val="0"/>
      <w:sz w:val="24"/>
    </w:rPr>
  </w:style>
  <w:style w:type="character" w:customStyle="1" w:styleId="16">
    <w:name w:val="批注框文本 字符1"/>
    <w:basedOn w:val="a0"/>
    <w:uiPriority w:val="99"/>
    <w:semiHidden/>
    <w:rsid w:val="00192507"/>
    <w:rPr>
      <w:kern w:val="2"/>
      <w:sz w:val="18"/>
      <w:szCs w:val="18"/>
    </w:rPr>
  </w:style>
  <w:style w:type="paragraph" w:styleId="23">
    <w:name w:val="Body Text Indent 2"/>
    <w:basedOn w:val="a"/>
    <w:link w:val="2Char1"/>
    <w:uiPriority w:val="99"/>
    <w:unhideWhenUsed/>
    <w:rsid w:val="00192507"/>
    <w:pPr>
      <w:spacing w:after="120" w:line="480" w:lineRule="auto"/>
      <w:ind w:leftChars="200" w:left="420"/>
    </w:pPr>
    <w:rPr>
      <w:rFonts w:asciiTheme="minorHAnsi" w:eastAsiaTheme="minorEastAsia" w:hAnsiTheme="minorHAnsi" w:cstheme="minorBidi"/>
      <w:szCs w:val="22"/>
    </w:rPr>
  </w:style>
  <w:style w:type="character" w:customStyle="1" w:styleId="2Char10">
    <w:name w:val="正文文本缩进 2 Char1"/>
    <w:basedOn w:val="a0"/>
    <w:uiPriority w:val="99"/>
    <w:semiHidden/>
    <w:rsid w:val="00192507"/>
    <w:rPr>
      <w:rFonts w:ascii="Times New Roman" w:eastAsia="宋体" w:hAnsi="Times New Roman" w:cs="Times New Roman"/>
      <w:szCs w:val="24"/>
    </w:rPr>
  </w:style>
  <w:style w:type="character" w:customStyle="1" w:styleId="210">
    <w:name w:val="正文文本缩进 2 字符1"/>
    <w:basedOn w:val="a0"/>
    <w:uiPriority w:val="99"/>
    <w:semiHidden/>
    <w:rsid w:val="00192507"/>
    <w:rPr>
      <w:kern w:val="2"/>
      <w:sz w:val="21"/>
      <w:szCs w:val="24"/>
    </w:rPr>
  </w:style>
  <w:style w:type="paragraph" w:styleId="af9">
    <w:name w:val="List Paragraph"/>
    <w:aliases w:val="标题01,（1）、XXXX,列出段落9"/>
    <w:basedOn w:val="a"/>
    <w:link w:val="Chard"/>
    <w:uiPriority w:val="34"/>
    <w:qFormat/>
    <w:rsid w:val="00192507"/>
    <w:pPr>
      <w:ind w:firstLineChars="200" w:firstLine="420"/>
    </w:pPr>
  </w:style>
  <w:style w:type="character" w:customStyle="1" w:styleId="17">
    <w:name w:val="文档结构图 字符1"/>
    <w:basedOn w:val="a0"/>
    <w:uiPriority w:val="99"/>
    <w:semiHidden/>
    <w:rsid w:val="00192507"/>
    <w:rPr>
      <w:rFonts w:ascii="Microsoft YaHei UI" w:eastAsia="Microsoft YaHei UI"/>
      <w:kern w:val="2"/>
      <w:sz w:val="18"/>
      <w:szCs w:val="18"/>
    </w:rPr>
  </w:style>
  <w:style w:type="paragraph" w:customStyle="1" w:styleId="90">
    <w:name w:val="9级我乐 正文"/>
    <w:basedOn w:val="a"/>
    <w:qFormat/>
    <w:rsid w:val="00192507"/>
    <w:pPr>
      <w:spacing w:beforeLines="50" w:afterLines="50" w:line="360" w:lineRule="auto"/>
    </w:pPr>
    <w:rPr>
      <w:sz w:val="24"/>
    </w:rPr>
  </w:style>
  <w:style w:type="paragraph" w:customStyle="1" w:styleId="CM7">
    <w:name w:val="CM7"/>
    <w:basedOn w:val="a"/>
    <w:next w:val="a"/>
    <w:rsid w:val="00192507"/>
    <w:pPr>
      <w:autoSpaceDE w:val="0"/>
      <w:autoSpaceDN w:val="0"/>
      <w:adjustRightInd w:val="0"/>
      <w:spacing w:line="468" w:lineRule="atLeast"/>
      <w:jc w:val="left"/>
    </w:pPr>
    <w:rPr>
      <w:rFonts w:ascii="宋体"/>
      <w:kern w:val="0"/>
      <w:sz w:val="24"/>
    </w:rPr>
  </w:style>
  <w:style w:type="character" w:customStyle="1" w:styleId="18">
    <w:name w:val="批注主题 字符1"/>
    <w:basedOn w:val="13"/>
    <w:uiPriority w:val="99"/>
    <w:semiHidden/>
    <w:rsid w:val="00192507"/>
    <w:rPr>
      <w:b/>
      <w:bCs/>
      <w:kern w:val="2"/>
      <w:sz w:val="21"/>
      <w:szCs w:val="22"/>
    </w:rPr>
  </w:style>
  <w:style w:type="paragraph" w:styleId="HTML">
    <w:name w:val="HTML Preformatted"/>
    <w:basedOn w:val="a"/>
    <w:link w:val="HTMLChar"/>
    <w:uiPriority w:val="99"/>
    <w:unhideWhenUsed/>
    <w:rsid w:val="00192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uiPriority w:val="99"/>
    <w:rsid w:val="00192507"/>
    <w:rPr>
      <w:rFonts w:ascii="宋体" w:eastAsia="宋体" w:hAnsi="宋体" w:cs="Times New Roman"/>
      <w:kern w:val="0"/>
      <w:sz w:val="24"/>
      <w:szCs w:val="24"/>
    </w:rPr>
  </w:style>
  <w:style w:type="table" w:customStyle="1" w:styleId="afa">
    <w:name w:val="#华泰联合"/>
    <w:basedOn w:val="a1"/>
    <w:uiPriority w:val="99"/>
    <w:qFormat/>
    <w:rsid w:val="00192507"/>
    <w:rPr>
      <w:rFonts w:ascii="Times New Roman" w:eastAsia="宋体" w:hAnsi="Times New Roman" w:cs="Times New Roman"/>
      <w:sz w:val="20"/>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pPr>
        <w:wordWrap/>
        <w:jc w:val="center"/>
      </w:pPr>
      <w:rPr>
        <w:b/>
        <w:i w:val="0"/>
      </w:rPr>
      <w:tblPr/>
      <w:trPr>
        <w:tblHeader/>
      </w:trPr>
      <w:tcPr>
        <w:shd w:val="clear" w:color="auto" w:fill="D8D8D8"/>
        <w:vAlign w:val="center"/>
      </w:tcPr>
    </w:tblStylePr>
    <w:tblStylePr w:type="lastRow">
      <w:rPr>
        <w:b/>
      </w:rPr>
    </w:tblStylePr>
  </w:style>
  <w:style w:type="paragraph" w:customStyle="1" w:styleId="19">
    <w:name w:val="1"/>
    <w:basedOn w:val="a"/>
    <w:next w:val="afb"/>
    <w:qFormat/>
    <w:rsid w:val="00192507"/>
    <w:pPr>
      <w:spacing w:line="360" w:lineRule="auto"/>
      <w:ind w:firstLineChars="236" w:firstLine="556"/>
    </w:pPr>
    <w:rPr>
      <w:rFonts w:ascii="宋体"/>
      <w:sz w:val="24"/>
      <w:szCs w:val="20"/>
    </w:rPr>
  </w:style>
  <w:style w:type="paragraph" w:styleId="afb">
    <w:name w:val="Body Text Indent"/>
    <w:basedOn w:val="a"/>
    <w:link w:val="Chare"/>
    <w:uiPriority w:val="99"/>
    <w:semiHidden/>
    <w:unhideWhenUsed/>
    <w:rsid w:val="00192507"/>
    <w:pPr>
      <w:spacing w:after="120"/>
      <w:ind w:leftChars="200" w:left="420"/>
    </w:pPr>
    <w:rPr>
      <w:szCs w:val="22"/>
    </w:rPr>
  </w:style>
  <w:style w:type="character" w:customStyle="1" w:styleId="Chare">
    <w:name w:val="正文文本缩进 Char"/>
    <w:basedOn w:val="a0"/>
    <w:link w:val="afb"/>
    <w:uiPriority w:val="99"/>
    <w:semiHidden/>
    <w:rsid w:val="00192507"/>
    <w:rPr>
      <w:rFonts w:ascii="Times New Roman" w:eastAsia="宋体" w:hAnsi="Times New Roman" w:cs="Times New Roman"/>
    </w:rPr>
  </w:style>
  <w:style w:type="character" w:customStyle="1" w:styleId="fontstyle01">
    <w:name w:val="fontstyle01"/>
    <w:rsid w:val="00192507"/>
    <w:rPr>
      <w:rFonts w:ascii="宋体" w:eastAsia="宋体" w:hAnsi="宋体" w:hint="eastAsia"/>
      <w:b w:val="0"/>
      <w:bCs w:val="0"/>
      <w:i w:val="0"/>
      <w:iCs w:val="0"/>
      <w:color w:val="000000"/>
      <w:sz w:val="24"/>
      <w:szCs w:val="24"/>
    </w:rPr>
  </w:style>
  <w:style w:type="character" w:customStyle="1" w:styleId="fontstyle21">
    <w:name w:val="fontstyle21"/>
    <w:rsid w:val="00192507"/>
    <w:rPr>
      <w:rFonts w:ascii="TimesNewRomanPSMT" w:hAnsi="TimesNewRomanPSMT" w:hint="default"/>
      <w:b w:val="0"/>
      <w:bCs w:val="0"/>
      <w:i w:val="0"/>
      <w:iCs w:val="0"/>
      <w:color w:val="000000"/>
      <w:sz w:val="24"/>
      <w:szCs w:val="24"/>
    </w:rPr>
  </w:style>
  <w:style w:type="character" w:customStyle="1" w:styleId="Chard">
    <w:name w:val="列出段落 Char"/>
    <w:aliases w:val="标题01 Char,（1）、XXXX Char,列出段落9 Char"/>
    <w:link w:val="af9"/>
    <w:uiPriority w:val="34"/>
    <w:qFormat/>
    <w:rsid w:val="00192507"/>
    <w:rPr>
      <w:rFonts w:ascii="Times New Roman" w:eastAsia="宋体" w:hAnsi="Times New Roman" w:cs="Times New Roman"/>
      <w:szCs w:val="24"/>
    </w:rPr>
  </w:style>
  <w:style w:type="character" w:styleId="afc">
    <w:name w:val="FollowedHyperlink"/>
    <w:basedOn w:val="a0"/>
    <w:uiPriority w:val="99"/>
    <w:semiHidden/>
    <w:unhideWhenUsed/>
    <w:rsid w:val="00192507"/>
    <w:rPr>
      <w:color w:val="800080" w:themeColor="followedHyperlink"/>
      <w:u w:val="single"/>
    </w:rPr>
  </w:style>
  <w:style w:type="paragraph" w:customStyle="1" w:styleId="font5">
    <w:name w:val="font5"/>
    <w:basedOn w:val="a"/>
    <w:rsid w:val="007630D7"/>
    <w:pPr>
      <w:widowControl/>
      <w:spacing w:before="100" w:beforeAutospacing="1" w:after="100" w:afterAutospacing="1"/>
      <w:jc w:val="left"/>
    </w:pPr>
    <w:rPr>
      <w:color w:val="000000"/>
      <w:kern w:val="0"/>
      <w:szCs w:val="21"/>
    </w:rPr>
  </w:style>
  <w:style w:type="paragraph" w:customStyle="1" w:styleId="font6">
    <w:name w:val="font6"/>
    <w:basedOn w:val="a"/>
    <w:rsid w:val="007630D7"/>
    <w:pPr>
      <w:widowControl/>
      <w:spacing w:before="100" w:beforeAutospacing="1" w:after="100" w:afterAutospacing="1"/>
      <w:jc w:val="left"/>
    </w:pPr>
    <w:rPr>
      <w:rFonts w:ascii="宋体" w:hAnsi="宋体" w:cs="宋体"/>
      <w:color w:val="000000"/>
      <w:kern w:val="0"/>
      <w:szCs w:val="21"/>
    </w:rPr>
  </w:style>
  <w:style w:type="paragraph" w:customStyle="1" w:styleId="xl63">
    <w:name w:val="xl63"/>
    <w:basedOn w:val="a"/>
    <w:rsid w:val="007630D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64">
    <w:name w:val="xl64"/>
    <w:basedOn w:val="a"/>
    <w:rsid w:val="007630D7"/>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5">
    <w:name w:val="xl65"/>
    <w:basedOn w:val="a"/>
    <w:rsid w:val="007630D7"/>
    <w:pPr>
      <w:widowControl/>
      <w:pBdr>
        <w:top w:val="single" w:sz="8" w:space="0" w:color="auto"/>
        <w:bottom w:val="single" w:sz="8" w:space="0" w:color="auto"/>
        <w:right w:val="single" w:sz="8" w:space="0" w:color="auto"/>
      </w:pBdr>
      <w:spacing w:before="100" w:beforeAutospacing="1" w:after="100" w:afterAutospacing="1"/>
      <w:jc w:val="right"/>
    </w:pPr>
    <w:rPr>
      <w:rFonts w:ascii="宋体" w:hAnsi="宋体" w:cs="宋体"/>
      <w:b/>
      <w:bCs/>
      <w:color w:val="000000"/>
      <w:kern w:val="0"/>
      <w:szCs w:val="21"/>
    </w:rPr>
  </w:style>
  <w:style w:type="paragraph" w:customStyle="1" w:styleId="xl66">
    <w:name w:val="xl66"/>
    <w:basedOn w:val="a"/>
    <w:rsid w:val="007630D7"/>
    <w:pPr>
      <w:widowControl/>
      <w:pBdr>
        <w:left w:val="single" w:sz="8" w:space="0" w:color="auto"/>
        <w:bottom w:val="single" w:sz="8" w:space="0" w:color="auto"/>
        <w:right w:val="single" w:sz="8" w:space="0" w:color="auto"/>
      </w:pBdr>
      <w:spacing w:before="100" w:beforeAutospacing="1" w:after="100" w:afterAutospacing="1"/>
      <w:jc w:val="center"/>
    </w:pPr>
    <w:rPr>
      <w:color w:val="000000"/>
      <w:kern w:val="0"/>
      <w:szCs w:val="21"/>
    </w:rPr>
  </w:style>
  <w:style w:type="paragraph" w:customStyle="1" w:styleId="xl67">
    <w:name w:val="xl67"/>
    <w:basedOn w:val="a"/>
    <w:rsid w:val="007630D7"/>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8">
    <w:name w:val="xl68"/>
    <w:basedOn w:val="a"/>
    <w:rsid w:val="007630D7"/>
    <w:pPr>
      <w:widowControl/>
      <w:pBdr>
        <w:bottom w:val="single" w:sz="8" w:space="0" w:color="auto"/>
        <w:right w:val="single" w:sz="8" w:space="0" w:color="auto"/>
      </w:pBdr>
      <w:spacing w:before="100" w:beforeAutospacing="1" w:after="100" w:afterAutospacing="1"/>
      <w:jc w:val="right"/>
    </w:pPr>
    <w:rPr>
      <w:color w:val="000000"/>
      <w:kern w:val="0"/>
      <w:szCs w:val="21"/>
    </w:rPr>
  </w:style>
  <w:style w:type="paragraph" w:customStyle="1" w:styleId="xl69">
    <w:name w:val="xl69"/>
    <w:basedOn w:val="a"/>
    <w:rsid w:val="007630D7"/>
    <w:pPr>
      <w:widowControl/>
      <w:pBdr>
        <w:top w:val="single" w:sz="8" w:space="0" w:color="auto"/>
        <w:bottom w:val="single" w:sz="8" w:space="0" w:color="auto"/>
        <w:right w:val="single" w:sz="8" w:space="0" w:color="auto"/>
      </w:pBdr>
      <w:spacing w:before="100" w:beforeAutospacing="1" w:after="100" w:afterAutospacing="1"/>
      <w:jc w:val="right"/>
    </w:pPr>
    <w:rPr>
      <w:rFonts w:ascii="宋体" w:hAnsi="宋体" w:cs="宋体"/>
      <w:b/>
      <w:bCs/>
      <w:color w:val="000000"/>
      <w:kern w:val="0"/>
      <w:szCs w:val="21"/>
    </w:rPr>
  </w:style>
  <w:style w:type="paragraph" w:customStyle="1" w:styleId="xl70">
    <w:name w:val="xl70"/>
    <w:basedOn w:val="a"/>
    <w:rsid w:val="007630D7"/>
    <w:pPr>
      <w:widowControl/>
      <w:pBdr>
        <w:bottom w:val="single" w:sz="8" w:space="0" w:color="auto"/>
        <w:right w:val="single" w:sz="8" w:space="0" w:color="auto"/>
      </w:pBdr>
      <w:spacing w:before="100" w:beforeAutospacing="1" w:after="100" w:afterAutospacing="1"/>
      <w:jc w:val="right"/>
    </w:pPr>
    <w:rPr>
      <w:color w:val="000000"/>
      <w:kern w:val="0"/>
      <w:szCs w:val="21"/>
    </w:rPr>
  </w:style>
  <w:style w:type="paragraph" w:customStyle="1" w:styleId="msonormal0">
    <w:name w:val="msonormal"/>
    <w:basedOn w:val="a"/>
    <w:rsid w:val="00CB3433"/>
    <w:pPr>
      <w:widowControl/>
      <w:spacing w:before="100" w:beforeAutospacing="1" w:after="100" w:afterAutospacing="1"/>
      <w:jc w:val="left"/>
    </w:pPr>
    <w:rPr>
      <w:rFonts w:ascii="宋体" w:hAnsi="宋体" w:cs="宋体"/>
      <w:kern w:val="0"/>
      <w:sz w:val="24"/>
    </w:rPr>
  </w:style>
  <w:style w:type="paragraph" w:customStyle="1" w:styleId="xl71">
    <w:name w:val="xl71"/>
    <w:basedOn w:val="a"/>
    <w:rsid w:val="001548C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xl72">
    <w:name w:val="xl72"/>
    <w:basedOn w:val="a"/>
    <w:rsid w:val="001548C8"/>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font7">
    <w:name w:val="font7"/>
    <w:basedOn w:val="a"/>
    <w:rsid w:val="007159D0"/>
    <w:pPr>
      <w:widowControl/>
      <w:spacing w:before="100" w:beforeAutospacing="1" w:after="100" w:afterAutospacing="1"/>
      <w:jc w:val="left"/>
    </w:pPr>
    <w:rPr>
      <w:rFonts w:ascii="宋体" w:hAnsi="宋体" w:cs="宋体"/>
      <w:color w:val="000000"/>
      <w:kern w:val="0"/>
      <w:szCs w:val="21"/>
    </w:rPr>
  </w:style>
  <w:style w:type="paragraph" w:customStyle="1" w:styleId="font8">
    <w:name w:val="font8"/>
    <w:basedOn w:val="a"/>
    <w:rsid w:val="007159D0"/>
    <w:pPr>
      <w:widowControl/>
      <w:spacing w:before="100" w:beforeAutospacing="1" w:after="100" w:afterAutospacing="1"/>
      <w:jc w:val="left"/>
    </w:pPr>
    <w:rPr>
      <w:rFonts w:ascii="宋体" w:hAnsi="宋体" w:cs="宋体"/>
      <w:kern w:val="0"/>
      <w:szCs w:val="21"/>
    </w:rPr>
  </w:style>
  <w:style w:type="paragraph" w:customStyle="1" w:styleId="font9">
    <w:name w:val="font9"/>
    <w:basedOn w:val="a"/>
    <w:rsid w:val="007159D0"/>
    <w:pPr>
      <w:widowControl/>
      <w:spacing w:before="100" w:beforeAutospacing="1" w:after="100" w:afterAutospacing="1"/>
      <w:jc w:val="left"/>
    </w:pPr>
    <w:rPr>
      <w:kern w:val="0"/>
      <w:szCs w:val="21"/>
    </w:rPr>
  </w:style>
</w:styles>
</file>

<file path=word/webSettings.xml><?xml version="1.0" encoding="utf-8"?>
<w:webSettings xmlns:r="http://schemas.openxmlformats.org/officeDocument/2006/relationships" xmlns:w="http://schemas.openxmlformats.org/wordprocessingml/2006/main">
  <w:divs>
    <w:div w:id="87622357">
      <w:bodyDiv w:val="1"/>
      <w:marLeft w:val="0"/>
      <w:marRight w:val="0"/>
      <w:marTop w:val="0"/>
      <w:marBottom w:val="0"/>
      <w:divBdr>
        <w:top w:val="none" w:sz="0" w:space="0" w:color="auto"/>
        <w:left w:val="none" w:sz="0" w:space="0" w:color="auto"/>
        <w:bottom w:val="none" w:sz="0" w:space="0" w:color="auto"/>
        <w:right w:val="none" w:sz="0" w:space="0" w:color="auto"/>
      </w:divBdr>
    </w:div>
    <w:div w:id="103699948">
      <w:bodyDiv w:val="1"/>
      <w:marLeft w:val="0"/>
      <w:marRight w:val="0"/>
      <w:marTop w:val="0"/>
      <w:marBottom w:val="0"/>
      <w:divBdr>
        <w:top w:val="none" w:sz="0" w:space="0" w:color="auto"/>
        <w:left w:val="none" w:sz="0" w:space="0" w:color="auto"/>
        <w:bottom w:val="none" w:sz="0" w:space="0" w:color="auto"/>
        <w:right w:val="none" w:sz="0" w:space="0" w:color="auto"/>
      </w:divBdr>
    </w:div>
    <w:div w:id="152454672">
      <w:bodyDiv w:val="1"/>
      <w:marLeft w:val="0"/>
      <w:marRight w:val="0"/>
      <w:marTop w:val="0"/>
      <w:marBottom w:val="0"/>
      <w:divBdr>
        <w:top w:val="none" w:sz="0" w:space="0" w:color="auto"/>
        <w:left w:val="none" w:sz="0" w:space="0" w:color="auto"/>
        <w:bottom w:val="none" w:sz="0" w:space="0" w:color="auto"/>
        <w:right w:val="none" w:sz="0" w:space="0" w:color="auto"/>
      </w:divBdr>
    </w:div>
    <w:div w:id="442770103">
      <w:bodyDiv w:val="1"/>
      <w:marLeft w:val="0"/>
      <w:marRight w:val="0"/>
      <w:marTop w:val="0"/>
      <w:marBottom w:val="0"/>
      <w:divBdr>
        <w:top w:val="none" w:sz="0" w:space="0" w:color="auto"/>
        <w:left w:val="none" w:sz="0" w:space="0" w:color="auto"/>
        <w:bottom w:val="none" w:sz="0" w:space="0" w:color="auto"/>
        <w:right w:val="none" w:sz="0" w:space="0" w:color="auto"/>
      </w:divBdr>
    </w:div>
    <w:div w:id="543713716">
      <w:bodyDiv w:val="1"/>
      <w:marLeft w:val="0"/>
      <w:marRight w:val="0"/>
      <w:marTop w:val="0"/>
      <w:marBottom w:val="0"/>
      <w:divBdr>
        <w:top w:val="none" w:sz="0" w:space="0" w:color="auto"/>
        <w:left w:val="none" w:sz="0" w:space="0" w:color="auto"/>
        <w:bottom w:val="none" w:sz="0" w:space="0" w:color="auto"/>
        <w:right w:val="none" w:sz="0" w:space="0" w:color="auto"/>
      </w:divBdr>
    </w:div>
    <w:div w:id="636225049">
      <w:bodyDiv w:val="1"/>
      <w:marLeft w:val="0"/>
      <w:marRight w:val="0"/>
      <w:marTop w:val="0"/>
      <w:marBottom w:val="0"/>
      <w:divBdr>
        <w:top w:val="none" w:sz="0" w:space="0" w:color="auto"/>
        <w:left w:val="none" w:sz="0" w:space="0" w:color="auto"/>
        <w:bottom w:val="none" w:sz="0" w:space="0" w:color="auto"/>
        <w:right w:val="none" w:sz="0" w:space="0" w:color="auto"/>
      </w:divBdr>
    </w:div>
    <w:div w:id="663976011">
      <w:bodyDiv w:val="1"/>
      <w:marLeft w:val="0"/>
      <w:marRight w:val="0"/>
      <w:marTop w:val="0"/>
      <w:marBottom w:val="0"/>
      <w:divBdr>
        <w:top w:val="none" w:sz="0" w:space="0" w:color="auto"/>
        <w:left w:val="none" w:sz="0" w:space="0" w:color="auto"/>
        <w:bottom w:val="none" w:sz="0" w:space="0" w:color="auto"/>
        <w:right w:val="none" w:sz="0" w:space="0" w:color="auto"/>
      </w:divBdr>
    </w:div>
    <w:div w:id="672488849">
      <w:bodyDiv w:val="1"/>
      <w:marLeft w:val="0"/>
      <w:marRight w:val="0"/>
      <w:marTop w:val="0"/>
      <w:marBottom w:val="0"/>
      <w:divBdr>
        <w:top w:val="none" w:sz="0" w:space="0" w:color="auto"/>
        <w:left w:val="none" w:sz="0" w:space="0" w:color="auto"/>
        <w:bottom w:val="none" w:sz="0" w:space="0" w:color="auto"/>
        <w:right w:val="none" w:sz="0" w:space="0" w:color="auto"/>
      </w:divBdr>
    </w:div>
    <w:div w:id="882331802">
      <w:bodyDiv w:val="1"/>
      <w:marLeft w:val="0"/>
      <w:marRight w:val="0"/>
      <w:marTop w:val="0"/>
      <w:marBottom w:val="0"/>
      <w:divBdr>
        <w:top w:val="none" w:sz="0" w:space="0" w:color="auto"/>
        <w:left w:val="none" w:sz="0" w:space="0" w:color="auto"/>
        <w:bottom w:val="none" w:sz="0" w:space="0" w:color="auto"/>
        <w:right w:val="none" w:sz="0" w:space="0" w:color="auto"/>
      </w:divBdr>
    </w:div>
    <w:div w:id="1024750270">
      <w:bodyDiv w:val="1"/>
      <w:marLeft w:val="0"/>
      <w:marRight w:val="0"/>
      <w:marTop w:val="0"/>
      <w:marBottom w:val="0"/>
      <w:divBdr>
        <w:top w:val="none" w:sz="0" w:space="0" w:color="auto"/>
        <w:left w:val="none" w:sz="0" w:space="0" w:color="auto"/>
        <w:bottom w:val="none" w:sz="0" w:space="0" w:color="auto"/>
        <w:right w:val="none" w:sz="0" w:space="0" w:color="auto"/>
      </w:divBdr>
    </w:div>
    <w:div w:id="1103451639">
      <w:bodyDiv w:val="1"/>
      <w:marLeft w:val="0"/>
      <w:marRight w:val="0"/>
      <w:marTop w:val="0"/>
      <w:marBottom w:val="0"/>
      <w:divBdr>
        <w:top w:val="none" w:sz="0" w:space="0" w:color="auto"/>
        <w:left w:val="none" w:sz="0" w:space="0" w:color="auto"/>
        <w:bottom w:val="none" w:sz="0" w:space="0" w:color="auto"/>
        <w:right w:val="none" w:sz="0" w:space="0" w:color="auto"/>
      </w:divBdr>
    </w:div>
    <w:div w:id="1480002137">
      <w:bodyDiv w:val="1"/>
      <w:marLeft w:val="0"/>
      <w:marRight w:val="0"/>
      <w:marTop w:val="0"/>
      <w:marBottom w:val="0"/>
      <w:divBdr>
        <w:top w:val="none" w:sz="0" w:space="0" w:color="auto"/>
        <w:left w:val="none" w:sz="0" w:space="0" w:color="auto"/>
        <w:bottom w:val="none" w:sz="0" w:space="0" w:color="auto"/>
        <w:right w:val="none" w:sz="0" w:space="0" w:color="auto"/>
      </w:divBdr>
    </w:div>
    <w:div w:id="1848867029">
      <w:bodyDiv w:val="1"/>
      <w:marLeft w:val="0"/>
      <w:marRight w:val="0"/>
      <w:marTop w:val="0"/>
      <w:marBottom w:val="0"/>
      <w:divBdr>
        <w:top w:val="none" w:sz="0" w:space="0" w:color="auto"/>
        <w:left w:val="none" w:sz="0" w:space="0" w:color="auto"/>
        <w:bottom w:val="none" w:sz="0" w:space="0" w:color="auto"/>
        <w:right w:val="none" w:sz="0" w:space="0" w:color="auto"/>
      </w:divBdr>
    </w:div>
    <w:div w:id="1965425213">
      <w:bodyDiv w:val="1"/>
      <w:marLeft w:val="0"/>
      <w:marRight w:val="0"/>
      <w:marTop w:val="0"/>
      <w:marBottom w:val="0"/>
      <w:divBdr>
        <w:top w:val="none" w:sz="0" w:space="0" w:color="auto"/>
        <w:left w:val="none" w:sz="0" w:space="0" w:color="auto"/>
        <w:bottom w:val="none" w:sz="0" w:space="0" w:color="auto"/>
        <w:right w:val="none" w:sz="0" w:space="0" w:color="auto"/>
      </w:divBdr>
    </w:div>
    <w:div w:id="2024164623">
      <w:bodyDiv w:val="1"/>
      <w:marLeft w:val="0"/>
      <w:marRight w:val="0"/>
      <w:marTop w:val="0"/>
      <w:marBottom w:val="0"/>
      <w:divBdr>
        <w:top w:val="none" w:sz="0" w:space="0" w:color="auto"/>
        <w:left w:val="none" w:sz="0" w:space="0" w:color="auto"/>
        <w:bottom w:val="none" w:sz="0" w:space="0" w:color="auto"/>
        <w:right w:val="none" w:sz="0" w:space="0" w:color="auto"/>
      </w:divBdr>
    </w:div>
    <w:div w:id="21214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B226-8182-4459-B7F9-52D99363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7434</Words>
  <Characters>42376</Characters>
  <Application>Microsoft Office Word</Application>
  <DocSecurity>4</DocSecurity>
  <Lines>353</Lines>
  <Paragraphs>99</Paragraphs>
  <ScaleCrop>false</ScaleCrop>
  <Company/>
  <LinksUpToDate>false</LinksUpToDate>
  <CharactersWithSpaces>49711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合规部-谭论</dc:creator>
  <cp:lastModifiedBy>ZHONGM</cp:lastModifiedBy>
  <cp:revision>2</cp:revision>
  <dcterms:created xsi:type="dcterms:W3CDTF">2025-11-18T16:01:00Z</dcterms:created>
  <dcterms:modified xsi:type="dcterms:W3CDTF">2025-11-18T16:01:00Z</dcterms:modified>
</cp:coreProperties>
</file>