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F9" w:rsidRPr="00925778" w:rsidRDefault="00A259AA" w:rsidP="007B7CC4">
      <w:pPr>
        <w:spacing w:line="560" w:lineRule="exact"/>
        <w:jc w:val="center"/>
        <w:rPr>
          <w:rFonts w:ascii="宋体" w:eastAsia="宋体" w:hAnsi="宋体"/>
          <w:b/>
          <w:color w:val="000000"/>
          <w:sz w:val="28"/>
          <w:szCs w:val="28"/>
        </w:rPr>
      </w:pPr>
      <w:r w:rsidRPr="00A259AA">
        <w:rPr>
          <w:rFonts w:ascii="宋体" w:eastAsia="宋体" w:hAnsi="宋体" w:hint="eastAsia"/>
          <w:b/>
          <w:color w:val="000000"/>
          <w:sz w:val="28"/>
          <w:szCs w:val="28"/>
        </w:rPr>
        <w:t>融通跨界成长灵活配置混合型证券投资基金</w:t>
      </w:r>
      <w:r w:rsidR="00B735F9" w:rsidRPr="00925778">
        <w:rPr>
          <w:rFonts w:ascii="宋体" w:eastAsia="宋体" w:hAnsi="宋体" w:hint="eastAsia"/>
          <w:b/>
          <w:color w:val="000000"/>
          <w:sz w:val="28"/>
          <w:szCs w:val="28"/>
        </w:rPr>
        <w:t>基金经理变更公告</w:t>
      </w:r>
    </w:p>
    <w:p w:rsidR="007B7CC4" w:rsidRPr="00925778" w:rsidRDefault="007B7CC4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  <w:r w:rsidRPr="00925778">
        <w:rPr>
          <w:rFonts w:ascii="Arial" w:eastAsia="宋体" w:hAnsi="宋体" w:cs="Arial"/>
          <w:color w:val="000000"/>
          <w:sz w:val="28"/>
          <w:szCs w:val="28"/>
        </w:rPr>
        <w:t>公告送出日期：</w:t>
      </w:r>
      <w:r w:rsidR="001636EF" w:rsidRPr="00925778">
        <w:rPr>
          <w:rFonts w:ascii="Arial" w:eastAsia="宋体" w:hAnsi="宋体" w:cs="Arial"/>
          <w:color w:val="000000"/>
          <w:sz w:val="28"/>
          <w:szCs w:val="28"/>
        </w:rPr>
        <w:t>202</w:t>
      </w:r>
      <w:r w:rsidR="00F2002A">
        <w:rPr>
          <w:rFonts w:ascii="Arial" w:eastAsia="宋体" w:hAnsi="宋体" w:cs="Arial" w:hint="eastAsia"/>
          <w:color w:val="000000"/>
          <w:sz w:val="28"/>
          <w:szCs w:val="28"/>
        </w:rPr>
        <w:t>5</w:t>
      </w:r>
      <w:r w:rsidRPr="00925778">
        <w:rPr>
          <w:rFonts w:ascii="Arial" w:eastAsia="宋体" w:hAnsi="宋体" w:cs="Arial"/>
          <w:color w:val="000000"/>
          <w:sz w:val="28"/>
          <w:szCs w:val="28"/>
        </w:rPr>
        <w:t>年</w:t>
      </w:r>
      <w:r w:rsidR="009512F8">
        <w:rPr>
          <w:rFonts w:ascii="Arial" w:eastAsia="宋体" w:hAnsi="宋体" w:cs="Arial" w:hint="eastAsia"/>
          <w:color w:val="000000"/>
          <w:sz w:val="28"/>
          <w:szCs w:val="28"/>
        </w:rPr>
        <w:t>11</w:t>
      </w:r>
      <w:r w:rsidR="00DA4F0F" w:rsidRPr="00DA4F0F">
        <w:rPr>
          <w:rFonts w:ascii="Arial" w:eastAsia="宋体" w:hAnsi="宋体" w:cs="Arial" w:hint="eastAsia"/>
          <w:color w:val="000000"/>
          <w:sz w:val="28"/>
          <w:szCs w:val="28"/>
        </w:rPr>
        <w:t>月</w:t>
      </w:r>
      <w:r w:rsidR="009512F8">
        <w:rPr>
          <w:rFonts w:ascii="Arial" w:eastAsia="宋体" w:hAnsi="宋体" w:cs="Arial" w:hint="eastAsia"/>
          <w:color w:val="000000"/>
          <w:sz w:val="28"/>
          <w:szCs w:val="28"/>
        </w:rPr>
        <w:t>14</w:t>
      </w:r>
      <w:r w:rsidR="00DA4F0F" w:rsidRPr="00DA4F0F">
        <w:rPr>
          <w:rFonts w:ascii="Arial" w:eastAsia="宋体" w:hAnsi="宋体" w:cs="Arial" w:hint="eastAsia"/>
          <w:color w:val="000000"/>
          <w:sz w:val="28"/>
          <w:szCs w:val="28"/>
        </w:rPr>
        <w:t>日</w:t>
      </w:r>
    </w:p>
    <w:p w:rsidR="00F07FA6" w:rsidRPr="00925778" w:rsidRDefault="00F07FA6" w:rsidP="007B7CC4">
      <w:pPr>
        <w:spacing w:line="560" w:lineRule="exact"/>
        <w:jc w:val="center"/>
        <w:rPr>
          <w:rFonts w:ascii="Arial" w:eastAsia="宋体" w:hAnsi="宋体" w:cs="Arial"/>
          <w:color w:val="000000"/>
          <w:sz w:val="28"/>
          <w:szCs w:val="28"/>
        </w:rPr>
      </w:pPr>
    </w:p>
    <w:p w:rsidR="007B7CC4" w:rsidRPr="00925778" w:rsidRDefault="007B7CC4" w:rsidP="007B7CC4">
      <w:pPr>
        <w:pStyle w:val="2"/>
        <w:spacing w:line="560" w:lineRule="exact"/>
        <w:rPr>
          <w:rFonts w:eastAsia="宋体" w:cs="Arial"/>
          <w:bCs w:val="0"/>
          <w:color w:val="000000"/>
          <w:sz w:val="24"/>
          <w:szCs w:val="24"/>
        </w:rPr>
      </w:pPr>
      <w:bookmarkStart w:id="0" w:name="_Toc275961408"/>
      <w:r w:rsidRPr="00925778">
        <w:rPr>
          <w:rFonts w:eastAsia="宋体" w:cs="Arial"/>
          <w:bCs w:val="0"/>
          <w:color w:val="000000"/>
          <w:sz w:val="24"/>
          <w:szCs w:val="24"/>
        </w:rPr>
        <w:t xml:space="preserve">1 </w:t>
      </w:r>
      <w:r w:rsidRPr="00925778">
        <w:rPr>
          <w:rFonts w:eastAsia="宋体" w:hAnsi="宋体" w:cs="Arial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2"/>
        <w:gridCol w:w="4850"/>
      </w:tblGrid>
      <w:tr w:rsidR="00B735F9" w:rsidRPr="00925778" w:rsidTr="00B735F9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基金名称</w:t>
            </w:r>
          </w:p>
        </w:tc>
        <w:tc>
          <w:tcPr>
            <w:tcW w:w="4850" w:type="dxa"/>
            <w:vAlign w:val="center"/>
          </w:tcPr>
          <w:p w:rsidR="00B735F9" w:rsidRPr="00925778" w:rsidRDefault="009512F8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512F8">
              <w:rPr>
                <w:rFonts w:ascii="宋体" w:eastAsia="宋体" w:hAnsi="宋体" w:hint="eastAsia"/>
                <w:sz w:val="24"/>
                <w:szCs w:val="24"/>
              </w:rPr>
              <w:t>融通跨界成长灵活配置混合型证券投资基金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基金简称</w:t>
            </w:r>
          </w:p>
        </w:tc>
        <w:tc>
          <w:tcPr>
            <w:tcW w:w="4850" w:type="dxa"/>
            <w:vAlign w:val="bottom"/>
          </w:tcPr>
          <w:p w:rsidR="00B735F9" w:rsidRPr="00925778" w:rsidRDefault="00EA6BAE" w:rsidP="00B735F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EA6BAE">
              <w:rPr>
                <w:rFonts w:ascii="宋体" w:eastAsia="宋体" w:hAnsi="宋体" w:hint="eastAsia"/>
                <w:sz w:val="24"/>
                <w:szCs w:val="24"/>
              </w:rPr>
              <w:t>融通跨界成长灵活配置混合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基金主代码</w:t>
            </w:r>
          </w:p>
        </w:tc>
        <w:tc>
          <w:tcPr>
            <w:tcW w:w="4850" w:type="dxa"/>
            <w:vAlign w:val="bottom"/>
          </w:tcPr>
          <w:p w:rsidR="00B735F9" w:rsidRPr="00925778" w:rsidRDefault="00580B91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580B91">
              <w:rPr>
                <w:rFonts w:ascii="宋体" w:eastAsia="宋体" w:hAnsi="宋体"/>
                <w:sz w:val="24"/>
                <w:szCs w:val="24"/>
              </w:rPr>
              <w:t>001830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基金管理人名称</w:t>
            </w:r>
          </w:p>
        </w:tc>
        <w:tc>
          <w:tcPr>
            <w:tcW w:w="4850" w:type="dxa"/>
            <w:vAlign w:val="bottom"/>
          </w:tcPr>
          <w:p w:rsidR="00B735F9" w:rsidRPr="00925778" w:rsidRDefault="00B735F9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融通基金管理有限公司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公告依据</w:t>
            </w:r>
          </w:p>
        </w:tc>
        <w:tc>
          <w:tcPr>
            <w:tcW w:w="4850" w:type="dxa"/>
            <w:vAlign w:val="bottom"/>
          </w:tcPr>
          <w:p w:rsidR="00B735F9" w:rsidRPr="00925778" w:rsidRDefault="00E96D35" w:rsidP="00B735F9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基金经理变更类型</w:t>
            </w:r>
          </w:p>
        </w:tc>
        <w:tc>
          <w:tcPr>
            <w:tcW w:w="4850" w:type="dxa"/>
            <w:vAlign w:val="bottom"/>
          </w:tcPr>
          <w:p w:rsidR="00B735F9" w:rsidRPr="00925778" w:rsidRDefault="001636EF" w:rsidP="004B02C6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兼有</w:t>
            </w:r>
            <w:r w:rsidR="00B735F9" w:rsidRPr="00925778">
              <w:rPr>
                <w:rFonts w:ascii="宋体" w:eastAsia="宋体" w:hAnsi="宋体" w:hint="eastAsia"/>
                <w:sz w:val="24"/>
                <w:szCs w:val="24"/>
              </w:rPr>
              <w:t>增聘</w:t>
            </w:r>
            <w:r w:rsidR="004B02C6" w:rsidRPr="00925778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4B02C6" w:rsidRPr="00925778">
              <w:rPr>
                <w:rFonts w:ascii="宋体" w:eastAsia="宋体" w:hAnsi="宋体"/>
                <w:sz w:val="24"/>
                <w:szCs w:val="24"/>
              </w:rPr>
              <w:t>解聘</w:t>
            </w:r>
            <w:r w:rsidR="00B735F9" w:rsidRPr="00925778">
              <w:rPr>
                <w:rFonts w:ascii="宋体" w:eastAsia="宋体" w:hAnsi="宋体" w:hint="eastAsia"/>
                <w:sz w:val="24"/>
                <w:szCs w:val="24"/>
              </w:rPr>
              <w:t>基金经理</w:t>
            </w:r>
          </w:p>
        </w:tc>
      </w:tr>
      <w:tr w:rsidR="00B735F9" w:rsidRPr="00925778" w:rsidTr="004B02C6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新任基金经理姓名</w:t>
            </w:r>
          </w:p>
        </w:tc>
        <w:tc>
          <w:tcPr>
            <w:tcW w:w="4850" w:type="dxa"/>
            <w:vAlign w:val="bottom"/>
          </w:tcPr>
          <w:p w:rsidR="00B735F9" w:rsidRPr="002B4A1E" w:rsidRDefault="00580B91" w:rsidP="009E0FFE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580B91">
              <w:rPr>
                <w:rFonts w:ascii="宋体" w:eastAsia="宋体" w:hAnsi="宋体" w:hint="eastAsia"/>
                <w:sz w:val="24"/>
                <w:szCs w:val="24"/>
              </w:rPr>
              <w:t>何龙</w:t>
            </w:r>
          </w:p>
        </w:tc>
      </w:tr>
      <w:tr w:rsidR="00B735F9" w:rsidRPr="00925778" w:rsidTr="00B735F9">
        <w:trPr>
          <w:jc w:val="center"/>
        </w:trPr>
        <w:tc>
          <w:tcPr>
            <w:tcW w:w="3672" w:type="dxa"/>
          </w:tcPr>
          <w:p w:rsidR="00B735F9" w:rsidRPr="00925778" w:rsidRDefault="00B735F9" w:rsidP="00B735F9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共同管理本基金的其他基金经理姓名</w:t>
            </w:r>
          </w:p>
        </w:tc>
        <w:tc>
          <w:tcPr>
            <w:tcW w:w="4850" w:type="dxa"/>
            <w:vAlign w:val="center"/>
          </w:tcPr>
          <w:p w:rsidR="00B735F9" w:rsidRPr="00925778" w:rsidRDefault="00580B91" w:rsidP="004B02C6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580B91">
              <w:rPr>
                <w:rFonts w:ascii="宋体" w:eastAsia="宋体" w:hAnsi="宋体" w:hint="eastAsia"/>
                <w:sz w:val="24"/>
                <w:szCs w:val="24"/>
              </w:rPr>
              <w:t>闵文强、刘力宁</w:t>
            </w:r>
          </w:p>
        </w:tc>
      </w:tr>
      <w:tr w:rsidR="007B7CC4" w:rsidRPr="00925778" w:rsidTr="004B02C6">
        <w:trPr>
          <w:jc w:val="center"/>
        </w:trPr>
        <w:tc>
          <w:tcPr>
            <w:tcW w:w="3672" w:type="dxa"/>
          </w:tcPr>
          <w:p w:rsidR="007B7CC4" w:rsidRPr="00925778" w:rsidRDefault="007B7CC4" w:rsidP="00825EC3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4850" w:type="dxa"/>
            <w:vAlign w:val="center"/>
          </w:tcPr>
          <w:p w:rsidR="007B7CC4" w:rsidRPr="00925778" w:rsidRDefault="00580B91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580B91">
              <w:rPr>
                <w:rFonts w:ascii="Arial" w:eastAsia="宋体" w:hAnsi="宋体" w:cs="Arial" w:hint="eastAsia"/>
                <w:color w:val="000000"/>
                <w:sz w:val="24"/>
              </w:rPr>
              <w:t>刘安坤</w:t>
            </w:r>
          </w:p>
        </w:tc>
      </w:tr>
    </w:tbl>
    <w:p w:rsidR="00B735F9" w:rsidRDefault="00B735F9" w:rsidP="00B735F9">
      <w:pPr>
        <w:pStyle w:val="2"/>
        <w:spacing w:line="560" w:lineRule="exact"/>
        <w:rPr>
          <w:rFonts w:ascii="宋体" w:eastAsia="宋体" w:hAnsi="宋体"/>
          <w:bCs w:val="0"/>
          <w:sz w:val="24"/>
          <w:szCs w:val="24"/>
        </w:rPr>
      </w:pPr>
      <w:bookmarkStart w:id="1" w:name="_Toc275961409"/>
      <w:bookmarkStart w:id="2" w:name="_Toc275961410"/>
      <w:r w:rsidRPr="00925778">
        <w:rPr>
          <w:rFonts w:ascii="宋体" w:eastAsia="宋体" w:hAnsi="宋体" w:hint="eastAsia"/>
          <w:bCs w:val="0"/>
          <w:sz w:val="24"/>
          <w:szCs w:val="24"/>
        </w:rPr>
        <w:t>2 新任基金经理的相关信息</w:t>
      </w:r>
      <w:bookmarkEnd w:id="1"/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1"/>
        <w:gridCol w:w="992"/>
        <w:gridCol w:w="2268"/>
        <w:gridCol w:w="1435"/>
        <w:gridCol w:w="1470"/>
      </w:tblGrid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6165" w:type="dxa"/>
            <w:gridSpan w:val="4"/>
          </w:tcPr>
          <w:p w:rsidR="00910B36" w:rsidRPr="00925778" w:rsidRDefault="00F47504" w:rsidP="0028400D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F47504">
              <w:rPr>
                <w:rFonts w:ascii="宋体" w:eastAsia="宋体" w:hAnsi="宋体" w:hint="eastAsia"/>
                <w:sz w:val="24"/>
                <w:szCs w:val="24"/>
              </w:rPr>
              <w:t>何龙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任职日期</w:t>
            </w:r>
          </w:p>
        </w:tc>
        <w:tc>
          <w:tcPr>
            <w:tcW w:w="6165" w:type="dxa"/>
            <w:gridSpan w:val="4"/>
          </w:tcPr>
          <w:p w:rsidR="00910B36" w:rsidRPr="00925778" w:rsidRDefault="00F47504" w:rsidP="00CA6EBD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F47504">
              <w:rPr>
                <w:rFonts w:ascii="宋体" w:eastAsia="宋体" w:hAnsi="宋体" w:hint="eastAsia"/>
                <w:sz w:val="24"/>
                <w:szCs w:val="24"/>
              </w:rPr>
              <w:t>2025年11月14日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证券从业年限</w:t>
            </w:r>
          </w:p>
        </w:tc>
        <w:tc>
          <w:tcPr>
            <w:tcW w:w="6165" w:type="dxa"/>
            <w:gridSpan w:val="4"/>
          </w:tcPr>
          <w:p w:rsidR="00910B36" w:rsidRPr="00925778" w:rsidRDefault="002E7C19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1964AC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1964AC">
              <w:rPr>
                <w:rFonts w:ascii="宋体" w:eastAsia="宋体" w:hAnsi="宋体" w:hint="eastAsia"/>
                <w:sz w:val="24"/>
                <w:szCs w:val="24"/>
              </w:rPr>
              <w:t>证券投资管理从业年限</w:t>
            </w:r>
          </w:p>
        </w:tc>
        <w:tc>
          <w:tcPr>
            <w:tcW w:w="6165" w:type="dxa"/>
            <w:gridSpan w:val="4"/>
          </w:tcPr>
          <w:p w:rsidR="00910B36" w:rsidRPr="001964AC" w:rsidRDefault="002E7C19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13</w:t>
            </w:r>
          </w:p>
        </w:tc>
      </w:tr>
      <w:tr w:rsidR="00910B36" w:rsidRPr="00653C5C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过往从业经历</w:t>
            </w:r>
          </w:p>
        </w:tc>
        <w:tc>
          <w:tcPr>
            <w:tcW w:w="6165" w:type="dxa"/>
            <w:gridSpan w:val="4"/>
            <w:vAlign w:val="center"/>
          </w:tcPr>
          <w:p w:rsidR="00910B36" w:rsidRPr="009530A4" w:rsidRDefault="00F47504" w:rsidP="00A253FB">
            <w:pPr>
              <w:rPr>
                <w:rFonts w:ascii="宋体" w:eastAsia="宋体" w:hAnsi="宋体"/>
                <w:sz w:val="24"/>
                <w:szCs w:val="24"/>
              </w:rPr>
            </w:pPr>
            <w:r w:rsidRPr="00F47504">
              <w:rPr>
                <w:rFonts w:ascii="宋体" w:eastAsia="宋体" w:hAnsi="宋体" w:hint="eastAsia"/>
                <w:sz w:val="24"/>
                <w:szCs w:val="24"/>
              </w:rPr>
              <w:t>何龙先生，武汉大学金融学硕士，13年证券、基金行业从业经历，具有基金从业资格。2012年7月加入融通基金管</w:t>
            </w:r>
            <w:r w:rsidRPr="00F47504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理有限公司，历任金融行业研究员、策略研究员、融通新蓝筹证券投资基金基金经理（2015年8月29日至2018年8月24日）、融通研究优选混合型证券投资基金基金经理（2018年12月5日起至2021年2月17日）、融通新区域新经济灵活配置混合型证券投资基金基金经理（2019年8月28日起至2021年2月17日）、融通核心趋势混合型证券投资基金基金经理（2021年5月25日起至2022年4月13日）、融通稳健添盈灵活配置混合型证券投资基金基金经理（2020年11月30日起至2022年6月21日）、融通通益混合型证券投资基金基金经理（2020年6月2日起至2023年4月29日）、融通价值趋势混合型证券投资基金基金经理（2021年4月28日起至2024年10月18日），现任权益研究部副总经理、融通领先成长混合型证券投资基金(LOF)基金经理（2018年8月23日起至今）、融通红利机会主题精选灵活配置混合型证券投资基金基金经理（2019年8月22日起至今）、融通新蓝筹证券投资基金基金经理（2020年1月2日起至今）、融通稳信增益6个月持有期混合型证券投资基金基金经理（2022年1月25日起至今）。</w:t>
            </w:r>
          </w:p>
        </w:tc>
      </w:tr>
      <w:tr w:rsidR="00106AA3" w:rsidRPr="00925778" w:rsidTr="00825EC3">
        <w:trPr>
          <w:jc w:val="center"/>
        </w:trPr>
        <w:tc>
          <w:tcPr>
            <w:tcW w:w="2251" w:type="dxa"/>
            <w:vMerge w:val="restart"/>
            <w:vAlign w:val="center"/>
          </w:tcPr>
          <w:p w:rsidR="00106AA3" w:rsidRPr="00925778" w:rsidRDefault="00106AA3" w:rsidP="00825EC3">
            <w:pPr>
              <w:spacing w:line="560" w:lineRule="exact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  <w:lang/>
              </w:rPr>
              <w:lastRenderedPageBreak/>
              <w:t>其中：管理过公募基金的名称及期间</w:t>
            </w:r>
          </w:p>
        </w:tc>
        <w:tc>
          <w:tcPr>
            <w:tcW w:w="992" w:type="dxa"/>
            <w:vAlign w:val="center"/>
          </w:tcPr>
          <w:p w:rsidR="00106AA3" w:rsidRPr="00925778" w:rsidRDefault="00106AA3" w:rsidP="00825EC3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  <w:lang/>
              </w:rPr>
              <w:t>基金</w:t>
            </w:r>
          </w:p>
          <w:p w:rsidR="00106AA3" w:rsidRPr="00925778" w:rsidRDefault="00106AA3" w:rsidP="00825EC3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  <w:lang/>
              </w:rPr>
              <w:t>主代码</w:t>
            </w:r>
          </w:p>
        </w:tc>
        <w:tc>
          <w:tcPr>
            <w:tcW w:w="2268" w:type="dxa"/>
            <w:vAlign w:val="center"/>
          </w:tcPr>
          <w:p w:rsidR="00106AA3" w:rsidRPr="00925778" w:rsidRDefault="00106AA3" w:rsidP="00825EC3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  <w:lang/>
              </w:rPr>
              <w:t>基金名称</w:t>
            </w:r>
          </w:p>
        </w:tc>
        <w:tc>
          <w:tcPr>
            <w:tcW w:w="1435" w:type="dxa"/>
            <w:vAlign w:val="center"/>
          </w:tcPr>
          <w:p w:rsidR="00106AA3" w:rsidRPr="00925778" w:rsidRDefault="00106AA3" w:rsidP="00825EC3">
            <w:pPr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  <w:lang/>
              </w:rPr>
              <w:t>任职日期</w:t>
            </w:r>
          </w:p>
        </w:tc>
        <w:tc>
          <w:tcPr>
            <w:tcW w:w="1470" w:type="dxa"/>
            <w:vAlign w:val="center"/>
          </w:tcPr>
          <w:p w:rsidR="00106AA3" w:rsidRPr="00925778" w:rsidRDefault="00106AA3" w:rsidP="00825EC3">
            <w:pPr>
              <w:ind w:leftChars="-32" w:left="-102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  <w:lang/>
              </w:rPr>
              <w:t>离任日期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010807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融通稳信增益6个月持有期混合型证券投资基金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2022-1-25</w:t>
            </w:r>
          </w:p>
        </w:tc>
        <w:tc>
          <w:tcPr>
            <w:tcW w:w="1470" w:type="dxa"/>
            <w:vAlign w:val="center"/>
          </w:tcPr>
          <w:p w:rsidR="00DD500F" w:rsidRPr="00DD500F" w:rsidRDefault="00BC1160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011595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融通核心趋势混合型证券投资基金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2021-5-25</w:t>
            </w:r>
          </w:p>
        </w:tc>
        <w:tc>
          <w:tcPr>
            <w:tcW w:w="1470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2022-4-13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010646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融通价值趋势混合型证券投资基金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2021-4-28</w:t>
            </w:r>
          </w:p>
        </w:tc>
        <w:tc>
          <w:tcPr>
            <w:tcW w:w="1470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2024-10-18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010395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融通稳健添盈灵活配置混合型证券投资基金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2020-11-30</w:t>
            </w:r>
          </w:p>
        </w:tc>
        <w:tc>
          <w:tcPr>
            <w:tcW w:w="1470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2022-6-21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008837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融通通益混合型证券投资基金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2020-6-2</w:t>
            </w:r>
          </w:p>
        </w:tc>
        <w:tc>
          <w:tcPr>
            <w:tcW w:w="1470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2023-4-29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161601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融通新蓝筹证券投资基金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2020-1-2</w:t>
            </w:r>
          </w:p>
        </w:tc>
        <w:tc>
          <w:tcPr>
            <w:tcW w:w="1470" w:type="dxa"/>
            <w:vAlign w:val="center"/>
          </w:tcPr>
          <w:p w:rsidR="00DD500F" w:rsidRPr="00DD500F" w:rsidRDefault="00BC1160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001152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融通新区域新经济灵活配置混合型证券投资基金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2019-8-28</w:t>
            </w:r>
          </w:p>
        </w:tc>
        <w:tc>
          <w:tcPr>
            <w:tcW w:w="1470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2021-2-18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005618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融通红利机会主题精选灵活配置混合型证券投资基金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2019-8-22</w:t>
            </w:r>
          </w:p>
        </w:tc>
        <w:tc>
          <w:tcPr>
            <w:tcW w:w="1470" w:type="dxa"/>
            <w:vAlign w:val="center"/>
          </w:tcPr>
          <w:p w:rsidR="00DD500F" w:rsidRPr="00DD500F" w:rsidRDefault="00BC1160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006084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融通研究优选混合型证券投资基金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2018-12-5</w:t>
            </w:r>
          </w:p>
        </w:tc>
        <w:tc>
          <w:tcPr>
            <w:tcW w:w="1470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2021-2-18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161610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融通领先成长混合型证券投资基金(LOF)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2018-8-23</w:t>
            </w:r>
          </w:p>
        </w:tc>
        <w:tc>
          <w:tcPr>
            <w:tcW w:w="1470" w:type="dxa"/>
            <w:vAlign w:val="center"/>
          </w:tcPr>
          <w:p w:rsidR="00DD500F" w:rsidRPr="00DD500F" w:rsidRDefault="00BC1160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DD500F" w:rsidRPr="00925778" w:rsidTr="00DD500F">
        <w:trPr>
          <w:trHeight w:val="623"/>
          <w:jc w:val="center"/>
        </w:trPr>
        <w:tc>
          <w:tcPr>
            <w:tcW w:w="2251" w:type="dxa"/>
            <w:vMerge/>
            <w:vAlign w:val="center"/>
          </w:tcPr>
          <w:p w:rsidR="00DD500F" w:rsidRPr="00925778" w:rsidRDefault="00DD500F" w:rsidP="00DD500F">
            <w:pPr>
              <w:spacing w:line="560" w:lineRule="exact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  <w:lang/>
              </w:rPr>
            </w:pPr>
          </w:p>
        </w:tc>
        <w:tc>
          <w:tcPr>
            <w:tcW w:w="992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161601</w:t>
            </w:r>
          </w:p>
        </w:tc>
        <w:tc>
          <w:tcPr>
            <w:tcW w:w="2268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融通新蓝筹证券投资基金</w:t>
            </w:r>
          </w:p>
        </w:tc>
        <w:tc>
          <w:tcPr>
            <w:tcW w:w="1435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2015-8-29</w:t>
            </w:r>
          </w:p>
        </w:tc>
        <w:tc>
          <w:tcPr>
            <w:tcW w:w="1470" w:type="dxa"/>
            <w:vAlign w:val="center"/>
          </w:tcPr>
          <w:p w:rsidR="00DD500F" w:rsidRPr="00DD500F" w:rsidRDefault="00DD500F" w:rsidP="00DD500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D500F">
              <w:rPr>
                <w:rFonts w:ascii="宋体" w:eastAsia="宋体" w:hAnsi="宋体" w:hint="eastAsia"/>
                <w:sz w:val="24"/>
                <w:szCs w:val="24"/>
              </w:rPr>
              <w:t>2018-8-24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6165" w:type="dxa"/>
            <w:gridSpan w:val="4"/>
            <w:vAlign w:val="center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是否已取得基金从业资格</w:t>
            </w:r>
          </w:p>
        </w:tc>
        <w:tc>
          <w:tcPr>
            <w:tcW w:w="6165" w:type="dxa"/>
            <w:gridSpan w:val="4"/>
            <w:vAlign w:val="center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取得的其他相关从业资格</w:t>
            </w:r>
          </w:p>
        </w:tc>
        <w:tc>
          <w:tcPr>
            <w:tcW w:w="6165" w:type="dxa"/>
            <w:gridSpan w:val="4"/>
            <w:vAlign w:val="center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6165" w:type="dxa"/>
            <w:gridSpan w:val="4"/>
            <w:vAlign w:val="center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中国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学历、学位</w:t>
            </w:r>
          </w:p>
        </w:tc>
        <w:tc>
          <w:tcPr>
            <w:tcW w:w="6165" w:type="dxa"/>
            <w:gridSpan w:val="4"/>
            <w:vAlign w:val="center"/>
          </w:tcPr>
          <w:p w:rsidR="00910B36" w:rsidRPr="00925778" w:rsidRDefault="00145FC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145FC6">
              <w:rPr>
                <w:rFonts w:ascii="宋体" w:eastAsia="宋体" w:hAnsi="宋体" w:hint="eastAsia"/>
                <w:sz w:val="24"/>
                <w:szCs w:val="24"/>
              </w:rPr>
              <w:t>硕士研究生学历、硕士学位</w:t>
            </w:r>
          </w:p>
        </w:tc>
      </w:tr>
      <w:tr w:rsidR="00910B36" w:rsidRPr="00925778" w:rsidTr="00825EC3">
        <w:trPr>
          <w:jc w:val="center"/>
        </w:trPr>
        <w:tc>
          <w:tcPr>
            <w:tcW w:w="2251" w:type="dxa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是否已按规定在中国证券投资基金业协会注册/登记</w:t>
            </w:r>
          </w:p>
        </w:tc>
        <w:tc>
          <w:tcPr>
            <w:tcW w:w="6165" w:type="dxa"/>
            <w:gridSpan w:val="4"/>
            <w:vAlign w:val="center"/>
          </w:tcPr>
          <w:p w:rsidR="00910B36" w:rsidRPr="00925778" w:rsidRDefault="00910B36" w:rsidP="00825EC3">
            <w:pPr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25778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910B36" w:rsidRDefault="00910B36" w:rsidP="00835B40"/>
    <w:bookmarkEnd w:id="2"/>
    <w:p w:rsidR="004B02C6" w:rsidRPr="00925778" w:rsidRDefault="004B02C6" w:rsidP="004B02C6">
      <w:pPr>
        <w:keepNext/>
        <w:keepLines/>
        <w:spacing w:before="260" w:after="260" w:line="560" w:lineRule="exact"/>
        <w:outlineLvl w:val="1"/>
        <w:rPr>
          <w:rFonts w:ascii="Arial" w:eastAsia="宋体" w:hAnsi="Arial" w:cs="Arial"/>
          <w:b/>
          <w:color w:val="000000"/>
          <w:sz w:val="24"/>
          <w:szCs w:val="24"/>
        </w:rPr>
      </w:pPr>
      <w:r w:rsidRPr="00925778">
        <w:rPr>
          <w:rFonts w:ascii="Arial" w:eastAsia="宋体" w:hAnsi="Arial" w:cs="Arial" w:hint="eastAsia"/>
          <w:b/>
          <w:color w:val="000000"/>
          <w:sz w:val="24"/>
          <w:szCs w:val="24"/>
        </w:rPr>
        <w:t>3</w:t>
      </w:r>
      <w:r w:rsidRPr="00925778">
        <w:rPr>
          <w:rFonts w:ascii="Arial" w:eastAsia="宋体" w:hAnsi="宋体" w:cs="Arial"/>
          <w:b/>
          <w:color w:val="000000"/>
          <w:sz w:val="24"/>
          <w:szCs w:val="24"/>
        </w:rPr>
        <w:t>离任基金经理的相关信息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4"/>
        <w:gridCol w:w="2792"/>
      </w:tblGrid>
      <w:tr w:rsidR="000E2255" w:rsidRPr="00925778" w:rsidTr="000E2255">
        <w:trPr>
          <w:jc w:val="center"/>
        </w:trPr>
        <w:tc>
          <w:tcPr>
            <w:tcW w:w="5504" w:type="dxa"/>
          </w:tcPr>
          <w:p w:rsidR="000E2255" w:rsidRPr="00925778" w:rsidRDefault="000E2255" w:rsidP="000E2255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离任基金经理姓名</w:t>
            </w:r>
          </w:p>
        </w:tc>
        <w:tc>
          <w:tcPr>
            <w:tcW w:w="2792" w:type="dxa"/>
          </w:tcPr>
          <w:p w:rsidR="000E2255" w:rsidRPr="006A290C" w:rsidRDefault="00D77C1E" w:rsidP="000E2255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</w:rPr>
            </w:pPr>
            <w:r w:rsidRPr="00D77C1E">
              <w:rPr>
                <w:rFonts w:ascii="宋体" w:eastAsia="宋体" w:hAnsi="宋体" w:cs="Arial" w:hint="eastAsia"/>
                <w:color w:val="000000"/>
                <w:sz w:val="24"/>
              </w:rPr>
              <w:t>刘安坤</w:t>
            </w:r>
          </w:p>
        </w:tc>
      </w:tr>
      <w:tr w:rsidR="000E2255" w:rsidRPr="00925778" w:rsidTr="000E2255">
        <w:trPr>
          <w:jc w:val="center"/>
        </w:trPr>
        <w:tc>
          <w:tcPr>
            <w:tcW w:w="5504" w:type="dxa"/>
          </w:tcPr>
          <w:p w:rsidR="000E2255" w:rsidRPr="00925778" w:rsidRDefault="000E2255" w:rsidP="000E2255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离任原因</w:t>
            </w:r>
          </w:p>
        </w:tc>
        <w:tc>
          <w:tcPr>
            <w:tcW w:w="2792" w:type="dxa"/>
          </w:tcPr>
          <w:p w:rsidR="000E2255" w:rsidRPr="006A290C" w:rsidRDefault="000E2255" w:rsidP="000E2255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</w:rPr>
            </w:pPr>
            <w:r w:rsidRPr="006A290C">
              <w:rPr>
                <w:rFonts w:ascii="宋体" w:eastAsia="宋体" w:hAnsi="宋体" w:cs="Arial" w:hint="eastAsia"/>
                <w:color w:val="000000"/>
                <w:sz w:val="24"/>
              </w:rPr>
              <w:t>内部调整</w:t>
            </w:r>
          </w:p>
        </w:tc>
      </w:tr>
      <w:tr w:rsidR="000E2255" w:rsidRPr="00925778" w:rsidTr="000E2255">
        <w:trPr>
          <w:jc w:val="center"/>
        </w:trPr>
        <w:tc>
          <w:tcPr>
            <w:tcW w:w="5504" w:type="dxa"/>
          </w:tcPr>
          <w:p w:rsidR="000E2255" w:rsidRPr="00925778" w:rsidRDefault="000E2255" w:rsidP="000E2255">
            <w:pPr>
              <w:spacing w:line="560" w:lineRule="exact"/>
              <w:rPr>
                <w:rFonts w:ascii="Arial" w:eastAsia="宋体" w:hAnsi="宋体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离任日期</w:t>
            </w:r>
          </w:p>
        </w:tc>
        <w:tc>
          <w:tcPr>
            <w:tcW w:w="2792" w:type="dxa"/>
          </w:tcPr>
          <w:p w:rsidR="000E2255" w:rsidRPr="006A290C" w:rsidRDefault="00ED7C05" w:rsidP="000E2255">
            <w:pPr>
              <w:spacing w:line="560" w:lineRule="exact"/>
              <w:rPr>
                <w:rFonts w:ascii="宋体" w:eastAsia="宋体" w:hAnsi="宋体" w:cs="Arial"/>
                <w:color w:val="000000"/>
                <w:sz w:val="24"/>
              </w:rPr>
            </w:pPr>
            <w:r w:rsidRPr="00ED7C05">
              <w:rPr>
                <w:rFonts w:ascii="宋体" w:eastAsia="宋体" w:hAnsi="宋体" w:cs="Arial" w:hint="eastAsia"/>
                <w:color w:val="000000"/>
                <w:sz w:val="24"/>
              </w:rPr>
              <w:t>2025年11月14日</w:t>
            </w:r>
          </w:p>
        </w:tc>
      </w:tr>
      <w:tr w:rsidR="004B02C6" w:rsidRPr="00925778" w:rsidTr="000E2255">
        <w:trPr>
          <w:jc w:val="center"/>
        </w:trPr>
        <w:tc>
          <w:tcPr>
            <w:tcW w:w="5504" w:type="dxa"/>
          </w:tcPr>
          <w:p w:rsidR="004B02C6" w:rsidRPr="00925778" w:rsidRDefault="004B02C6" w:rsidP="004B02C6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2792" w:type="dxa"/>
            <w:vAlign w:val="center"/>
          </w:tcPr>
          <w:p w:rsidR="004B02C6" w:rsidRPr="00925778" w:rsidRDefault="004B02C6" w:rsidP="00411BD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Arial" w:cs="Arial"/>
                <w:color w:val="000000"/>
                <w:sz w:val="24"/>
              </w:rPr>
              <w:t>-</w:t>
            </w:r>
          </w:p>
        </w:tc>
      </w:tr>
      <w:tr w:rsidR="004B02C6" w:rsidRPr="00925778" w:rsidTr="000E2255">
        <w:trPr>
          <w:jc w:val="center"/>
        </w:trPr>
        <w:tc>
          <w:tcPr>
            <w:tcW w:w="5504" w:type="dxa"/>
          </w:tcPr>
          <w:p w:rsidR="004B02C6" w:rsidRPr="00925778" w:rsidRDefault="004B02C6" w:rsidP="004B02C6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办理变更手续</w:t>
            </w:r>
          </w:p>
        </w:tc>
        <w:tc>
          <w:tcPr>
            <w:tcW w:w="2792" w:type="dxa"/>
            <w:vAlign w:val="center"/>
          </w:tcPr>
          <w:p w:rsidR="004B02C6" w:rsidRPr="00925778" w:rsidRDefault="006E668A" w:rsidP="00411BD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宋体" w:cs="Arial" w:hint="eastAsia"/>
                <w:color w:val="000000"/>
                <w:sz w:val="24"/>
              </w:rPr>
              <w:t>是</w:t>
            </w:r>
          </w:p>
        </w:tc>
      </w:tr>
      <w:tr w:rsidR="004B02C6" w:rsidRPr="00925778" w:rsidTr="000E2255">
        <w:trPr>
          <w:jc w:val="center"/>
        </w:trPr>
        <w:tc>
          <w:tcPr>
            <w:tcW w:w="5504" w:type="dxa"/>
          </w:tcPr>
          <w:p w:rsidR="004B02C6" w:rsidRPr="00925778" w:rsidRDefault="004B02C6" w:rsidP="004B02C6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 w:rsidRPr="00925778">
              <w:rPr>
                <w:rFonts w:ascii="Arial" w:eastAsia="宋体" w:hAnsi="宋体" w:cs="Arial"/>
                <w:color w:val="000000"/>
                <w:sz w:val="24"/>
              </w:rPr>
              <w:t>是否已按规定在</w:t>
            </w:r>
            <w:r w:rsidRPr="00925778">
              <w:rPr>
                <w:rFonts w:ascii="Arial" w:eastAsia="宋体" w:hAnsi="宋体" w:cs="Arial" w:hint="eastAsia"/>
                <w:color w:val="000000"/>
                <w:sz w:val="24"/>
              </w:rPr>
              <w:t>中国证券投资基金业协会</w:t>
            </w:r>
            <w:r w:rsidRPr="00925778">
              <w:rPr>
                <w:rFonts w:ascii="Arial" w:eastAsia="宋体" w:hAnsi="宋体" w:cs="Arial"/>
                <w:color w:val="000000"/>
                <w:sz w:val="24"/>
              </w:rPr>
              <w:t>办理注销手续</w:t>
            </w:r>
          </w:p>
        </w:tc>
        <w:tc>
          <w:tcPr>
            <w:tcW w:w="2792" w:type="dxa"/>
            <w:vAlign w:val="center"/>
          </w:tcPr>
          <w:p w:rsidR="004B02C6" w:rsidRPr="00925778" w:rsidRDefault="006E668A" w:rsidP="00411BDA">
            <w:pPr>
              <w:spacing w:line="560" w:lineRule="exact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宋体" w:cs="Arial" w:hint="eastAsia"/>
                <w:color w:val="000000"/>
                <w:sz w:val="24"/>
              </w:rPr>
              <w:t>-</w:t>
            </w:r>
          </w:p>
        </w:tc>
      </w:tr>
    </w:tbl>
    <w:p w:rsidR="00F72E6D" w:rsidRPr="00F72E6D" w:rsidRDefault="00F72E6D" w:rsidP="00DF501E">
      <w:pPr>
        <w:rPr>
          <w:rFonts w:ascii="Arial" w:eastAsia="宋体" w:hAnsi="宋体" w:cs="Arial"/>
          <w:color w:val="000000"/>
          <w:sz w:val="24"/>
        </w:rPr>
      </w:pPr>
      <w:bookmarkStart w:id="3" w:name="_GoBack"/>
      <w:bookmarkStart w:id="4" w:name="_Toc275961411"/>
      <w:r w:rsidRPr="00F72E6D">
        <w:rPr>
          <w:rFonts w:ascii="Arial" w:eastAsia="宋体" w:hAnsi="宋体" w:cs="Arial" w:hint="eastAsia"/>
          <w:color w:val="000000"/>
          <w:sz w:val="24"/>
        </w:rPr>
        <w:t>注：刘安坤先生仍担任融通逆向策略灵活配置混合型证券投资基金、融通产业趋势先锋股票型证券投资基金、融通内需驱动混合型证券投资基金、融通增强收益债券型证券投资基金、融通央企精选混合型证券投资基金的基金经理。</w:t>
      </w:r>
    </w:p>
    <w:bookmarkEnd w:id="3"/>
    <w:p w:rsidR="004B02C6" w:rsidRPr="00925778" w:rsidRDefault="004B02C6" w:rsidP="004B02C6">
      <w:pPr>
        <w:keepNext/>
        <w:keepLines/>
        <w:spacing w:before="260" w:after="260" w:line="560" w:lineRule="exact"/>
        <w:outlineLvl w:val="1"/>
        <w:rPr>
          <w:rFonts w:ascii="Arial" w:eastAsia="宋体" w:hAnsi="Arial" w:cs="Arial"/>
          <w:b/>
          <w:color w:val="000000"/>
          <w:sz w:val="24"/>
          <w:szCs w:val="24"/>
        </w:rPr>
      </w:pPr>
      <w:r w:rsidRPr="00925778">
        <w:rPr>
          <w:rFonts w:ascii="Arial" w:eastAsia="宋体" w:hAnsi="Arial" w:cs="Arial" w:hint="eastAsia"/>
          <w:b/>
          <w:color w:val="000000"/>
          <w:sz w:val="24"/>
          <w:szCs w:val="24"/>
        </w:rPr>
        <w:t>4</w:t>
      </w:r>
      <w:r w:rsidRPr="00925778">
        <w:rPr>
          <w:rFonts w:ascii="Arial" w:eastAsia="宋体" w:hAnsi="宋体" w:cs="Arial"/>
          <w:b/>
          <w:color w:val="000000"/>
          <w:sz w:val="24"/>
          <w:szCs w:val="24"/>
        </w:rPr>
        <w:t>其他需要说明的事项</w:t>
      </w:r>
      <w:bookmarkEnd w:id="4"/>
    </w:p>
    <w:p w:rsidR="00A62D78" w:rsidRDefault="004B02C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/>
          <w:sz w:val="24"/>
          <w:szCs w:val="24"/>
        </w:rPr>
        <w:t>截至本公告发布日，上述人员未被监管机构予以行政处罚或采取行政监管措施。上述事项已按规定在中国证券投资基金业协会办理</w:t>
      </w:r>
      <w:r w:rsidRPr="00925778">
        <w:rPr>
          <w:rFonts w:ascii="Arial" w:eastAsia="宋体" w:hAnsi="宋体" w:cs="Arial" w:hint="eastAsia"/>
          <w:sz w:val="24"/>
          <w:szCs w:val="24"/>
        </w:rPr>
        <w:t>变更</w:t>
      </w:r>
      <w:r w:rsidRPr="00925778">
        <w:rPr>
          <w:rFonts w:ascii="Arial" w:eastAsia="宋体" w:hAnsi="宋体" w:cs="Arial"/>
          <w:sz w:val="24"/>
          <w:szCs w:val="24"/>
        </w:rPr>
        <w:t>手续，并报中国证券监督管理委员会深圳监管局备案。</w:t>
      </w:r>
    </w:p>
    <w:p w:rsidR="00B17916" w:rsidRPr="00925778" w:rsidRDefault="00B17916" w:rsidP="004B02C6">
      <w:pPr>
        <w:spacing w:line="360" w:lineRule="auto"/>
        <w:ind w:firstLineChars="200" w:firstLine="480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特此</w:t>
      </w:r>
      <w:r w:rsidRPr="00925778">
        <w:rPr>
          <w:rFonts w:ascii="Arial" w:eastAsia="宋体" w:hAnsi="宋体" w:cs="Arial"/>
          <w:sz w:val="24"/>
          <w:szCs w:val="24"/>
        </w:rPr>
        <w:t>公告。</w:t>
      </w:r>
    </w:p>
    <w:p w:rsidR="00B17916" w:rsidRPr="00925778" w:rsidRDefault="00B17916" w:rsidP="00B17916">
      <w:pPr>
        <w:spacing w:line="360" w:lineRule="auto"/>
        <w:ind w:firstLineChars="200" w:firstLine="480"/>
        <w:jc w:val="right"/>
        <w:rPr>
          <w:rFonts w:ascii="Arial" w:eastAsia="宋体" w:hAnsi="宋体" w:cs="Arial"/>
          <w:sz w:val="24"/>
          <w:szCs w:val="24"/>
        </w:rPr>
      </w:pPr>
      <w:r w:rsidRPr="00925778">
        <w:rPr>
          <w:rFonts w:ascii="Arial" w:eastAsia="宋体" w:hAnsi="宋体" w:cs="Arial" w:hint="eastAsia"/>
          <w:sz w:val="24"/>
          <w:szCs w:val="24"/>
        </w:rPr>
        <w:t>融通</w:t>
      </w:r>
      <w:r w:rsidRPr="00925778">
        <w:rPr>
          <w:rFonts w:ascii="Arial" w:eastAsia="宋体" w:hAnsi="宋体" w:cs="Arial"/>
          <w:sz w:val="24"/>
          <w:szCs w:val="24"/>
        </w:rPr>
        <w:t>基金管理有限公司</w:t>
      </w:r>
    </w:p>
    <w:p w:rsidR="00B17916" w:rsidRPr="00B17916" w:rsidRDefault="00ED7C05" w:rsidP="00B17916">
      <w:pPr>
        <w:spacing w:line="360" w:lineRule="auto"/>
        <w:ind w:firstLineChars="200" w:firstLine="480"/>
        <w:jc w:val="right"/>
        <w:rPr>
          <w:rFonts w:ascii="Arial" w:eastAsia="宋体" w:hAnsi="Arial" w:cs="Arial"/>
          <w:sz w:val="24"/>
          <w:szCs w:val="24"/>
        </w:rPr>
      </w:pPr>
      <w:r w:rsidRPr="00ED7C05">
        <w:rPr>
          <w:rFonts w:ascii="Arial" w:eastAsia="宋体" w:hAnsi="宋体" w:cs="Arial" w:hint="eastAsia"/>
          <w:sz w:val="24"/>
          <w:szCs w:val="24"/>
        </w:rPr>
        <w:t>2025</w:t>
      </w:r>
      <w:r w:rsidRPr="00ED7C05">
        <w:rPr>
          <w:rFonts w:ascii="Arial" w:eastAsia="宋体" w:hAnsi="宋体" w:cs="Arial" w:hint="eastAsia"/>
          <w:sz w:val="24"/>
          <w:szCs w:val="24"/>
        </w:rPr>
        <w:t>年</w:t>
      </w:r>
      <w:r w:rsidRPr="00ED7C05">
        <w:rPr>
          <w:rFonts w:ascii="Arial" w:eastAsia="宋体" w:hAnsi="宋体" w:cs="Arial" w:hint="eastAsia"/>
          <w:sz w:val="24"/>
          <w:szCs w:val="24"/>
        </w:rPr>
        <w:t>11</w:t>
      </w:r>
      <w:r w:rsidRPr="00ED7C05">
        <w:rPr>
          <w:rFonts w:ascii="Arial" w:eastAsia="宋体" w:hAnsi="宋体" w:cs="Arial" w:hint="eastAsia"/>
          <w:sz w:val="24"/>
          <w:szCs w:val="24"/>
        </w:rPr>
        <w:t>月</w:t>
      </w:r>
      <w:r w:rsidRPr="00ED7C05">
        <w:rPr>
          <w:rFonts w:ascii="Arial" w:eastAsia="宋体" w:hAnsi="宋体" w:cs="Arial" w:hint="eastAsia"/>
          <w:sz w:val="24"/>
          <w:szCs w:val="24"/>
        </w:rPr>
        <w:t>14</w:t>
      </w:r>
      <w:r w:rsidRPr="00ED7C05">
        <w:rPr>
          <w:rFonts w:ascii="Arial" w:eastAsia="宋体" w:hAnsi="宋体" w:cs="Arial" w:hint="eastAsia"/>
          <w:sz w:val="24"/>
          <w:szCs w:val="24"/>
        </w:rPr>
        <w:t>日</w:t>
      </w:r>
    </w:p>
    <w:sectPr w:rsidR="00B17916" w:rsidRPr="00B17916" w:rsidSect="00825EC3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AF" w:rsidRDefault="005078AF" w:rsidP="00BE7A99">
      <w:r>
        <w:separator/>
      </w:r>
    </w:p>
  </w:endnote>
  <w:endnote w:type="continuationSeparator" w:id="0">
    <w:p w:rsidR="005078AF" w:rsidRDefault="005078AF" w:rsidP="00BE7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AF" w:rsidRDefault="005078AF" w:rsidP="00BE7A99">
      <w:r>
        <w:separator/>
      </w:r>
    </w:p>
  </w:footnote>
  <w:footnote w:type="continuationSeparator" w:id="0">
    <w:p w:rsidR="005078AF" w:rsidRDefault="005078AF" w:rsidP="00BE7A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CC4"/>
    <w:rsid w:val="000054D4"/>
    <w:rsid w:val="000106DD"/>
    <w:rsid w:val="00017C09"/>
    <w:rsid w:val="000354B6"/>
    <w:rsid w:val="00057B01"/>
    <w:rsid w:val="000643D2"/>
    <w:rsid w:val="000825B1"/>
    <w:rsid w:val="00087536"/>
    <w:rsid w:val="00092BE2"/>
    <w:rsid w:val="000B6806"/>
    <w:rsid w:val="000C0ADC"/>
    <w:rsid w:val="000C43E1"/>
    <w:rsid w:val="000E2255"/>
    <w:rsid w:val="000E2276"/>
    <w:rsid w:val="000E5318"/>
    <w:rsid w:val="000F72EC"/>
    <w:rsid w:val="00101781"/>
    <w:rsid w:val="00105A56"/>
    <w:rsid w:val="00106AA3"/>
    <w:rsid w:val="00107023"/>
    <w:rsid w:val="00107C37"/>
    <w:rsid w:val="001108F7"/>
    <w:rsid w:val="001153AB"/>
    <w:rsid w:val="00137742"/>
    <w:rsid w:val="00145FC6"/>
    <w:rsid w:val="001636EF"/>
    <w:rsid w:val="001661A4"/>
    <w:rsid w:val="00166EEB"/>
    <w:rsid w:val="0017681E"/>
    <w:rsid w:val="001813BC"/>
    <w:rsid w:val="00195743"/>
    <w:rsid w:val="00195D49"/>
    <w:rsid w:val="001964AC"/>
    <w:rsid w:val="001A20DF"/>
    <w:rsid w:val="001A5098"/>
    <w:rsid w:val="001A5A9A"/>
    <w:rsid w:val="001B32B5"/>
    <w:rsid w:val="001C6F54"/>
    <w:rsid w:val="001E06DA"/>
    <w:rsid w:val="00206B4D"/>
    <w:rsid w:val="00207E97"/>
    <w:rsid w:val="00221C64"/>
    <w:rsid w:val="00236397"/>
    <w:rsid w:val="00246CA3"/>
    <w:rsid w:val="00246CE4"/>
    <w:rsid w:val="00263FDA"/>
    <w:rsid w:val="00264FCA"/>
    <w:rsid w:val="00271649"/>
    <w:rsid w:val="002811D4"/>
    <w:rsid w:val="0028187A"/>
    <w:rsid w:val="0028400D"/>
    <w:rsid w:val="002863D9"/>
    <w:rsid w:val="00293625"/>
    <w:rsid w:val="002A5637"/>
    <w:rsid w:val="002B4A1E"/>
    <w:rsid w:val="002E2505"/>
    <w:rsid w:val="002E290B"/>
    <w:rsid w:val="002E73D3"/>
    <w:rsid w:val="002E7C19"/>
    <w:rsid w:val="002F44C3"/>
    <w:rsid w:val="002F75E0"/>
    <w:rsid w:val="003077F2"/>
    <w:rsid w:val="00313468"/>
    <w:rsid w:val="003216A6"/>
    <w:rsid w:val="003273FC"/>
    <w:rsid w:val="00330484"/>
    <w:rsid w:val="003339AC"/>
    <w:rsid w:val="0034203C"/>
    <w:rsid w:val="00343D8B"/>
    <w:rsid w:val="00355713"/>
    <w:rsid w:val="00373C09"/>
    <w:rsid w:val="00374D5F"/>
    <w:rsid w:val="0037596D"/>
    <w:rsid w:val="00397077"/>
    <w:rsid w:val="003B2C7C"/>
    <w:rsid w:val="003B69C5"/>
    <w:rsid w:val="003B75DB"/>
    <w:rsid w:val="003B77E5"/>
    <w:rsid w:val="003E2255"/>
    <w:rsid w:val="003E4BC8"/>
    <w:rsid w:val="004040F5"/>
    <w:rsid w:val="00411BDA"/>
    <w:rsid w:val="00414FFF"/>
    <w:rsid w:val="004319F7"/>
    <w:rsid w:val="00446C0E"/>
    <w:rsid w:val="00453565"/>
    <w:rsid w:val="00456754"/>
    <w:rsid w:val="0046213F"/>
    <w:rsid w:val="00483DEF"/>
    <w:rsid w:val="00485408"/>
    <w:rsid w:val="004864BB"/>
    <w:rsid w:val="004A5A33"/>
    <w:rsid w:val="004B02C6"/>
    <w:rsid w:val="004B2245"/>
    <w:rsid w:val="004D1E18"/>
    <w:rsid w:val="004D1F16"/>
    <w:rsid w:val="004D41CB"/>
    <w:rsid w:val="004E1DB4"/>
    <w:rsid w:val="004E3532"/>
    <w:rsid w:val="004E4315"/>
    <w:rsid w:val="004E57E5"/>
    <w:rsid w:val="00504006"/>
    <w:rsid w:val="005078AF"/>
    <w:rsid w:val="0052171A"/>
    <w:rsid w:val="00521DAF"/>
    <w:rsid w:val="005274C0"/>
    <w:rsid w:val="00532A5D"/>
    <w:rsid w:val="00536624"/>
    <w:rsid w:val="00555210"/>
    <w:rsid w:val="00560728"/>
    <w:rsid w:val="00580B91"/>
    <w:rsid w:val="005841BD"/>
    <w:rsid w:val="005C2374"/>
    <w:rsid w:val="005C4BDC"/>
    <w:rsid w:val="005C6EF0"/>
    <w:rsid w:val="005C7C16"/>
    <w:rsid w:val="005D5E17"/>
    <w:rsid w:val="005E4B6D"/>
    <w:rsid w:val="00616982"/>
    <w:rsid w:val="00617919"/>
    <w:rsid w:val="0062111A"/>
    <w:rsid w:val="00623BA8"/>
    <w:rsid w:val="00630B6D"/>
    <w:rsid w:val="00633354"/>
    <w:rsid w:val="006340FD"/>
    <w:rsid w:val="00642500"/>
    <w:rsid w:val="006539AF"/>
    <w:rsid w:val="00653C5C"/>
    <w:rsid w:val="00671211"/>
    <w:rsid w:val="006741CA"/>
    <w:rsid w:val="0069028C"/>
    <w:rsid w:val="006A290C"/>
    <w:rsid w:val="006B60B1"/>
    <w:rsid w:val="006D4424"/>
    <w:rsid w:val="006E668A"/>
    <w:rsid w:val="006F0D91"/>
    <w:rsid w:val="006F3D84"/>
    <w:rsid w:val="007004A7"/>
    <w:rsid w:val="00710B3C"/>
    <w:rsid w:val="00724293"/>
    <w:rsid w:val="00727BB8"/>
    <w:rsid w:val="00746DCE"/>
    <w:rsid w:val="00747807"/>
    <w:rsid w:val="00752966"/>
    <w:rsid w:val="00771FFF"/>
    <w:rsid w:val="0077744A"/>
    <w:rsid w:val="00787AB3"/>
    <w:rsid w:val="007B6BCE"/>
    <w:rsid w:val="007B7CC4"/>
    <w:rsid w:val="007C4B97"/>
    <w:rsid w:val="007D0EB7"/>
    <w:rsid w:val="007E35A8"/>
    <w:rsid w:val="007E5FE4"/>
    <w:rsid w:val="007F4B5C"/>
    <w:rsid w:val="00805E17"/>
    <w:rsid w:val="00825EC3"/>
    <w:rsid w:val="0082666C"/>
    <w:rsid w:val="008356D8"/>
    <w:rsid w:val="00835B40"/>
    <w:rsid w:val="00837E10"/>
    <w:rsid w:val="00841B11"/>
    <w:rsid w:val="008507AB"/>
    <w:rsid w:val="008539C0"/>
    <w:rsid w:val="00857832"/>
    <w:rsid w:val="00871FFC"/>
    <w:rsid w:val="00891959"/>
    <w:rsid w:val="00893999"/>
    <w:rsid w:val="00893A1C"/>
    <w:rsid w:val="008C03DB"/>
    <w:rsid w:val="008C0C7D"/>
    <w:rsid w:val="008C1641"/>
    <w:rsid w:val="008C6862"/>
    <w:rsid w:val="008D15A7"/>
    <w:rsid w:val="008E26C2"/>
    <w:rsid w:val="008E42A8"/>
    <w:rsid w:val="008E5D5E"/>
    <w:rsid w:val="008F6C9A"/>
    <w:rsid w:val="008F7DD9"/>
    <w:rsid w:val="00910B36"/>
    <w:rsid w:val="00925778"/>
    <w:rsid w:val="0093474B"/>
    <w:rsid w:val="00941714"/>
    <w:rsid w:val="00942DC0"/>
    <w:rsid w:val="009512F8"/>
    <w:rsid w:val="009530A4"/>
    <w:rsid w:val="00961DCF"/>
    <w:rsid w:val="009624F5"/>
    <w:rsid w:val="00985ACD"/>
    <w:rsid w:val="00987810"/>
    <w:rsid w:val="009A1FAD"/>
    <w:rsid w:val="009B61A9"/>
    <w:rsid w:val="009D334E"/>
    <w:rsid w:val="009E0FFE"/>
    <w:rsid w:val="009E3EEE"/>
    <w:rsid w:val="009F3028"/>
    <w:rsid w:val="00A1118A"/>
    <w:rsid w:val="00A253FB"/>
    <w:rsid w:val="00A259AA"/>
    <w:rsid w:val="00A3157D"/>
    <w:rsid w:val="00A33792"/>
    <w:rsid w:val="00A47400"/>
    <w:rsid w:val="00A523B5"/>
    <w:rsid w:val="00A62D78"/>
    <w:rsid w:val="00A7744C"/>
    <w:rsid w:val="00A8510D"/>
    <w:rsid w:val="00A861C3"/>
    <w:rsid w:val="00AA3A8E"/>
    <w:rsid w:val="00AA709A"/>
    <w:rsid w:val="00AB021E"/>
    <w:rsid w:val="00AB03D1"/>
    <w:rsid w:val="00AC675D"/>
    <w:rsid w:val="00AD34FC"/>
    <w:rsid w:val="00AE0450"/>
    <w:rsid w:val="00AE5AE8"/>
    <w:rsid w:val="00B03249"/>
    <w:rsid w:val="00B131E2"/>
    <w:rsid w:val="00B17916"/>
    <w:rsid w:val="00B32E4A"/>
    <w:rsid w:val="00B4258D"/>
    <w:rsid w:val="00B50F57"/>
    <w:rsid w:val="00B517A8"/>
    <w:rsid w:val="00B51847"/>
    <w:rsid w:val="00B62193"/>
    <w:rsid w:val="00B64389"/>
    <w:rsid w:val="00B72756"/>
    <w:rsid w:val="00B735F9"/>
    <w:rsid w:val="00B76C6A"/>
    <w:rsid w:val="00B80756"/>
    <w:rsid w:val="00B84AC6"/>
    <w:rsid w:val="00BA50E2"/>
    <w:rsid w:val="00BB2F46"/>
    <w:rsid w:val="00BB76FB"/>
    <w:rsid w:val="00BC1160"/>
    <w:rsid w:val="00BD2348"/>
    <w:rsid w:val="00BD5E01"/>
    <w:rsid w:val="00BE6A05"/>
    <w:rsid w:val="00BE7A99"/>
    <w:rsid w:val="00BF1B35"/>
    <w:rsid w:val="00BF5924"/>
    <w:rsid w:val="00C031FD"/>
    <w:rsid w:val="00C03FE7"/>
    <w:rsid w:val="00C131F3"/>
    <w:rsid w:val="00C20EE4"/>
    <w:rsid w:val="00C41880"/>
    <w:rsid w:val="00C54C0F"/>
    <w:rsid w:val="00C56E3F"/>
    <w:rsid w:val="00C82B21"/>
    <w:rsid w:val="00C839FA"/>
    <w:rsid w:val="00C84D27"/>
    <w:rsid w:val="00C8506C"/>
    <w:rsid w:val="00C87568"/>
    <w:rsid w:val="00C97C1A"/>
    <w:rsid w:val="00CA6EBD"/>
    <w:rsid w:val="00CB0205"/>
    <w:rsid w:val="00CB5118"/>
    <w:rsid w:val="00CD201D"/>
    <w:rsid w:val="00CE01CB"/>
    <w:rsid w:val="00CE5AAA"/>
    <w:rsid w:val="00CF704A"/>
    <w:rsid w:val="00D22A6B"/>
    <w:rsid w:val="00D24F79"/>
    <w:rsid w:val="00D2670E"/>
    <w:rsid w:val="00D33525"/>
    <w:rsid w:val="00D466A1"/>
    <w:rsid w:val="00D537CE"/>
    <w:rsid w:val="00D72153"/>
    <w:rsid w:val="00D73E42"/>
    <w:rsid w:val="00D77C1E"/>
    <w:rsid w:val="00D8669D"/>
    <w:rsid w:val="00D9662A"/>
    <w:rsid w:val="00D96E7E"/>
    <w:rsid w:val="00D97605"/>
    <w:rsid w:val="00DA4F0F"/>
    <w:rsid w:val="00DA5A10"/>
    <w:rsid w:val="00DD0B5D"/>
    <w:rsid w:val="00DD500F"/>
    <w:rsid w:val="00DF501E"/>
    <w:rsid w:val="00E075BB"/>
    <w:rsid w:val="00E10369"/>
    <w:rsid w:val="00E108BB"/>
    <w:rsid w:val="00E12A10"/>
    <w:rsid w:val="00E43611"/>
    <w:rsid w:val="00E53961"/>
    <w:rsid w:val="00E86154"/>
    <w:rsid w:val="00E96D35"/>
    <w:rsid w:val="00EA6BAE"/>
    <w:rsid w:val="00EC7146"/>
    <w:rsid w:val="00ED7C05"/>
    <w:rsid w:val="00EF23B3"/>
    <w:rsid w:val="00EF2631"/>
    <w:rsid w:val="00EF2D7E"/>
    <w:rsid w:val="00F01AE9"/>
    <w:rsid w:val="00F07FA6"/>
    <w:rsid w:val="00F119BA"/>
    <w:rsid w:val="00F2002A"/>
    <w:rsid w:val="00F37153"/>
    <w:rsid w:val="00F46ACA"/>
    <w:rsid w:val="00F47504"/>
    <w:rsid w:val="00F5021C"/>
    <w:rsid w:val="00F72E6D"/>
    <w:rsid w:val="00F7704D"/>
    <w:rsid w:val="00F841FB"/>
    <w:rsid w:val="00F90668"/>
    <w:rsid w:val="00F96C06"/>
    <w:rsid w:val="00FB15F1"/>
    <w:rsid w:val="00FC02E1"/>
    <w:rsid w:val="00FD0940"/>
    <w:rsid w:val="00FE4C68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C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7B7CC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7B7CC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">
    <w:name w:val="标题 2 Char"/>
    <w:link w:val="2"/>
    <w:rsid w:val="007B7CC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BE7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A99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44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44C3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B735F9"/>
    <w:rPr>
      <w:rFonts w:ascii="宋体" w:eastAsia="宋体" w:hAnsi="Courier New"/>
      <w:sz w:val="21"/>
      <w:szCs w:val="21"/>
      <w:lang/>
    </w:rPr>
  </w:style>
  <w:style w:type="character" w:customStyle="1" w:styleId="a7">
    <w:name w:val="纯文本 字符"/>
    <w:basedOn w:val="a0"/>
    <w:uiPriority w:val="99"/>
    <w:semiHidden/>
    <w:rsid w:val="00B735F9"/>
    <w:rPr>
      <w:rFonts w:asciiTheme="minorEastAsia" w:hAnsi="Courier New" w:cs="Courier New"/>
      <w:sz w:val="32"/>
      <w:szCs w:val="20"/>
    </w:rPr>
  </w:style>
  <w:style w:type="character" w:customStyle="1" w:styleId="Char2">
    <w:name w:val="纯文本 Char"/>
    <w:link w:val="a6"/>
    <w:rsid w:val="00B735F9"/>
    <w:rPr>
      <w:rFonts w:ascii="宋体" w:eastAsia="宋体" w:hAnsi="Courier New" w:cs="Times New Roman"/>
      <w:szCs w:val="21"/>
      <w:lang/>
    </w:rPr>
  </w:style>
  <w:style w:type="character" w:styleId="a8">
    <w:name w:val="annotation reference"/>
    <w:basedOn w:val="a0"/>
    <w:uiPriority w:val="99"/>
    <w:semiHidden/>
    <w:unhideWhenUsed/>
    <w:rsid w:val="00A33792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A33792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A33792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A33792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A33792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A647-27AD-4BFA-B3BC-72982764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1584</Characters>
  <Application>Microsoft Office Word</Application>
  <DocSecurity>4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YC</dc:creator>
  <cp:keywords/>
  <dc:description/>
  <cp:lastModifiedBy>ZHONGM</cp:lastModifiedBy>
  <cp:revision>2</cp:revision>
  <cp:lastPrinted>2022-04-13T05:44:00Z</cp:lastPrinted>
  <dcterms:created xsi:type="dcterms:W3CDTF">2025-11-13T16:02:00Z</dcterms:created>
  <dcterms:modified xsi:type="dcterms:W3CDTF">2025-11-13T16:02:00Z</dcterms:modified>
</cp:coreProperties>
</file>