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96" w:rsidRDefault="0084304E" w:rsidP="00042062">
      <w:pPr>
        <w:spacing w:afterLines="100" w:line="360" w:lineRule="auto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/>
          <w:b/>
          <w:sz w:val="30"/>
          <w:szCs w:val="30"/>
        </w:rPr>
        <w:t>融通通恒63个月定期开放债券型证券投资基金</w:t>
      </w:r>
      <w:r w:rsidR="004A30BB">
        <w:rPr>
          <w:rFonts w:ascii="宋体" w:eastAsia="宋体" w:hAnsi="宋体"/>
          <w:b/>
          <w:sz w:val="30"/>
          <w:szCs w:val="30"/>
        </w:rPr>
        <w:br/>
      </w:r>
      <w:r w:rsidR="00BE6996" w:rsidRPr="00BE6996">
        <w:rPr>
          <w:rFonts w:ascii="宋体" w:eastAsia="宋体" w:hAnsi="宋体"/>
          <w:b/>
          <w:sz w:val="30"/>
          <w:szCs w:val="30"/>
        </w:rPr>
        <w:t>提前结束开放期并进入下一封闭期的公告</w:t>
      </w:r>
    </w:p>
    <w:p w:rsidR="00BE6996" w:rsidRPr="00474995" w:rsidRDefault="00BE6996" w:rsidP="009329A7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74995">
        <w:rPr>
          <w:rFonts w:ascii="宋体" w:eastAsia="宋体" w:hAnsi="宋体" w:hint="eastAsia"/>
          <w:sz w:val="24"/>
          <w:szCs w:val="24"/>
        </w:rPr>
        <w:t>根据《中华人民共和国证券投资基金法》《公开募集证券投资基金运作管理办法》以及《</w:t>
      </w:r>
      <w:r w:rsidR="0084304E" w:rsidRPr="00474995">
        <w:rPr>
          <w:rFonts w:ascii="宋体" w:eastAsia="宋体" w:hAnsi="宋体" w:hint="eastAsia"/>
          <w:sz w:val="24"/>
          <w:szCs w:val="24"/>
        </w:rPr>
        <w:t>融通通恒63个月定期开放债券型证券投资基金</w:t>
      </w:r>
      <w:r w:rsidRPr="00474995">
        <w:rPr>
          <w:rFonts w:ascii="宋体" w:eastAsia="宋体" w:hAnsi="宋体" w:hint="eastAsia"/>
          <w:sz w:val="24"/>
          <w:szCs w:val="24"/>
        </w:rPr>
        <w:t>基金合同》等法律文件的有关规定，</w:t>
      </w:r>
      <w:r w:rsidR="0084304E" w:rsidRPr="00474995">
        <w:rPr>
          <w:rFonts w:ascii="宋体" w:eastAsia="宋体" w:hAnsi="宋体" w:hint="eastAsia"/>
          <w:sz w:val="24"/>
          <w:szCs w:val="24"/>
        </w:rPr>
        <w:t>融通通恒63个月定期开放债券型证券投资基金</w:t>
      </w:r>
      <w:r w:rsidRPr="00474995">
        <w:rPr>
          <w:rFonts w:ascii="宋体" w:eastAsia="宋体" w:hAnsi="宋体" w:hint="eastAsia"/>
          <w:sz w:val="24"/>
          <w:szCs w:val="24"/>
        </w:rPr>
        <w:t>（</w:t>
      </w:r>
      <w:r w:rsidR="005E0DC3" w:rsidRPr="00474995">
        <w:rPr>
          <w:rFonts w:ascii="宋体" w:eastAsia="宋体" w:hAnsi="宋体" w:hint="eastAsia"/>
          <w:sz w:val="24"/>
          <w:szCs w:val="24"/>
        </w:rPr>
        <w:t>基金代码：</w:t>
      </w:r>
      <w:r w:rsidR="0084304E" w:rsidRPr="00474995">
        <w:rPr>
          <w:rFonts w:ascii="宋体" w:eastAsia="宋体" w:hAnsi="宋体" w:hint="eastAsia"/>
          <w:sz w:val="24"/>
          <w:szCs w:val="24"/>
        </w:rPr>
        <w:t>007988</w:t>
      </w:r>
      <w:r w:rsidR="005E0DC3" w:rsidRPr="00474995">
        <w:rPr>
          <w:rFonts w:ascii="宋体" w:eastAsia="宋体" w:hAnsi="宋体" w:hint="eastAsia"/>
          <w:sz w:val="24"/>
          <w:szCs w:val="24"/>
        </w:rPr>
        <w:t>，</w:t>
      </w:r>
      <w:r w:rsidRPr="00474995">
        <w:rPr>
          <w:rFonts w:ascii="宋体" w:eastAsia="宋体" w:hAnsi="宋体" w:hint="eastAsia"/>
          <w:sz w:val="24"/>
          <w:szCs w:val="24"/>
        </w:rPr>
        <w:t>以下简称“本基金”）本次开放期原定为202</w:t>
      </w:r>
      <w:r w:rsidR="007066B8" w:rsidRPr="00474995">
        <w:rPr>
          <w:rFonts w:ascii="宋体" w:eastAsia="宋体" w:hAnsi="宋体" w:hint="eastAsia"/>
          <w:sz w:val="24"/>
          <w:szCs w:val="24"/>
        </w:rPr>
        <w:t>5</w:t>
      </w:r>
      <w:r w:rsidRPr="00474995">
        <w:rPr>
          <w:rFonts w:ascii="宋体" w:eastAsia="宋体" w:hAnsi="宋体" w:hint="eastAsia"/>
          <w:sz w:val="24"/>
          <w:szCs w:val="24"/>
        </w:rPr>
        <w:t>年</w:t>
      </w:r>
      <w:r w:rsidR="0084304E" w:rsidRPr="00474995">
        <w:rPr>
          <w:rFonts w:ascii="宋体" w:eastAsia="宋体" w:hAnsi="宋体" w:hint="eastAsia"/>
          <w:sz w:val="24"/>
          <w:szCs w:val="24"/>
        </w:rPr>
        <w:t>11</w:t>
      </w:r>
      <w:r w:rsidRPr="00474995">
        <w:rPr>
          <w:rFonts w:ascii="宋体" w:eastAsia="宋体" w:hAnsi="宋体" w:hint="eastAsia"/>
          <w:sz w:val="24"/>
          <w:szCs w:val="24"/>
        </w:rPr>
        <w:t>月</w:t>
      </w:r>
      <w:r w:rsidR="0084304E" w:rsidRPr="00474995">
        <w:rPr>
          <w:rFonts w:ascii="宋体" w:eastAsia="宋体" w:hAnsi="宋体" w:hint="eastAsia"/>
          <w:sz w:val="24"/>
          <w:szCs w:val="24"/>
        </w:rPr>
        <w:t>7</w:t>
      </w:r>
      <w:r w:rsidRPr="00474995">
        <w:rPr>
          <w:rFonts w:ascii="宋体" w:eastAsia="宋体" w:hAnsi="宋体" w:hint="eastAsia"/>
          <w:sz w:val="24"/>
          <w:szCs w:val="24"/>
        </w:rPr>
        <w:t>日9:00起至202</w:t>
      </w:r>
      <w:r w:rsidR="007066B8" w:rsidRPr="00474995">
        <w:rPr>
          <w:rFonts w:ascii="宋体" w:eastAsia="宋体" w:hAnsi="宋体" w:hint="eastAsia"/>
          <w:sz w:val="24"/>
          <w:szCs w:val="24"/>
        </w:rPr>
        <w:t>5</w:t>
      </w:r>
      <w:r w:rsidRPr="00474995">
        <w:rPr>
          <w:rFonts w:ascii="宋体" w:eastAsia="宋体" w:hAnsi="宋体" w:hint="eastAsia"/>
          <w:sz w:val="24"/>
          <w:szCs w:val="24"/>
        </w:rPr>
        <w:t>年</w:t>
      </w:r>
      <w:r w:rsidR="0084304E" w:rsidRPr="00474995">
        <w:rPr>
          <w:rFonts w:ascii="宋体" w:eastAsia="宋体" w:hAnsi="宋体" w:hint="eastAsia"/>
          <w:sz w:val="24"/>
          <w:szCs w:val="24"/>
        </w:rPr>
        <w:t>12</w:t>
      </w:r>
      <w:r w:rsidRPr="00474995">
        <w:rPr>
          <w:rFonts w:ascii="宋体" w:eastAsia="宋体" w:hAnsi="宋体" w:hint="eastAsia"/>
          <w:sz w:val="24"/>
          <w:szCs w:val="24"/>
        </w:rPr>
        <w:t>月</w:t>
      </w:r>
      <w:r w:rsidR="0084304E" w:rsidRPr="00474995">
        <w:rPr>
          <w:rFonts w:ascii="宋体" w:eastAsia="宋体" w:hAnsi="宋体" w:hint="eastAsia"/>
          <w:sz w:val="24"/>
          <w:szCs w:val="24"/>
        </w:rPr>
        <w:t>4</w:t>
      </w:r>
      <w:r w:rsidRPr="00474995">
        <w:rPr>
          <w:rFonts w:ascii="宋体" w:eastAsia="宋体" w:hAnsi="宋体" w:hint="eastAsia"/>
          <w:sz w:val="24"/>
          <w:szCs w:val="24"/>
        </w:rPr>
        <w:t>日15:00止，在开放期内的每个工作日接受办理本基金的申购、赎回等业务。</w:t>
      </w:r>
    </w:p>
    <w:p w:rsidR="00BE6996" w:rsidRPr="00474995" w:rsidRDefault="00BE6996" w:rsidP="009329A7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74995">
        <w:rPr>
          <w:rFonts w:ascii="宋体" w:eastAsia="宋体" w:hAnsi="宋体" w:hint="eastAsia"/>
          <w:sz w:val="24"/>
          <w:szCs w:val="24"/>
        </w:rPr>
        <w:t>为维护基金份额持有人的利益，做好本基金的投资管理和风险控制工作，根据《</w:t>
      </w:r>
      <w:r w:rsidR="009F1027" w:rsidRPr="0016090E">
        <w:rPr>
          <w:rFonts w:ascii="宋体" w:eastAsia="宋体" w:hAnsi="宋体"/>
          <w:sz w:val="24"/>
          <w:szCs w:val="24"/>
        </w:rPr>
        <w:t>融通通恒63个月定期开放债券型证券投资基金</w:t>
      </w:r>
      <w:r w:rsidRPr="00474995">
        <w:rPr>
          <w:rFonts w:ascii="宋体" w:eastAsia="宋体" w:hAnsi="宋体" w:hint="eastAsia"/>
          <w:sz w:val="24"/>
          <w:szCs w:val="24"/>
        </w:rPr>
        <w:t>基金合同》及《</w:t>
      </w:r>
      <w:r w:rsidR="004A30BB" w:rsidRPr="0016090E">
        <w:rPr>
          <w:rFonts w:ascii="宋体" w:eastAsia="宋体" w:hAnsi="宋体"/>
          <w:sz w:val="24"/>
          <w:szCs w:val="24"/>
        </w:rPr>
        <w:t>融通通恒63个月定期开放债券型证券投资基金</w:t>
      </w:r>
      <w:r w:rsidR="004A30BB">
        <w:rPr>
          <w:rFonts w:ascii="宋体" w:eastAsia="宋体" w:hAnsi="宋体" w:hint="eastAsia"/>
          <w:sz w:val="24"/>
          <w:szCs w:val="24"/>
        </w:rPr>
        <w:t>更新</w:t>
      </w:r>
      <w:r w:rsidRPr="00474995">
        <w:rPr>
          <w:rFonts w:ascii="宋体" w:eastAsia="宋体" w:hAnsi="宋体" w:hint="eastAsia"/>
          <w:sz w:val="24"/>
          <w:szCs w:val="24"/>
        </w:rPr>
        <w:t>招募说明书》等法律文件的规定，本公司决定提前结束本基金本次开放期，决定将202</w:t>
      </w:r>
      <w:r w:rsidR="007066B8" w:rsidRPr="00474995">
        <w:rPr>
          <w:rFonts w:ascii="宋体" w:eastAsia="宋体" w:hAnsi="宋体" w:hint="eastAsia"/>
          <w:sz w:val="24"/>
          <w:szCs w:val="24"/>
        </w:rPr>
        <w:t>5</w:t>
      </w:r>
      <w:r w:rsidRPr="00474995">
        <w:rPr>
          <w:rFonts w:ascii="宋体" w:eastAsia="宋体" w:hAnsi="宋体" w:hint="eastAsia"/>
          <w:sz w:val="24"/>
          <w:szCs w:val="24"/>
        </w:rPr>
        <w:t>年</w:t>
      </w:r>
      <w:r w:rsidR="00CB41C6" w:rsidRPr="00474995">
        <w:rPr>
          <w:rFonts w:ascii="宋体" w:eastAsia="宋体" w:hAnsi="宋体" w:hint="eastAsia"/>
          <w:sz w:val="24"/>
          <w:szCs w:val="24"/>
        </w:rPr>
        <w:t>11</w:t>
      </w:r>
      <w:r w:rsidRPr="00474995">
        <w:rPr>
          <w:rFonts w:ascii="宋体" w:eastAsia="宋体" w:hAnsi="宋体" w:hint="eastAsia"/>
          <w:sz w:val="24"/>
          <w:szCs w:val="24"/>
        </w:rPr>
        <w:t>月</w:t>
      </w:r>
      <w:r w:rsidR="00CB41C6" w:rsidRPr="00474995">
        <w:rPr>
          <w:rFonts w:ascii="宋体" w:eastAsia="宋体" w:hAnsi="宋体" w:hint="eastAsia"/>
          <w:sz w:val="24"/>
          <w:szCs w:val="24"/>
        </w:rPr>
        <w:t>13</w:t>
      </w:r>
      <w:r w:rsidRPr="00474995">
        <w:rPr>
          <w:rFonts w:ascii="宋体" w:eastAsia="宋体" w:hAnsi="宋体" w:hint="eastAsia"/>
          <w:sz w:val="24"/>
          <w:szCs w:val="24"/>
        </w:rPr>
        <w:t>日（含当日）定为本基金本次开放期最后一日，调整后本基金本期开放期为</w:t>
      </w:r>
      <w:r w:rsidR="00C44D7E" w:rsidRPr="00474995">
        <w:rPr>
          <w:rFonts w:ascii="宋体" w:eastAsia="宋体" w:hAnsi="宋体" w:hint="eastAsia"/>
          <w:sz w:val="24"/>
          <w:szCs w:val="24"/>
        </w:rPr>
        <w:t>202</w:t>
      </w:r>
      <w:r w:rsidR="00A32873" w:rsidRPr="00474995">
        <w:rPr>
          <w:rFonts w:ascii="宋体" w:eastAsia="宋体" w:hAnsi="宋体" w:hint="eastAsia"/>
          <w:sz w:val="24"/>
          <w:szCs w:val="24"/>
        </w:rPr>
        <w:t>5</w:t>
      </w:r>
      <w:r w:rsidR="00C44D7E" w:rsidRPr="00474995">
        <w:rPr>
          <w:rFonts w:ascii="宋体" w:eastAsia="宋体" w:hAnsi="宋体" w:hint="eastAsia"/>
          <w:sz w:val="24"/>
          <w:szCs w:val="24"/>
        </w:rPr>
        <w:t>年</w:t>
      </w:r>
      <w:r w:rsidR="0084304E" w:rsidRPr="00474995">
        <w:rPr>
          <w:rFonts w:ascii="宋体" w:eastAsia="宋体" w:hAnsi="宋体" w:hint="eastAsia"/>
          <w:sz w:val="24"/>
          <w:szCs w:val="24"/>
        </w:rPr>
        <w:t>11</w:t>
      </w:r>
      <w:r w:rsidR="00C44D7E" w:rsidRPr="00474995">
        <w:rPr>
          <w:rFonts w:ascii="宋体" w:eastAsia="宋体" w:hAnsi="宋体" w:hint="eastAsia"/>
          <w:sz w:val="24"/>
          <w:szCs w:val="24"/>
        </w:rPr>
        <w:t>月</w:t>
      </w:r>
      <w:r w:rsidR="0084304E" w:rsidRPr="00474995">
        <w:rPr>
          <w:rFonts w:ascii="宋体" w:eastAsia="宋体" w:hAnsi="宋体" w:hint="eastAsia"/>
          <w:sz w:val="24"/>
          <w:szCs w:val="24"/>
        </w:rPr>
        <w:t>7</w:t>
      </w:r>
      <w:r w:rsidR="00C44D7E" w:rsidRPr="00474995">
        <w:rPr>
          <w:rFonts w:ascii="宋体" w:eastAsia="宋体" w:hAnsi="宋体" w:hint="eastAsia"/>
          <w:sz w:val="24"/>
          <w:szCs w:val="24"/>
        </w:rPr>
        <w:t>日9:00起至</w:t>
      </w:r>
      <w:r w:rsidRPr="00474995">
        <w:rPr>
          <w:rFonts w:ascii="宋体" w:eastAsia="宋体" w:hAnsi="宋体" w:hint="eastAsia"/>
          <w:sz w:val="24"/>
          <w:szCs w:val="24"/>
        </w:rPr>
        <w:t>202</w:t>
      </w:r>
      <w:r w:rsidR="00A32873" w:rsidRPr="00474995">
        <w:rPr>
          <w:rFonts w:ascii="宋体" w:eastAsia="宋体" w:hAnsi="宋体" w:hint="eastAsia"/>
          <w:sz w:val="24"/>
          <w:szCs w:val="24"/>
        </w:rPr>
        <w:t>5</w:t>
      </w:r>
      <w:r w:rsidRPr="00474995">
        <w:rPr>
          <w:rFonts w:ascii="宋体" w:eastAsia="宋体" w:hAnsi="宋体" w:hint="eastAsia"/>
          <w:sz w:val="24"/>
          <w:szCs w:val="24"/>
        </w:rPr>
        <w:t>年</w:t>
      </w:r>
      <w:r w:rsidR="0084304E" w:rsidRPr="00474995">
        <w:rPr>
          <w:rFonts w:ascii="宋体" w:eastAsia="宋体" w:hAnsi="宋体" w:hint="eastAsia"/>
          <w:sz w:val="24"/>
          <w:szCs w:val="24"/>
        </w:rPr>
        <w:t>11</w:t>
      </w:r>
      <w:r w:rsidRPr="00474995">
        <w:rPr>
          <w:rFonts w:ascii="宋体" w:eastAsia="宋体" w:hAnsi="宋体" w:hint="eastAsia"/>
          <w:sz w:val="24"/>
          <w:szCs w:val="24"/>
        </w:rPr>
        <w:t>月</w:t>
      </w:r>
      <w:r w:rsidR="0084304E" w:rsidRPr="00474995">
        <w:rPr>
          <w:rFonts w:ascii="宋体" w:eastAsia="宋体" w:hAnsi="宋体" w:hint="eastAsia"/>
          <w:sz w:val="24"/>
          <w:szCs w:val="24"/>
        </w:rPr>
        <w:t>13</w:t>
      </w:r>
      <w:r w:rsidRPr="00474995">
        <w:rPr>
          <w:rFonts w:ascii="宋体" w:eastAsia="宋体" w:hAnsi="宋体" w:hint="eastAsia"/>
          <w:sz w:val="24"/>
          <w:szCs w:val="24"/>
        </w:rPr>
        <w:t>日</w:t>
      </w:r>
      <w:r w:rsidR="00C44D7E" w:rsidRPr="00474995">
        <w:rPr>
          <w:rFonts w:ascii="宋体" w:eastAsia="宋体" w:hAnsi="宋体" w:hint="eastAsia"/>
          <w:sz w:val="24"/>
          <w:szCs w:val="24"/>
        </w:rPr>
        <w:t>15:00止</w:t>
      </w:r>
      <w:r w:rsidR="005E0DC3" w:rsidRPr="00474995">
        <w:rPr>
          <w:rFonts w:ascii="宋体" w:eastAsia="宋体" w:hAnsi="宋体" w:hint="eastAsia"/>
          <w:sz w:val="24"/>
          <w:szCs w:val="24"/>
        </w:rPr>
        <w:t>，</w:t>
      </w:r>
      <w:r w:rsidRPr="00474995">
        <w:rPr>
          <w:rFonts w:ascii="宋体" w:eastAsia="宋体" w:hAnsi="宋体" w:hint="eastAsia"/>
          <w:sz w:val="24"/>
          <w:szCs w:val="24"/>
        </w:rPr>
        <w:t>开放期结束后进入下一个封闭期，</w:t>
      </w:r>
      <w:r w:rsidR="005E0DC3" w:rsidRPr="00474995">
        <w:rPr>
          <w:rFonts w:ascii="宋体" w:eastAsia="宋体" w:hAnsi="宋体" w:hint="eastAsia"/>
          <w:sz w:val="24"/>
          <w:szCs w:val="24"/>
        </w:rPr>
        <w:t>自202</w:t>
      </w:r>
      <w:r w:rsidR="00A32873" w:rsidRPr="00474995">
        <w:rPr>
          <w:rFonts w:ascii="宋体" w:eastAsia="宋体" w:hAnsi="宋体" w:hint="eastAsia"/>
          <w:sz w:val="24"/>
          <w:szCs w:val="24"/>
        </w:rPr>
        <w:t>5</w:t>
      </w:r>
      <w:r w:rsidR="005E0DC3" w:rsidRPr="00474995">
        <w:rPr>
          <w:rFonts w:ascii="宋体" w:eastAsia="宋体" w:hAnsi="宋体" w:hint="eastAsia"/>
          <w:sz w:val="24"/>
          <w:szCs w:val="24"/>
        </w:rPr>
        <w:t>年</w:t>
      </w:r>
      <w:r w:rsidR="0084304E" w:rsidRPr="00474995">
        <w:rPr>
          <w:rFonts w:ascii="宋体" w:eastAsia="宋体" w:hAnsi="宋体" w:hint="eastAsia"/>
          <w:sz w:val="24"/>
          <w:szCs w:val="24"/>
        </w:rPr>
        <w:t>11</w:t>
      </w:r>
      <w:r w:rsidR="005E0DC3" w:rsidRPr="00474995">
        <w:rPr>
          <w:rFonts w:ascii="宋体" w:eastAsia="宋体" w:hAnsi="宋体" w:hint="eastAsia"/>
          <w:sz w:val="24"/>
          <w:szCs w:val="24"/>
        </w:rPr>
        <w:t>月</w:t>
      </w:r>
      <w:r w:rsidR="0084304E" w:rsidRPr="00474995">
        <w:rPr>
          <w:rFonts w:ascii="宋体" w:eastAsia="宋体" w:hAnsi="宋体" w:hint="eastAsia"/>
          <w:sz w:val="24"/>
          <w:szCs w:val="24"/>
        </w:rPr>
        <w:t>14</w:t>
      </w:r>
      <w:r w:rsidR="005E0DC3" w:rsidRPr="00474995">
        <w:rPr>
          <w:rFonts w:ascii="宋体" w:eastAsia="宋体" w:hAnsi="宋体" w:hint="eastAsia"/>
          <w:sz w:val="24"/>
          <w:szCs w:val="24"/>
        </w:rPr>
        <w:t>日（含该日）起至20</w:t>
      </w:r>
      <w:r w:rsidR="0084304E" w:rsidRPr="00474995">
        <w:rPr>
          <w:rFonts w:ascii="宋体" w:eastAsia="宋体" w:hAnsi="宋体" w:hint="eastAsia"/>
          <w:sz w:val="24"/>
          <w:szCs w:val="24"/>
        </w:rPr>
        <w:t>31</w:t>
      </w:r>
      <w:r w:rsidR="005E0DC3" w:rsidRPr="00474995">
        <w:rPr>
          <w:rFonts w:ascii="宋体" w:eastAsia="宋体" w:hAnsi="宋体" w:hint="eastAsia"/>
          <w:sz w:val="24"/>
          <w:szCs w:val="24"/>
        </w:rPr>
        <w:t>年</w:t>
      </w:r>
      <w:r w:rsidR="0084304E" w:rsidRPr="00474995">
        <w:rPr>
          <w:rFonts w:ascii="宋体" w:eastAsia="宋体" w:hAnsi="宋体" w:hint="eastAsia"/>
          <w:sz w:val="24"/>
          <w:szCs w:val="24"/>
        </w:rPr>
        <w:t>2</w:t>
      </w:r>
      <w:r w:rsidR="005E0DC3" w:rsidRPr="00474995">
        <w:rPr>
          <w:rFonts w:ascii="宋体" w:eastAsia="宋体" w:hAnsi="宋体" w:hint="eastAsia"/>
          <w:sz w:val="24"/>
          <w:szCs w:val="24"/>
        </w:rPr>
        <w:t>月</w:t>
      </w:r>
      <w:r w:rsidR="0084304E" w:rsidRPr="00474995">
        <w:rPr>
          <w:rFonts w:ascii="宋体" w:eastAsia="宋体" w:hAnsi="宋体" w:hint="eastAsia"/>
          <w:sz w:val="24"/>
          <w:szCs w:val="24"/>
        </w:rPr>
        <w:t>13</w:t>
      </w:r>
      <w:r w:rsidR="005E0DC3" w:rsidRPr="00474995">
        <w:rPr>
          <w:rFonts w:ascii="宋体" w:eastAsia="宋体" w:hAnsi="宋体" w:hint="eastAsia"/>
          <w:sz w:val="24"/>
          <w:szCs w:val="24"/>
        </w:rPr>
        <w:t>日（含该日）。</w:t>
      </w:r>
      <w:r w:rsidRPr="00474995">
        <w:rPr>
          <w:rFonts w:ascii="宋体" w:eastAsia="宋体" w:hAnsi="宋体" w:hint="eastAsia"/>
          <w:sz w:val="24"/>
          <w:szCs w:val="24"/>
        </w:rPr>
        <w:t>本基金在封闭期内不办理申购、赎回等业务</w:t>
      </w:r>
      <w:r w:rsidR="005E0DC3" w:rsidRPr="00474995">
        <w:rPr>
          <w:rFonts w:ascii="宋体" w:eastAsia="宋体" w:hAnsi="宋体" w:hint="eastAsia"/>
          <w:sz w:val="24"/>
          <w:szCs w:val="24"/>
        </w:rPr>
        <w:t>，</w:t>
      </w:r>
      <w:r w:rsidRPr="00474995">
        <w:rPr>
          <w:rFonts w:ascii="宋体" w:eastAsia="宋体" w:hAnsi="宋体" w:hint="eastAsia"/>
          <w:sz w:val="24"/>
          <w:szCs w:val="24"/>
        </w:rPr>
        <w:t xml:space="preserve">开放期未赎回的份额将自动进入下一个封闭期。  </w:t>
      </w:r>
    </w:p>
    <w:p w:rsidR="002A6F7D" w:rsidRPr="00474995" w:rsidRDefault="00BE6996" w:rsidP="009329A7">
      <w:pPr>
        <w:widowControl/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474995">
        <w:rPr>
          <w:rFonts w:ascii="宋体" w:eastAsia="宋体" w:hAnsi="宋体" w:hint="eastAsia"/>
          <w:b/>
          <w:bCs/>
          <w:sz w:val="24"/>
          <w:szCs w:val="24"/>
        </w:rPr>
        <w:t>重要提示：</w:t>
      </w:r>
    </w:p>
    <w:p w:rsidR="00BE6996" w:rsidRPr="00474995" w:rsidRDefault="004A30BB" w:rsidP="009329A7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BE6996" w:rsidRPr="00474995">
        <w:rPr>
          <w:rFonts w:ascii="宋体" w:eastAsia="宋体" w:hAnsi="宋体" w:hint="eastAsia"/>
          <w:sz w:val="24"/>
          <w:szCs w:val="24"/>
        </w:rPr>
        <w:t>除本次开放期时间变化外，本基金其他申购、赎回等业务办理事项未发生变化，投资者在本次开放期内办理本基金申购、赎回等业务的具体事宜请遵循本公司于</w:t>
      </w:r>
      <w:r w:rsidR="00C44D7E" w:rsidRPr="00474995">
        <w:rPr>
          <w:rFonts w:ascii="宋体" w:eastAsia="宋体" w:hAnsi="宋体" w:hint="eastAsia"/>
          <w:sz w:val="24"/>
          <w:szCs w:val="24"/>
        </w:rPr>
        <w:t>202</w:t>
      </w:r>
      <w:r w:rsidR="00A32873" w:rsidRPr="00474995">
        <w:rPr>
          <w:rFonts w:ascii="宋体" w:eastAsia="宋体" w:hAnsi="宋体" w:hint="eastAsia"/>
          <w:sz w:val="24"/>
          <w:szCs w:val="24"/>
        </w:rPr>
        <w:t>5</w:t>
      </w:r>
      <w:r w:rsidR="00BE6996" w:rsidRPr="00474995">
        <w:rPr>
          <w:rFonts w:ascii="宋体" w:eastAsia="宋体" w:hAnsi="宋体" w:hint="eastAsia"/>
          <w:sz w:val="24"/>
          <w:szCs w:val="24"/>
        </w:rPr>
        <w:t>年</w:t>
      </w:r>
      <w:r w:rsidR="0084304E" w:rsidRPr="00474995">
        <w:rPr>
          <w:rFonts w:ascii="宋体" w:eastAsia="宋体" w:hAnsi="宋体" w:hint="eastAsia"/>
          <w:sz w:val="24"/>
          <w:szCs w:val="24"/>
        </w:rPr>
        <w:t>11</w:t>
      </w:r>
      <w:r w:rsidR="00BE6996" w:rsidRPr="00474995">
        <w:rPr>
          <w:rFonts w:ascii="宋体" w:eastAsia="宋体" w:hAnsi="宋体" w:hint="eastAsia"/>
          <w:sz w:val="24"/>
          <w:szCs w:val="24"/>
        </w:rPr>
        <w:t>月</w:t>
      </w:r>
      <w:r w:rsidR="0084304E" w:rsidRPr="00474995">
        <w:rPr>
          <w:rFonts w:ascii="宋体" w:eastAsia="宋体" w:hAnsi="宋体" w:hint="eastAsia"/>
          <w:sz w:val="24"/>
          <w:szCs w:val="24"/>
        </w:rPr>
        <w:t>6</w:t>
      </w:r>
      <w:r w:rsidR="00BE6996" w:rsidRPr="00474995">
        <w:rPr>
          <w:rFonts w:ascii="宋体" w:eastAsia="宋体" w:hAnsi="宋体" w:hint="eastAsia"/>
          <w:sz w:val="24"/>
          <w:szCs w:val="24"/>
        </w:rPr>
        <w:t>日发布的《</w:t>
      </w:r>
      <w:r w:rsidR="0084304E" w:rsidRPr="00474995">
        <w:rPr>
          <w:rFonts w:ascii="宋体" w:eastAsia="宋体" w:hAnsi="宋体" w:hint="eastAsia"/>
          <w:sz w:val="24"/>
          <w:szCs w:val="24"/>
        </w:rPr>
        <w:t>融通通恒63个月定期开放债券型证券投资基金</w:t>
      </w:r>
      <w:r w:rsidR="00C44D7E" w:rsidRPr="00474995">
        <w:rPr>
          <w:rFonts w:ascii="宋体" w:eastAsia="宋体" w:hAnsi="宋体" w:hint="eastAsia"/>
          <w:sz w:val="24"/>
          <w:szCs w:val="24"/>
        </w:rPr>
        <w:t>第</w:t>
      </w:r>
      <w:r w:rsidR="0084304E" w:rsidRPr="00474995">
        <w:rPr>
          <w:rFonts w:ascii="宋体" w:eastAsia="宋体" w:hAnsi="宋体" w:hint="eastAsia"/>
          <w:sz w:val="24"/>
          <w:szCs w:val="24"/>
        </w:rPr>
        <w:t>一</w:t>
      </w:r>
      <w:r w:rsidR="00C44D7E" w:rsidRPr="00474995">
        <w:rPr>
          <w:rFonts w:ascii="宋体" w:eastAsia="宋体" w:hAnsi="宋体" w:hint="eastAsia"/>
          <w:sz w:val="24"/>
          <w:szCs w:val="24"/>
        </w:rPr>
        <w:t>次集中开放申购、赎回业务的公告</w:t>
      </w:r>
      <w:r w:rsidR="00BE6996" w:rsidRPr="00474995">
        <w:rPr>
          <w:rFonts w:ascii="宋体" w:eastAsia="宋体" w:hAnsi="宋体" w:hint="eastAsia"/>
          <w:sz w:val="24"/>
          <w:szCs w:val="24"/>
        </w:rPr>
        <w:t>》以及本基金更新的招募说明书。</w:t>
      </w:r>
    </w:p>
    <w:p w:rsidR="00C44D7E" w:rsidRPr="00474995" w:rsidRDefault="004A30BB" w:rsidP="009329A7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BE6996" w:rsidRPr="00474995">
        <w:rPr>
          <w:rFonts w:ascii="宋体" w:eastAsia="宋体" w:hAnsi="宋体" w:hint="eastAsia"/>
          <w:sz w:val="24"/>
          <w:szCs w:val="24"/>
        </w:rPr>
        <w:t>本基金以定期开放方式运作，即以封闭期和开放期相结合的方式运作。本基金每</w:t>
      </w:r>
      <w:r w:rsidR="0084304E" w:rsidRPr="00474995">
        <w:rPr>
          <w:rFonts w:ascii="宋体" w:eastAsia="宋体" w:hAnsi="宋体" w:hint="eastAsia"/>
          <w:sz w:val="24"/>
          <w:szCs w:val="24"/>
        </w:rPr>
        <w:t>6</w:t>
      </w:r>
      <w:r w:rsidR="00BE6996" w:rsidRPr="00474995">
        <w:rPr>
          <w:rFonts w:ascii="宋体" w:eastAsia="宋体" w:hAnsi="宋体" w:hint="eastAsia"/>
          <w:sz w:val="24"/>
          <w:szCs w:val="24"/>
        </w:rPr>
        <w:t>3个月开放一次，</w:t>
      </w:r>
      <w:r w:rsidR="00C44D7E" w:rsidRPr="00474995">
        <w:rPr>
          <w:rFonts w:ascii="宋体" w:eastAsia="宋体" w:hAnsi="宋体" w:hint="eastAsia"/>
          <w:sz w:val="24"/>
          <w:szCs w:val="24"/>
        </w:rPr>
        <w:t>自每个封闭期结束之日后第一个工作日起（含该日）</w:t>
      </w:r>
      <w:r w:rsidR="0084304E" w:rsidRPr="00474995">
        <w:rPr>
          <w:rFonts w:ascii="宋体" w:eastAsia="宋体" w:hAnsi="宋体" w:hint="eastAsia"/>
          <w:sz w:val="24"/>
          <w:szCs w:val="24"/>
        </w:rPr>
        <w:t>五</w:t>
      </w:r>
      <w:r w:rsidR="00C44D7E" w:rsidRPr="00474995">
        <w:rPr>
          <w:rFonts w:ascii="宋体" w:eastAsia="宋体" w:hAnsi="宋体" w:hint="eastAsia"/>
          <w:sz w:val="24"/>
          <w:szCs w:val="24"/>
        </w:rPr>
        <w:t>至二十个工作日，具体期间由基金管理人在每一封闭期结束前公告说明。</w:t>
      </w:r>
      <w:r w:rsidR="00BE6996" w:rsidRPr="00474995">
        <w:rPr>
          <w:rFonts w:ascii="宋体" w:eastAsia="宋体" w:hAnsi="宋体" w:hint="eastAsia"/>
          <w:sz w:val="24"/>
          <w:szCs w:val="24"/>
        </w:rPr>
        <w:t xml:space="preserve">本基金封闭期内采取封闭运作模式，不办理申购与赎回业务（红利再投资除外），也不上市交易。 </w:t>
      </w:r>
    </w:p>
    <w:p w:rsidR="00BE6996" w:rsidRPr="00474995" w:rsidRDefault="004A30BB" w:rsidP="009329A7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BE6996" w:rsidRPr="00474995">
        <w:rPr>
          <w:rFonts w:ascii="宋体" w:eastAsia="宋体" w:hAnsi="宋体" w:hint="eastAsia"/>
          <w:sz w:val="24"/>
          <w:szCs w:val="24"/>
        </w:rPr>
        <w:t>投资者欲了解本基金详细情况，请认真阅读本公司网站上刊登的</w:t>
      </w:r>
      <w:r w:rsidR="009F1027">
        <w:rPr>
          <w:rFonts w:ascii="宋体" w:eastAsia="宋体" w:hAnsi="宋体" w:hint="eastAsia"/>
          <w:sz w:val="24"/>
          <w:szCs w:val="24"/>
        </w:rPr>
        <w:t>本</w:t>
      </w:r>
      <w:r w:rsidR="00BE6996" w:rsidRPr="00474995">
        <w:rPr>
          <w:rFonts w:ascii="宋体" w:eastAsia="宋体" w:hAnsi="宋体" w:hint="eastAsia"/>
          <w:sz w:val="24"/>
          <w:szCs w:val="24"/>
        </w:rPr>
        <w:t>基金基金合同、更新的招募说明书等文件，亦可登录本公司网站（www.</w:t>
      </w:r>
      <w:r w:rsidR="00A32873" w:rsidRPr="00474995">
        <w:rPr>
          <w:rFonts w:ascii="宋体" w:eastAsia="宋体" w:hAnsi="宋体" w:hint="eastAsia"/>
          <w:sz w:val="24"/>
          <w:szCs w:val="24"/>
        </w:rPr>
        <w:t>rt</w:t>
      </w:r>
      <w:r w:rsidR="00BE6996" w:rsidRPr="00474995">
        <w:rPr>
          <w:rFonts w:ascii="宋体" w:eastAsia="宋体" w:hAnsi="宋体" w:hint="eastAsia"/>
          <w:sz w:val="24"/>
          <w:szCs w:val="24"/>
        </w:rPr>
        <w:t>fund.com）查</w:t>
      </w:r>
      <w:r w:rsidR="00BE6996" w:rsidRPr="00474995">
        <w:rPr>
          <w:rFonts w:ascii="宋体" w:eastAsia="宋体" w:hAnsi="宋体" w:hint="eastAsia"/>
          <w:sz w:val="24"/>
          <w:szCs w:val="24"/>
        </w:rPr>
        <w:lastRenderedPageBreak/>
        <w:t>询或者拨打本公司的客户服务电话400-</w:t>
      </w:r>
      <w:r w:rsidR="00A32873" w:rsidRPr="00474995">
        <w:rPr>
          <w:rFonts w:ascii="宋体" w:eastAsia="宋体" w:hAnsi="宋体" w:hint="eastAsia"/>
          <w:sz w:val="24"/>
          <w:szCs w:val="24"/>
        </w:rPr>
        <w:t>883</w:t>
      </w:r>
      <w:r w:rsidR="00BE6996" w:rsidRPr="00474995">
        <w:rPr>
          <w:rFonts w:ascii="宋体" w:eastAsia="宋体" w:hAnsi="宋体" w:hint="eastAsia"/>
          <w:sz w:val="24"/>
          <w:szCs w:val="24"/>
        </w:rPr>
        <w:t>-</w:t>
      </w:r>
      <w:r w:rsidR="00A32873" w:rsidRPr="00474995">
        <w:rPr>
          <w:rFonts w:ascii="宋体" w:eastAsia="宋体" w:hAnsi="宋体" w:hint="eastAsia"/>
          <w:sz w:val="24"/>
          <w:szCs w:val="24"/>
        </w:rPr>
        <w:t>8088</w:t>
      </w:r>
      <w:r w:rsidR="00BE6996" w:rsidRPr="00474995">
        <w:rPr>
          <w:rFonts w:ascii="宋体" w:eastAsia="宋体" w:hAnsi="宋体" w:hint="eastAsia"/>
          <w:sz w:val="24"/>
          <w:szCs w:val="24"/>
        </w:rPr>
        <w:t>或</w:t>
      </w:r>
      <w:r w:rsidR="00A32873" w:rsidRPr="00474995">
        <w:rPr>
          <w:rFonts w:ascii="宋体" w:eastAsia="宋体" w:hAnsi="宋体" w:hint="eastAsia"/>
          <w:sz w:val="24"/>
          <w:szCs w:val="24"/>
        </w:rPr>
        <w:t>0755</w:t>
      </w:r>
      <w:r w:rsidR="00BE6996" w:rsidRPr="00474995">
        <w:rPr>
          <w:rFonts w:ascii="宋体" w:eastAsia="宋体" w:hAnsi="宋体" w:hint="eastAsia"/>
          <w:sz w:val="24"/>
          <w:szCs w:val="24"/>
        </w:rPr>
        <w:t>-</w:t>
      </w:r>
      <w:r w:rsidR="00A32873" w:rsidRPr="00474995">
        <w:rPr>
          <w:rFonts w:ascii="宋体" w:eastAsia="宋体" w:hAnsi="宋体" w:hint="eastAsia"/>
          <w:sz w:val="24"/>
          <w:szCs w:val="24"/>
        </w:rPr>
        <w:t>26948088</w:t>
      </w:r>
      <w:r w:rsidR="00BE6996" w:rsidRPr="00474995">
        <w:rPr>
          <w:rFonts w:ascii="宋体" w:eastAsia="宋体" w:hAnsi="宋体" w:hint="eastAsia"/>
          <w:sz w:val="24"/>
          <w:szCs w:val="24"/>
        </w:rPr>
        <w:t>咨询相关事宜。</w:t>
      </w:r>
    </w:p>
    <w:p w:rsidR="00BE6996" w:rsidRPr="00474995" w:rsidRDefault="00BE6996" w:rsidP="009329A7">
      <w:pPr>
        <w:widowControl/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474995">
        <w:rPr>
          <w:rFonts w:ascii="宋体" w:eastAsia="宋体" w:hAnsi="宋体" w:hint="eastAsia"/>
          <w:b/>
          <w:bCs/>
          <w:sz w:val="24"/>
          <w:szCs w:val="24"/>
        </w:rPr>
        <w:t>风险提示：</w:t>
      </w:r>
      <w:r w:rsidRPr="00474995">
        <w:rPr>
          <w:rFonts w:ascii="宋体" w:eastAsia="宋体" w:hAnsi="宋体" w:hint="eastAsia"/>
          <w:sz w:val="24"/>
          <w:szCs w:val="24"/>
        </w:rPr>
        <w:t>本基金管理人承诺以诚实信用、勤勉尽责的原则管理和运用基金资产，但不保证基金一定盈利，也不保证最低收益。基金封闭期内采取封闭运作模式，不办理申购与赎回业务，开放申购与赎回具体时间以公告为准。投资者投资基金前应认真阅读基金合同、</w:t>
      </w:r>
      <w:r w:rsidR="009F1027">
        <w:rPr>
          <w:rFonts w:ascii="宋体" w:eastAsia="宋体" w:hAnsi="宋体" w:hint="eastAsia"/>
          <w:sz w:val="24"/>
          <w:szCs w:val="24"/>
        </w:rPr>
        <w:t>更新的</w:t>
      </w:r>
      <w:r w:rsidRPr="00474995">
        <w:rPr>
          <w:rFonts w:ascii="宋体" w:eastAsia="宋体" w:hAnsi="宋体" w:hint="eastAsia"/>
          <w:sz w:val="24"/>
          <w:szCs w:val="24"/>
        </w:rPr>
        <w:t>招募说明书</w:t>
      </w:r>
      <w:r w:rsidR="009F1027">
        <w:rPr>
          <w:rFonts w:ascii="宋体" w:eastAsia="宋体" w:hAnsi="宋体" w:hint="eastAsia"/>
          <w:sz w:val="24"/>
          <w:szCs w:val="24"/>
        </w:rPr>
        <w:t>和更新的基金</w:t>
      </w:r>
      <w:r w:rsidRPr="00474995">
        <w:rPr>
          <w:rFonts w:ascii="宋体" w:eastAsia="宋体" w:hAnsi="宋体" w:hint="eastAsia"/>
          <w:sz w:val="24"/>
          <w:szCs w:val="24"/>
        </w:rPr>
        <w:t>产品</w:t>
      </w:r>
      <w:r w:rsidR="009F1027">
        <w:rPr>
          <w:rFonts w:ascii="宋体" w:eastAsia="宋体" w:hAnsi="宋体" w:hint="eastAsia"/>
          <w:sz w:val="24"/>
          <w:szCs w:val="24"/>
        </w:rPr>
        <w:t>资料</w:t>
      </w:r>
      <w:r w:rsidRPr="00474995">
        <w:rPr>
          <w:rFonts w:ascii="宋体" w:eastAsia="宋体" w:hAnsi="宋体" w:hint="eastAsia"/>
          <w:sz w:val="24"/>
          <w:szCs w:val="24"/>
        </w:rPr>
        <w:t>概要等法律文件，了解所投资基金的风险收益特征，并根据自身情况购买与本人风险承受能力相匹配的产品。敬请投资者注意投资风险。</w:t>
      </w:r>
    </w:p>
    <w:p w:rsidR="00BE6996" w:rsidRPr="00474995" w:rsidRDefault="00BE6996" w:rsidP="00042062">
      <w:pPr>
        <w:widowControl/>
        <w:spacing w:beforeLines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74995">
        <w:rPr>
          <w:rFonts w:ascii="宋体" w:eastAsia="宋体" w:hAnsi="宋体" w:hint="eastAsia"/>
          <w:sz w:val="24"/>
          <w:szCs w:val="24"/>
        </w:rPr>
        <w:t>特此公告。</w:t>
      </w:r>
    </w:p>
    <w:p w:rsidR="00BE6996" w:rsidRPr="00474995" w:rsidRDefault="00BE6996" w:rsidP="00042062">
      <w:pPr>
        <w:widowControl/>
        <w:spacing w:beforeLines="200" w:line="360" w:lineRule="auto"/>
        <w:ind w:left="720" w:firstLineChars="1800" w:firstLine="4320"/>
        <w:jc w:val="center"/>
        <w:rPr>
          <w:rFonts w:ascii="宋体" w:eastAsia="宋体" w:hAnsi="宋体"/>
          <w:sz w:val="24"/>
          <w:szCs w:val="24"/>
        </w:rPr>
        <w:pPrChange w:id="0" w:author="ZHONGM" w:date="2025-11-13T00:03:00Z">
          <w:pPr>
            <w:widowControl/>
            <w:spacing w:beforeLines="200" w:line="360" w:lineRule="auto"/>
            <w:ind w:left="720" w:firstLineChars="1800" w:firstLine="4320"/>
            <w:jc w:val="center"/>
          </w:pPr>
        </w:pPrChange>
      </w:pPr>
      <w:r w:rsidRPr="00474995">
        <w:rPr>
          <w:rFonts w:ascii="宋体" w:eastAsia="宋体" w:hAnsi="宋体" w:hint="eastAsia"/>
          <w:sz w:val="24"/>
          <w:szCs w:val="24"/>
        </w:rPr>
        <w:t>融通基金管理有限公司</w:t>
      </w:r>
    </w:p>
    <w:p w:rsidR="007B189E" w:rsidRPr="00474995" w:rsidRDefault="00BE6996" w:rsidP="00474995">
      <w:pPr>
        <w:widowControl/>
        <w:spacing w:line="360" w:lineRule="auto"/>
        <w:ind w:left="720" w:firstLineChars="1800" w:firstLine="4320"/>
        <w:jc w:val="center"/>
        <w:rPr>
          <w:rFonts w:ascii="宋体" w:eastAsia="宋体" w:hAnsi="宋体"/>
          <w:sz w:val="24"/>
          <w:szCs w:val="24"/>
        </w:rPr>
      </w:pPr>
      <w:r w:rsidRPr="00474995">
        <w:rPr>
          <w:rFonts w:ascii="宋体" w:eastAsia="宋体" w:hAnsi="宋体" w:hint="eastAsia"/>
          <w:sz w:val="24"/>
          <w:szCs w:val="24"/>
        </w:rPr>
        <w:t>202</w:t>
      </w:r>
      <w:r w:rsidR="00A32873" w:rsidRPr="00474995">
        <w:rPr>
          <w:rFonts w:ascii="宋体" w:eastAsia="宋体" w:hAnsi="宋体" w:hint="eastAsia"/>
          <w:sz w:val="24"/>
          <w:szCs w:val="24"/>
        </w:rPr>
        <w:t>5</w:t>
      </w:r>
      <w:r w:rsidRPr="00474995">
        <w:rPr>
          <w:rFonts w:ascii="宋体" w:eastAsia="宋体" w:hAnsi="宋体" w:hint="eastAsia"/>
          <w:sz w:val="24"/>
          <w:szCs w:val="24"/>
        </w:rPr>
        <w:t>年</w:t>
      </w:r>
      <w:r w:rsidR="0084304E" w:rsidRPr="00474995">
        <w:rPr>
          <w:rFonts w:ascii="宋体" w:eastAsia="宋体" w:hAnsi="宋体" w:hint="eastAsia"/>
          <w:sz w:val="24"/>
          <w:szCs w:val="24"/>
        </w:rPr>
        <w:t>11</w:t>
      </w:r>
      <w:r w:rsidRPr="00474995">
        <w:rPr>
          <w:rFonts w:ascii="宋体" w:eastAsia="宋体" w:hAnsi="宋体" w:hint="eastAsia"/>
          <w:sz w:val="24"/>
          <w:szCs w:val="24"/>
        </w:rPr>
        <w:t>月</w:t>
      </w:r>
      <w:r w:rsidR="00903DED" w:rsidRPr="00474995">
        <w:rPr>
          <w:rFonts w:ascii="宋体" w:eastAsia="宋体" w:hAnsi="宋体" w:hint="eastAsia"/>
          <w:sz w:val="24"/>
          <w:szCs w:val="24"/>
        </w:rPr>
        <w:t>1</w:t>
      </w:r>
      <w:r w:rsidR="00903DED">
        <w:rPr>
          <w:rFonts w:ascii="宋体" w:eastAsia="宋体" w:hAnsi="宋体" w:hint="eastAsia"/>
          <w:sz w:val="24"/>
          <w:szCs w:val="24"/>
        </w:rPr>
        <w:t>3</w:t>
      </w:r>
      <w:r w:rsidRPr="00474995">
        <w:rPr>
          <w:rFonts w:ascii="宋体" w:eastAsia="宋体" w:hAnsi="宋体" w:hint="eastAsia"/>
          <w:sz w:val="24"/>
          <w:szCs w:val="24"/>
        </w:rPr>
        <w:t>日</w:t>
      </w:r>
    </w:p>
    <w:sectPr w:rsidR="007B189E" w:rsidRPr="00474995" w:rsidSect="004731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0C9" w:rsidRDefault="00E830C9" w:rsidP="00BE6996">
      <w:r>
        <w:separator/>
      </w:r>
    </w:p>
  </w:endnote>
  <w:endnote w:type="continuationSeparator" w:id="0">
    <w:p w:rsidR="00E830C9" w:rsidRDefault="00E830C9" w:rsidP="00BE6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27" w:rsidRDefault="009F10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9605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F1027" w:rsidRPr="00474995" w:rsidRDefault="00473131">
        <w:pPr>
          <w:pStyle w:val="a4"/>
          <w:jc w:val="center"/>
          <w:rPr>
            <w:rFonts w:ascii="Times New Roman" w:hAnsi="Times New Roman" w:cs="Times New Roman"/>
          </w:rPr>
        </w:pPr>
        <w:r w:rsidRPr="00474995">
          <w:rPr>
            <w:rFonts w:ascii="Times New Roman" w:hAnsi="Times New Roman" w:cs="Times New Roman"/>
          </w:rPr>
          <w:fldChar w:fldCharType="begin"/>
        </w:r>
        <w:r w:rsidR="009F1027" w:rsidRPr="00474995">
          <w:rPr>
            <w:rFonts w:ascii="Times New Roman" w:hAnsi="Times New Roman" w:cs="Times New Roman" w:hint="eastAsia"/>
          </w:rPr>
          <w:instrText>PAGE   \* MERGEFORMAT</w:instrText>
        </w:r>
        <w:r w:rsidRPr="00474995">
          <w:rPr>
            <w:rFonts w:ascii="Times New Roman" w:hAnsi="Times New Roman" w:cs="Times New Roman"/>
          </w:rPr>
          <w:fldChar w:fldCharType="separate"/>
        </w:r>
        <w:r w:rsidR="00042062" w:rsidRPr="00042062">
          <w:rPr>
            <w:rFonts w:ascii="Times New Roman" w:hAnsi="Times New Roman" w:cs="Times New Roman"/>
            <w:noProof/>
            <w:lang w:val="zh-CN"/>
          </w:rPr>
          <w:t>1</w:t>
        </w:r>
        <w:r w:rsidRPr="00474995">
          <w:rPr>
            <w:rFonts w:ascii="Times New Roman" w:hAnsi="Times New Roman" w:cs="Times New Roman"/>
          </w:rPr>
          <w:fldChar w:fldCharType="end"/>
        </w:r>
      </w:p>
    </w:sdtContent>
  </w:sdt>
  <w:p w:rsidR="009F1027" w:rsidRDefault="009F102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27" w:rsidRDefault="009F10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0C9" w:rsidRDefault="00E830C9" w:rsidP="00BE6996">
      <w:r>
        <w:separator/>
      </w:r>
    </w:p>
  </w:footnote>
  <w:footnote w:type="continuationSeparator" w:id="0">
    <w:p w:rsidR="00E830C9" w:rsidRDefault="00E830C9" w:rsidP="00BE6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27" w:rsidRDefault="009F10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27" w:rsidRDefault="009F102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27" w:rsidRDefault="009F102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075"/>
    <w:rsid w:val="00006C2E"/>
    <w:rsid w:val="00006F4B"/>
    <w:rsid w:val="00042062"/>
    <w:rsid w:val="00094978"/>
    <w:rsid w:val="002542F0"/>
    <w:rsid w:val="002A6F7D"/>
    <w:rsid w:val="003E5CEA"/>
    <w:rsid w:val="004632BB"/>
    <w:rsid w:val="00467ED8"/>
    <w:rsid w:val="00473131"/>
    <w:rsid w:val="00474995"/>
    <w:rsid w:val="004A30BB"/>
    <w:rsid w:val="004A639F"/>
    <w:rsid w:val="004D239F"/>
    <w:rsid w:val="005E0DC3"/>
    <w:rsid w:val="00656E58"/>
    <w:rsid w:val="006C741B"/>
    <w:rsid w:val="00706335"/>
    <w:rsid w:val="007066B8"/>
    <w:rsid w:val="007449C9"/>
    <w:rsid w:val="007B189E"/>
    <w:rsid w:val="007F0B7E"/>
    <w:rsid w:val="00811569"/>
    <w:rsid w:val="0084304E"/>
    <w:rsid w:val="008C1AA8"/>
    <w:rsid w:val="00903DED"/>
    <w:rsid w:val="009329A7"/>
    <w:rsid w:val="00962ACC"/>
    <w:rsid w:val="009F1027"/>
    <w:rsid w:val="00A32873"/>
    <w:rsid w:val="00A37316"/>
    <w:rsid w:val="00B34951"/>
    <w:rsid w:val="00B778DC"/>
    <w:rsid w:val="00BE6996"/>
    <w:rsid w:val="00C44D7E"/>
    <w:rsid w:val="00CB41C6"/>
    <w:rsid w:val="00CB783F"/>
    <w:rsid w:val="00D73075"/>
    <w:rsid w:val="00D7786F"/>
    <w:rsid w:val="00D97895"/>
    <w:rsid w:val="00DC7CCF"/>
    <w:rsid w:val="00E00C31"/>
    <w:rsid w:val="00E830C9"/>
    <w:rsid w:val="00EB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9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69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6996"/>
    <w:rPr>
      <w:sz w:val="18"/>
      <w:szCs w:val="18"/>
    </w:rPr>
  </w:style>
  <w:style w:type="paragraph" w:styleId="a6">
    <w:name w:val="Revision"/>
    <w:hidden/>
    <w:uiPriority w:val="99"/>
    <w:semiHidden/>
    <w:rsid w:val="00706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4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冯雯雯</dc:creator>
  <cp:keywords/>
  <dc:description/>
  <cp:lastModifiedBy>ZHONGM</cp:lastModifiedBy>
  <cp:revision>2</cp:revision>
  <dcterms:created xsi:type="dcterms:W3CDTF">2025-11-12T16:03:00Z</dcterms:created>
  <dcterms:modified xsi:type="dcterms:W3CDTF">2025-11-12T16:03:00Z</dcterms:modified>
</cp:coreProperties>
</file>