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1A4C14" w:rsidP="00941E13">
      <w:pPr>
        <w:spacing w:line="560" w:lineRule="exact"/>
        <w:jc w:val="center"/>
        <w:rPr>
          <w:color w:val="000000"/>
          <w:sz w:val="30"/>
          <w:szCs w:val="30"/>
        </w:rPr>
      </w:pPr>
      <w:r>
        <w:rPr>
          <w:rFonts w:ascii="黑体" w:eastAsia="黑体" w:hAnsi="Arial" w:cs="Arial" w:hint="eastAsia"/>
          <w:b/>
          <w:bCs/>
          <w:color w:val="FF0000"/>
          <w:sz w:val="30"/>
          <w:szCs w:val="30"/>
        </w:rPr>
        <w:t>2025年</w:t>
      </w:r>
      <w:r w:rsidR="008831CC">
        <w:rPr>
          <w:rFonts w:ascii="黑体" w:eastAsia="黑体" w:hAnsi="Arial" w:cs="Arial" w:hint="eastAsia"/>
          <w:b/>
          <w:bCs/>
          <w:color w:val="FF0000"/>
          <w:sz w:val="30"/>
          <w:szCs w:val="30"/>
        </w:rPr>
        <w:t>第</w:t>
      </w:r>
      <w:r w:rsidR="00D102B0">
        <w:rPr>
          <w:rFonts w:ascii="黑体" w:eastAsia="黑体" w:hAnsi="Arial" w:cs="Arial" w:hint="eastAsia"/>
          <w:b/>
          <w:bCs/>
          <w:color w:val="FF0000"/>
          <w:sz w:val="30"/>
          <w:szCs w:val="30"/>
        </w:rPr>
        <w:t>八</w:t>
      </w:r>
      <w:r w:rsidR="008831CC">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532E81">
        <w:rPr>
          <w:rFonts w:asciiTheme="minorEastAsia" w:eastAsiaTheme="minorEastAsia" w:hAnsiTheme="minorEastAsia" w:hint="eastAsia"/>
          <w:color w:val="000000"/>
          <w:sz w:val="24"/>
        </w:rPr>
        <w:t>202</w:t>
      </w:r>
      <w:r w:rsidR="000214A3">
        <w:rPr>
          <w:rFonts w:asciiTheme="minorEastAsia" w:eastAsiaTheme="minorEastAsia" w:hAnsiTheme="minorEastAsia"/>
          <w:color w:val="000000"/>
          <w:sz w:val="24"/>
        </w:rPr>
        <w:t>5</w:t>
      </w:r>
      <w:r w:rsidR="00267533">
        <w:rPr>
          <w:rFonts w:asciiTheme="minorEastAsia" w:eastAsiaTheme="minorEastAsia" w:hAnsiTheme="minorEastAsia" w:hint="eastAsia"/>
          <w:color w:val="000000"/>
          <w:sz w:val="24"/>
        </w:rPr>
        <w:t>年</w:t>
      </w:r>
      <w:r w:rsidR="00D102B0">
        <w:rPr>
          <w:rFonts w:asciiTheme="minorEastAsia" w:eastAsiaTheme="minorEastAsia" w:hAnsiTheme="minorEastAsia"/>
          <w:color w:val="000000"/>
          <w:sz w:val="24"/>
        </w:rPr>
        <w:t>11</w:t>
      </w:r>
      <w:r w:rsidR="008831CC">
        <w:rPr>
          <w:rFonts w:asciiTheme="minorEastAsia" w:eastAsiaTheme="minorEastAsia" w:hAnsiTheme="minorEastAsia"/>
          <w:color w:val="000000"/>
          <w:sz w:val="24"/>
        </w:rPr>
        <w:t>月</w:t>
      </w:r>
      <w:r w:rsidR="00D102B0">
        <w:rPr>
          <w:rFonts w:asciiTheme="minorEastAsia" w:eastAsiaTheme="minorEastAsia" w:hAnsiTheme="minorEastAsia"/>
          <w:color w:val="000000"/>
          <w:sz w:val="24"/>
        </w:rPr>
        <w:t>12</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A4C14" w:rsidP="002B5C51">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2025年</w:t>
            </w:r>
            <w:r w:rsidR="00D102B0">
              <w:rPr>
                <w:rFonts w:asciiTheme="minorEastAsia" w:eastAsiaTheme="minorEastAsia" w:hAnsiTheme="minorEastAsia"/>
                <w:color w:val="000000"/>
                <w:sz w:val="24"/>
              </w:rPr>
              <w:t>10</w:t>
            </w:r>
            <w:r w:rsidR="008831CC">
              <w:rPr>
                <w:rFonts w:asciiTheme="minorEastAsia" w:eastAsiaTheme="minorEastAsia" w:hAnsiTheme="minorEastAsia"/>
                <w:color w:val="000000"/>
                <w:sz w:val="24"/>
              </w:rPr>
              <w:t>月</w:t>
            </w:r>
            <w:r w:rsidR="000F7AB7">
              <w:rPr>
                <w:rFonts w:asciiTheme="minorEastAsia" w:eastAsiaTheme="minorEastAsia" w:hAnsiTheme="minorEastAsia"/>
                <w:color w:val="000000"/>
                <w:sz w:val="24"/>
              </w:rPr>
              <w:t>31</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D102B0" w:rsidP="001A4C14">
            <w:pPr>
              <w:spacing w:line="276" w:lineRule="auto"/>
              <w:rPr>
                <w:rFonts w:asciiTheme="minorEastAsia" w:eastAsiaTheme="minorEastAsia" w:hAnsiTheme="minorEastAsia"/>
                <w:color w:val="000000"/>
                <w:sz w:val="24"/>
                <w:szCs w:val="24"/>
              </w:rPr>
            </w:pPr>
            <w:r w:rsidRPr="00D102B0">
              <w:rPr>
                <w:rFonts w:asciiTheme="minorEastAsia" w:eastAsiaTheme="minorEastAsia" w:hAnsiTheme="minorEastAsia"/>
                <w:color w:val="000000"/>
                <w:sz w:val="24"/>
                <w:szCs w:val="24"/>
              </w:rPr>
              <w:t>1.0532</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D102B0" w:rsidP="001A4C14">
            <w:pPr>
              <w:spacing w:line="276" w:lineRule="auto"/>
              <w:rPr>
                <w:rFonts w:asciiTheme="minorEastAsia" w:eastAsiaTheme="minorEastAsia" w:hAnsiTheme="minorEastAsia"/>
                <w:color w:val="000000"/>
                <w:sz w:val="24"/>
                <w:szCs w:val="24"/>
              </w:rPr>
            </w:pPr>
            <w:r w:rsidRPr="00D102B0">
              <w:rPr>
                <w:rFonts w:asciiTheme="minorEastAsia" w:eastAsiaTheme="minorEastAsia" w:hAnsiTheme="minorEastAsia"/>
                <w:color w:val="000000"/>
                <w:sz w:val="24"/>
                <w:szCs w:val="24"/>
              </w:rPr>
              <w:t>1.0539</w:t>
            </w:r>
          </w:p>
        </w:tc>
      </w:tr>
      <w:tr w:rsidR="00D102B0"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102B0" w:rsidRPr="0095506C" w:rsidRDefault="00D102B0" w:rsidP="00D102B0">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D102B0" w:rsidRPr="0095506C" w:rsidRDefault="00D102B0" w:rsidP="00D102B0">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D102B0" w:rsidRPr="00AF7356" w:rsidRDefault="00D102B0" w:rsidP="00D102B0">
            <w:pPr>
              <w:spacing w:line="276" w:lineRule="auto"/>
              <w:rPr>
                <w:rFonts w:asciiTheme="minorEastAsia" w:eastAsiaTheme="minorEastAsia" w:hAnsiTheme="minorEastAsia"/>
                <w:color w:val="000000"/>
                <w:sz w:val="24"/>
                <w:szCs w:val="24"/>
              </w:rPr>
            </w:pPr>
            <w:r w:rsidRPr="00D102B0">
              <w:rPr>
                <w:rFonts w:asciiTheme="minorEastAsia" w:eastAsiaTheme="minorEastAsia" w:hAnsiTheme="minorEastAsia"/>
                <w:color w:val="000000"/>
                <w:sz w:val="24"/>
                <w:szCs w:val="24"/>
              </w:rPr>
              <w:t>7,969,493.53</w:t>
            </w:r>
          </w:p>
        </w:tc>
        <w:tc>
          <w:tcPr>
            <w:tcW w:w="2195" w:type="dxa"/>
            <w:tcBorders>
              <w:top w:val="single" w:sz="4" w:space="0" w:color="auto"/>
              <w:left w:val="single" w:sz="4" w:space="0" w:color="auto"/>
              <w:bottom w:val="single" w:sz="4" w:space="0" w:color="auto"/>
              <w:right w:val="single" w:sz="4" w:space="0" w:color="auto"/>
            </w:tcBorders>
            <w:vAlign w:val="center"/>
          </w:tcPr>
          <w:p w:rsidR="00D102B0" w:rsidRPr="00AF7356" w:rsidRDefault="00D102B0" w:rsidP="00D102B0">
            <w:pPr>
              <w:spacing w:line="276" w:lineRule="auto"/>
              <w:rPr>
                <w:rFonts w:asciiTheme="minorEastAsia" w:eastAsiaTheme="minorEastAsia" w:hAnsiTheme="minorEastAsia"/>
                <w:color w:val="000000"/>
                <w:sz w:val="24"/>
                <w:szCs w:val="24"/>
              </w:rPr>
            </w:pPr>
            <w:r w:rsidRPr="00D102B0">
              <w:rPr>
                <w:rFonts w:asciiTheme="minorEastAsia" w:eastAsiaTheme="minorEastAsia" w:hAnsiTheme="minorEastAsia"/>
                <w:color w:val="000000"/>
                <w:sz w:val="24"/>
                <w:szCs w:val="24"/>
              </w:rPr>
              <w:t>9,987,794.70</w:t>
            </w:r>
          </w:p>
        </w:tc>
      </w:tr>
      <w:tr w:rsidR="00D102B0" w:rsidRPr="0095506C" w:rsidTr="00937C22">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102B0" w:rsidRPr="0095506C" w:rsidRDefault="00D102B0" w:rsidP="00D102B0">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D102B0" w:rsidRPr="0095506C" w:rsidRDefault="00D102B0" w:rsidP="00D102B0">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367" w:type="dxa"/>
            <w:tcBorders>
              <w:top w:val="single" w:sz="4" w:space="0" w:color="auto"/>
              <w:left w:val="single" w:sz="4" w:space="0" w:color="auto"/>
              <w:bottom w:val="single" w:sz="4" w:space="0" w:color="auto"/>
              <w:right w:val="single" w:sz="4" w:space="0" w:color="auto"/>
            </w:tcBorders>
            <w:hideMark/>
          </w:tcPr>
          <w:p w:rsidR="00D102B0" w:rsidRPr="0095506C" w:rsidRDefault="00D102B0" w:rsidP="00D102B0">
            <w:pPr>
              <w:spacing w:line="276" w:lineRule="auto"/>
              <w:rPr>
                <w:rFonts w:asciiTheme="minorEastAsia" w:eastAsiaTheme="minorEastAsia" w:hAnsiTheme="minorEastAsia" w:cs="宋体"/>
                <w:color w:val="000000"/>
                <w:sz w:val="18"/>
                <w:szCs w:val="18"/>
              </w:rPr>
            </w:pPr>
            <w:r w:rsidRPr="00D102B0">
              <w:rPr>
                <w:rFonts w:asciiTheme="minorEastAsia" w:eastAsiaTheme="minorEastAsia" w:hAnsiTheme="minorEastAsia"/>
                <w:color w:val="000000"/>
                <w:sz w:val="24"/>
                <w:szCs w:val="24"/>
              </w:rPr>
              <w:t>7,172,544.18</w:t>
            </w:r>
          </w:p>
        </w:tc>
        <w:tc>
          <w:tcPr>
            <w:tcW w:w="2195" w:type="dxa"/>
            <w:tcBorders>
              <w:top w:val="single" w:sz="4" w:space="0" w:color="auto"/>
              <w:left w:val="single" w:sz="4" w:space="0" w:color="auto"/>
              <w:bottom w:val="single" w:sz="4" w:space="0" w:color="auto"/>
              <w:right w:val="single" w:sz="4" w:space="0" w:color="auto"/>
            </w:tcBorders>
          </w:tcPr>
          <w:p w:rsidR="00D102B0" w:rsidRPr="0095506C" w:rsidRDefault="00D102B0" w:rsidP="00D102B0">
            <w:pPr>
              <w:spacing w:line="276" w:lineRule="auto"/>
              <w:rPr>
                <w:rFonts w:asciiTheme="minorEastAsia" w:eastAsiaTheme="minorEastAsia" w:hAnsiTheme="minorEastAsia" w:cs="宋体"/>
                <w:color w:val="000000"/>
                <w:sz w:val="18"/>
                <w:szCs w:val="18"/>
              </w:rPr>
            </w:pPr>
            <w:r w:rsidRPr="00D102B0">
              <w:rPr>
                <w:rFonts w:asciiTheme="minorEastAsia" w:eastAsiaTheme="minorEastAsia" w:hAnsiTheme="minorEastAsia"/>
                <w:color w:val="000000"/>
                <w:sz w:val="24"/>
                <w:szCs w:val="24"/>
              </w:rPr>
              <w:t>8,989,015.23</w:t>
            </w:r>
          </w:p>
        </w:tc>
      </w:tr>
      <w:tr w:rsidR="002B5C51"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2B5C51" w:rsidRPr="0095506C" w:rsidRDefault="002B5C51" w:rsidP="002B5C5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2B5C51" w:rsidRPr="0095506C" w:rsidRDefault="00D102B0" w:rsidP="002B5C5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0.01</w:t>
            </w:r>
            <w:r w:rsidR="002C67B3">
              <w:rPr>
                <w:rFonts w:asciiTheme="minorEastAsia" w:eastAsiaTheme="minorEastAsia" w:hAnsiTheme="minorEastAsia"/>
                <w:color w:val="000000"/>
                <w:sz w:val="24"/>
                <w:szCs w:val="24"/>
              </w:rPr>
              <w:t>3</w:t>
            </w:r>
            <w:r w:rsidR="002B5C51">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2B5C51" w:rsidRPr="0095506C" w:rsidRDefault="00D102B0" w:rsidP="002B5C51">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0.019</w:t>
            </w:r>
            <w:r w:rsidR="002B5C51">
              <w:rPr>
                <w:rFonts w:asciiTheme="minorEastAsia" w:eastAsiaTheme="minorEastAsia" w:hAnsiTheme="minorEastAsia"/>
                <w:color w:val="000000"/>
                <w:sz w:val="24"/>
                <w:szCs w:val="24"/>
              </w:rPr>
              <w:t>0</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1064F2">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1A4C14">
              <w:rPr>
                <w:rFonts w:asciiTheme="minorEastAsia" w:eastAsiaTheme="minorEastAsia" w:hAnsiTheme="minorEastAsia" w:hint="eastAsia"/>
                <w:color w:val="000000"/>
                <w:sz w:val="24"/>
              </w:rPr>
              <w:t>2025年</w:t>
            </w:r>
            <w:r w:rsidRPr="00151345">
              <w:rPr>
                <w:rFonts w:asciiTheme="minorEastAsia" w:eastAsiaTheme="minorEastAsia" w:hAnsiTheme="minorEastAsia" w:hint="eastAsia"/>
                <w:color w:val="000000"/>
                <w:sz w:val="24"/>
              </w:rPr>
              <w:t>的</w:t>
            </w:r>
            <w:r w:rsidR="008831CC">
              <w:rPr>
                <w:rFonts w:asciiTheme="minorEastAsia" w:eastAsiaTheme="minorEastAsia" w:hAnsiTheme="minorEastAsia" w:hint="eastAsia"/>
                <w:color w:val="000000"/>
                <w:sz w:val="24"/>
              </w:rPr>
              <w:t>第</w:t>
            </w:r>
            <w:r w:rsidR="00D102B0">
              <w:rPr>
                <w:rFonts w:asciiTheme="minorEastAsia" w:eastAsiaTheme="minorEastAsia" w:hAnsiTheme="minorEastAsia" w:hint="eastAsia"/>
                <w:color w:val="000000"/>
                <w:sz w:val="24"/>
              </w:rPr>
              <w:t>八</w:t>
            </w:r>
            <w:r w:rsidR="008831CC">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0F7AB7" w:rsidP="00F91DB1">
      <w:pPr>
        <w:rPr>
          <w:rFonts w:asciiTheme="minorEastAsia" w:eastAsiaTheme="minorEastAsia" w:hAnsiTheme="minorEastAsia"/>
          <w:bCs/>
          <w:sz w:val="21"/>
          <w:szCs w:val="21"/>
        </w:rPr>
      </w:pPr>
      <w:bookmarkStart w:id="3" w:name="_Toc275961419"/>
      <w:r w:rsidRPr="000F7AB7">
        <w:rPr>
          <w:rFonts w:asciiTheme="minorEastAsia" w:eastAsiaTheme="minorEastAsia" w:hAnsiTheme="minorEastAsia" w:hint="eastAsia"/>
          <w:bCs/>
          <w:sz w:val="21"/>
          <w:szCs w:val="21"/>
        </w:rPr>
        <w:t>注：（1）根据《嘉实超短债证券投资基金基金合同》，在符合有关基金分红条件且每份基金份额可分配收益超过0.001元的前提下，本基金每个月应将至少90%的可分配收益进行分红。每年分红次数不超过20次；（</w:t>
      </w:r>
      <w:bookmarkStart w:id="4" w:name="_GoBack"/>
      <w:bookmarkEnd w:id="4"/>
      <w:r w:rsidRPr="000F7AB7">
        <w:rPr>
          <w:rFonts w:asciiTheme="minorEastAsia" w:eastAsiaTheme="minorEastAsia" w:hAnsiTheme="minorEastAsia" w:hint="eastAsia"/>
          <w:bCs/>
          <w:sz w:val="21"/>
          <w:szCs w:val="21"/>
        </w:rPr>
        <w:t>2）截止基准日按照基金合同约定的分红比例计算：嘉实超短债债券A的应分配金额为每份基金份额应分配金额0.00</w:t>
      </w:r>
      <w:r>
        <w:rPr>
          <w:rFonts w:asciiTheme="minorEastAsia" w:eastAsiaTheme="minorEastAsia" w:hAnsiTheme="minorEastAsia"/>
          <w:bCs/>
          <w:sz w:val="21"/>
          <w:szCs w:val="21"/>
        </w:rPr>
        <w:t>1</w:t>
      </w:r>
      <w:r w:rsidR="002B5C51">
        <w:rPr>
          <w:rFonts w:asciiTheme="minorEastAsia" w:eastAsiaTheme="minorEastAsia" w:hAnsiTheme="minorEastAsia"/>
          <w:bCs/>
          <w:sz w:val="21"/>
          <w:szCs w:val="21"/>
        </w:rPr>
        <w:t>26</w:t>
      </w:r>
      <w:r w:rsidRPr="000F7AB7">
        <w:rPr>
          <w:rFonts w:asciiTheme="minorEastAsia" w:eastAsiaTheme="minorEastAsia" w:hAnsiTheme="minorEastAsia" w:hint="eastAsia"/>
          <w:bCs/>
          <w:sz w:val="21"/>
          <w:szCs w:val="21"/>
        </w:rPr>
        <w:t>元，即每10份基金份额应分配金额0.0</w:t>
      </w:r>
      <w:r w:rsidR="002B5C51">
        <w:rPr>
          <w:rFonts w:asciiTheme="minorEastAsia" w:eastAsiaTheme="minorEastAsia" w:hAnsiTheme="minorEastAsia"/>
          <w:bCs/>
          <w:sz w:val="21"/>
          <w:szCs w:val="21"/>
        </w:rPr>
        <w:t>126</w:t>
      </w:r>
      <w:r w:rsidRPr="000F7AB7">
        <w:rPr>
          <w:rFonts w:asciiTheme="minorEastAsia" w:eastAsiaTheme="minorEastAsia" w:hAnsiTheme="minorEastAsia" w:hint="eastAsia"/>
          <w:bCs/>
          <w:sz w:val="21"/>
          <w:szCs w:val="21"/>
        </w:rPr>
        <w:t>元；嘉实超短债</w:t>
      </w:r>
      <w:r w:rsidR="009A2419">
        <w:rPr>
          <w:rFonts w:asciiTheme="minorEastAsia" w:eastAsiaTheme="minorEastAsia" w:hAnsiTheme="minorEastAsia" w:hint="eastAsia"/>
          <w:bCs/>
          <w:sz w:val="21"/>
          <w:szCs w:val="21"/>
        </w:rPr>
        <w:t>债券</w:t>
      </w:r>
      <w:r w:rsidRPr="000F7AB7">
        <w:rPr>
          <w:rFonts w:asciiTheme="minorEastAsia" w:eastAsiaTheme="minorEastAsia" w:hAnsiTheme="minorEastAsia" w:hint="eastAsia"/>
          <w:bCs/>
          <w:sz w:val="21"/>
          <w:szCs w:val="21"/>
        </w:rPr>
        <w:t>C的应分配金额为每份基金份额应分配金额0.00</w:t>
      </w:r>
      <w:r w:rsidR="002C67B3">
        <w:rPr>
          <w:rFonts w:asciiTheme="minorEastAsia" w:eastAsiaTheme="minorEastAsia" w:hAnsiTheme="minorEastAsia"/>
          <w:bCs/>
          <w:sz w:val="21"/>
          <w:szCs w:val="21"/>
        </w:rPr>
        <w:t>189</w:t>
      </w:r>
      <w:r w:rsidRPr="000F7AB7">
        <w:rPr>
          <w:rFonts w:asciiTheme="minorEastAsia" w:eastAsiaTheme="minorEastAsia" w:hAnsiTheme="minorEastAsia" w:hint="eastAsia"/>
          <w:bCs/>
          <w:sz w:val="21"/>
          <w:szCs w:val="21"/>
        </w:rPr>
        <w:t>元，即每10份基金份额应分配金额0.0</w:t>
      </w:r>
      <w:r w:rsidR="002B5C51">
        <w:rPr>
          <w:rFonts w:asciiTheme="minorEastAsia" w:eastAsiaTheme="minorEastAsia" w:hAnsiTheme="minorEastAsia"/>
          <w:bCs/>
          <w:sz w:val="21"/>
          <w:szCs w:val="21"/>
        </w:rPr>
        <w:t>1</w:t>
      </w:r>
      <w:r w:rsidR="002C67B3">
        <w:rPr>
          <w:rFonts w:asciiTheme="minorEastAsia" w:eastAsiaTheme="minorEastAsia" w:hAnsiTheme="minorEastAsia"/>
          <w:bCs/>
          <w:sz w:val="21"/>
          <w:szCs w:val="21"/>
        </w:rPr>
        <w:t>89</w:t>
      </w:r>
      <w:r w:rsidRPr="000F7AB7">
        <w:rPr>
          <w:rFonts w:asciiTheme="minorEastAsia" w:eastAsiaTheme="minorEastAsia" w:hAnsiTheme="minorEastAsia" w:hint="eastAsia"/>
          <w:bCs/>
          <w:sz w:val="21"/>
          <w:szCs w:val="21"/>
        </w:rPr>
        <w:t>元；（3）本次实际分红方案为：嘉实超短债债券A每10份基金份额发放红利0.0</w:t>
      </w:r>
      <w:r>
        <w:rPr>
          <w:rFonts w:asciiTheme="minorEastAsia" w:eastAsiaTheme="minorEastAsia" w:hAnsiTheme="minorEastAsia"/>
          <w:bCs/>
          <w:sz w:val="21"/>
          <w:szCs w:val="21"/>
        </w:rPr>
        <w:t>1</w:t>
      </w:r>
      <w:r w:rsidR="002B5C51">
        <w:rPr>
          <w:rFonts w:asciiTheme="minorEastAsia" w:eastAsiaTheme="minorEastAsia" w:hAnsiTheme="minorEastAsia"/>
          <w:bCs/>
          <w:sz w:val="21"/>
          <w:szCs w:val="21"/>
        </w:rPr>
        <w:t>3</w:t>
      </w:r>
      <w:r w:rsidRPr="000F7AB7">
        <w:rPr>
          <w:rFonts w:asciiTheme="minorEastAsia" w:eastAsiaTheme="minorEastAsia" w:hAnsiTheme="minorEastAsia" w:hint="eastAsia"/>
          <w:bCs/>
          <w:sz w:val="21"/>
          <w:szCs w:val="21"/>
        </w:rPr>
        <w:t>0元；嘉实超短债债券C每10份基金份额发放红利0.0</w:t>
      </w:r>
      <w:r w:rsidR="002B5C51">
        <w:rPr>
          <w:rFonts w:asciiTheme="minorEastAsia" w:eastAsiaTheme="minorEastAsia" w:hAnsiTheme="minorEastAsia"/>
          <w:bCs/>
          <w:sz w:val="21"/>
          <w:szCs w:val="21"/>
        </w:rPr>
        <w:t>1</w:t>
      </w:r>
      <w:r w:rsidR="002C67B3">
        <w:rPr>
          <w:rFonts w:asciiTheme="minorEastAsia" w:eastAsiaTheme="minorEastAsia" w:hAnsiTheme="minorEastAsia"/>
          <w:bCs/>
          <w:sz w:val="21"/>
          <w:szCs w:val="21"/>
        </w:rPr>
        <w:t>9</w:t>
      </w:r>
      <w:r w:rsidRPr="000F7AB7">
        <w:rPr>
          <w:rFonts w:asciiTheme="minorEastAsia" w:eastAsiaTheme="minorEastAsia" w:hAnsiTheme="minorEastAsia" w:hint="eastAsia"/>
          <w:bCs/>
          <w:sz w:val="21"/>
          <w:szCs w:val="21"/>
        </w:rPr>
        <w:t>0元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0214A3" w:rsidP="002B5C51">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14</w:t>
            </w:r>
            <w:r w:rsidRPr="000214A3">
              <w:rPr>
                <w:rFonts w:asciiTheme="minorEastAsia" w:eastAsiaTheme="minorEastAsia" w:hAnsiTheme="minorEastAsia" w:hint="eastAsia"/>
                <w:color w:val="000000"/>
                <w:sz w:val="24"/>
              </w:rPr>
              <w:t>日</w:t>
            </w:r>
          </w:p>
        </w:tc>
      </w:tr>
      <w:tr w:rsidR="002B5C51"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2B5C51" w:rsidRPr="00151345" w:rsidRDefault="002B5C51" w:rsidP="002B5C51">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2B5C51" w:rsidRPr="00151345" w:rsidRDefault="002B5C51" w:rsidP="002C67B3">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14</w:t>
            </w:r>
            <w:r w:rsidRPr="000214A3">
              <w:rPr>
                <w:rFonts w:asciiTheme="minorEastAsia" w:eastAsiaTheme="minorEastAsia" w:hAnsiTheme="minorEastAsia" w:hint="eastAsia"/>
                <w:color w:val="000000"/>
                <w:sz w:val="24"/>
              </w:rPr>
              <w:t>日</w:t>
            </w:r>
          </w:p>
        </w:tc>
      </w:tr>
      <w:tr w:rsidR="002B5C51"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2B5C51" w:rsidRPr="00151345" w:rsidRDefault="002B5C51" w:rsidP="002B5C51">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2B5C51" w:rsidRPr="00151345" w:rsidRDefault="002B5C51" w:rsidP="002B5C51">
            <w:pPr>
              <w:spacing w:line="560" w:lineRule="exact"/>
              <w:rPr>
                <w:rFonts w:asciiTheme="minorEastAsia" w:eastAsiaTheme="minorEastAsia" w:hAnsiTheme="minorEastAsia"/>
                <w:color w:val="000000"/>
                <w:sz w:val="24"/>
              </w:rPr>
            </w:pPr>
            <w:r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17</w:t>
            </w:r>
            <w:r w:rsidRPr="000214A3">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2B5C51">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214A3"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001E2594" w:rsidRPr="001E2594">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14</w:t>
            </w:r>
            <w:r w:rsidR="001E2594" w:rsidRPr="001E2594">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0214A3"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hint="eastAsia"/>
                <w:color w:val="000000"/>
                <w:sz w:val="24"/>
              </w:rPr>
              <w:t>1</w:t>
            </w:r>
            <w:r w:rsidR="002C67B3">
              <w:rPr>
                <w:rFonts w:asciiTheme="minorEastAsia" w:eastAsiaTheme="minorEastAsia" w:hAnsiTheme="minorEastAsia"/>
                <w:color w:val="000000"/>
                <w:sz w:val="24"/>
              </w:rPr>
              <w:t>1</w:t>
            </w:r>
            <w:r w:rsidR="000214A3"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17</w:t>
            </w:r>
            <w:r w:rsidR="000214A3"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0214A3"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000214A3"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18</w:t>
            </w:r>
            <w:r w:rsidR="000214A3" w:rsidRPr="000214A3">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214A3" w:rsidRPr="000214A3">
        <w:rPr>
          <w:rFonts w:asciiTheme="minorEastAsia" w:eastAsiaTheme="minorEastAsia" w:hAnsiTheme="minorEastAsia" w:hint="eastAsia"/>
          <w:color w:val="000000"/>
          <w:sz w:val="24"/>
        </w:rPr>
        <w:t>2025年</w:t>
      </w:r>
      <w:r w:rsidR="002C67B3">
        <w:rPr>
          <w:rFonts w:asciiTheme="minorEastAsia" w:eastAsiaTheme="minorEastAsia" w:hAnsiTheme="minorEastAsia"/>
          <w:color w:val="000000"/>
          <w:sz w:val="24"/>
        </w:rPr>
        <w:t>11</w:t>
      </w:r>
      <w:r w:rsidR="000214A3" w:rsidRPr="000214A3">
        <w:rPr>
          <w:rFonts w:asciiTheme="minorEastAsia" w:eastAsiaTheme="minorEastAsia" w:hAnsiTheme="minorEastAsia" w:hint="eastAsia"/>
          <w:color w:val="000000"/>
          <w:sz w:val="24"/>
        </w:rPr>
        <w:t>月</w:t>
      </w:r>
      <w:r w:rsidR="002C67B3">
        <w:rPr>
          <w:rFonts w:asciiTheme="minorEastAsia" w:eastAsiaTheme="minorEastAsia" w:hAnsiTheme="minorEastAsia"/>
          <w:color w:val="000000"/>
          <w:sz w:val="24"/>
        </w:rPr>
        <w:t>12</w:t>
      </w:r>
      <w:r w:rsidR="000214A3" w:rsidRPr="000214A3">
        <w:rPr>
          <w:rFonts w:asciiTheme="minorEastAsia" w:eastAsiaTheme="minorEastAsia" w:hAnsiTheme="minorEastAsia" w:hint="eastAsia"/>
          <w:color w:val="000000"/>
          <w:sz w:val="24"/>
        </w:rPr>
        <w:t>日</w:t>
      </w:r>
      <w:r w:rsidR="001563C5">
        <w:rPr>
          <w:rFonts w:asciiTheme="minorEastAsia" w:eastAsiaTheme="minorEastAsia" w:hAnsiTheme="minorEastAsia" w:hint="eastAsia"/>
          <w:color w:val="000000"/>
          <w:sz w:val="24"/>
        </w:rPr>
        <w:t>、</w:t>
      </w:r>
      <w:r w:rsidR="002C67B3">
        <w:rPr>
          <w:rFonts w:asciiTheme="minorEastAsia" w:eastAsiaTheme="minorEastAsia" w:hAnsiTheme="minorEastAsia" w:hint="eastAsia"/>
          <w:color w:val="000000"/>
          <w:sz w:val="24"/>
        </w:rPr>
        <w:t>1</w:t>
      </w:r>
      <w:r w:rsidR="002C67B3">
        <w:rPr>
          <w:rFonts w:asciiTheme="minorEastAsia" w:eastAsiaTheme="minorEastAsia" w:hAnsiTheme="minorEastAsia"/>
          <w:color w:val="000000"/>
          <w:sz w:val="24"/>
        </w:rPr>
        <w:t>1</w:t>
      </w:r>
      <w:r w:rsidR="008831CC">
        <w:rPr>
          <w:rFonts w:asciiTheme="minorEastAsia" w:eastAsiaTheme="minorEastAsia" w:hAnsiTheme="minorEastAsia"/>
          <w:color w:val="000000"/>
          <w:sz w:val="24"/>
        </w:rPr>
        <w:t>月</w:t>
      </w:r>
      <w:r w:rsidR="002C67B3">
        <w:rPr>
          <w:rFonts w:asciiTheme="minorEastAsia" w:eastAsiaTheme="minorEastAsia" w:hAnsiTheme="minorEastAsia"/>
          <w:color w:val="000000"/>
          <w:sz w:val="24"/>
        </w:rPr>
        <w:t>13</w:t>
      </w:r>
      <w:r w:rsidR="001563C5">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C6" w:rsidRDefault="00B172C6" w:rsidP="00941E13">
      <w:r>
        <w:separator/>
      </w:r>
    </w:p>
  </w:endnote>
  <w:endnote w:type="continuationSeparator" w:id="0">
    <w:p w:rsidR="00B172C6" w:rsidRDefault="00B172C6"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C6" w:rsidRDefault="00B172C6" w:rsidP="00941E13">
      <w:r>
        <w:separator/>
      </w:r>
    </w:p>
  </w:footnote>
  <w:footnote w:type="continuationSeparator" w:id="0">
    <w:p w:rsidR="00B172C6" w:rsidRDefault="00B172C6"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35E7"/>
    <w:rsid w:val="000214A3"/>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38C7"/>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0F7AB7"/>
    <w:rsid w:val="0010027D"/>
    <w:rsid w:val="00101799"/>
    <w:rsid w:val="00101FC3"/>
    <w:rsid w:val="0010210A"/>
    <w:rsid w:val="0010461C"/>
    <w:rsid w:val="001063A8"/>
    <w:rsid w:val="001064F2"/>
    <w:rsid w:val="00107B54"/>
    <w:rsid w:val="0011148E"/>
    <w:rsid w:val="00113E59"/>
    <w:rsid w:val="00113F12"/>
    <w:rsid w:val="00122C80"/>
    <w:rsid w:val="00124C8A"/>
    <w:rsid w:val="00124D79"/>
    <w:rsid w:val="00125B50"/>
    <w:rsid w:val="001267B3"/>
    <w:rsid w:val="001269FA"/>
    <w:rsid w:val="001306C5"/>
    <w:rsid w:val="00134D35"/>
    <w:rsid w:val="00135BAB"/>
    <w:rsid w:val="001370A8"/>
    <w:rsid w:val="001440D7"/>
    <w:rsid w:val="00144572"/>
    <w:rsid w:val="001448E5"/>
    <w:rsid w:val="00146C16"/>
    <w:rsid w:val="00151345"/>
    <w:rsid w:val="00155789"/>
    <w:rsid w:val="001563C5"/>
    <w:rsid w:val="001613A0"/>
    <w:rsid w:val="00165B4F"/>
    <w:rsid w:val="00166B45"/>
    <w:rsid w:val="00175B81"/>
    <w:rsid w:val="00177698"/>
    <w:rsid w:val="00180B62"/>
    <w:rsid w:val="0018354B"/>
    <w:rsid w:val="001848AA"/>
    <w:rsid w:val="00190E53"/>
    <w:rsid w:val="001918B6"/>
    <w:rsid w:val="001935A7"/>
    <w:rsid w:val="0019402D"/>
    <w:rsid w:val="001A29C5"/>
    <w:rsid w:val="001A34F8"/>
    <w:rsid w:val="001A4C14"/>
    <w:rsid w:val="001A5E27"/>
    <w:rsid w:val="001B230C"/>
    <w:rsid w:val="001C1244"/>
    <w:rsid w:val="001D0F3E"/>
    <w:rsid w:val="001D343E"/>
    <w:rsid w:val="001D4D4D"/>
    <w:rsid w:val="001E11C0"/>
    <w:rsid w:val="001E24C5"/>
    <w:rsid w:val="001E2594"/>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B5C51"/>
    <w:rsid w:val="002C32DE"/>
    <w:rsid w:val="002C67B3"/>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A7517"/>
    <w:rsid w:val="004B0430"/>
    <w:rsid w:val="004B257A"/>
    <w:rsid w:val="004B2E88"/>
    <w:rsid w:val="004B67BB"/>
    <w:rsid w:val="004C281D"/>
    <w:rsid w:val="004C2C71"/>
    <w:rsid w:val="004C2EF9"/>
    <w:rsid w:val="004C34E4"/>
    <w:rsid w:val="004C40EA"/>
    <w:rsid w:val="004C788C"/>
    <w:rsid w:val="004E38CC"/>
    <w:rsid w:val="004E3E3A"/>
    <w:rsid w:val="004E60F7"/>
    <w:rsid w:val="004E7471"/>
    <w:rsid w:val="004F035C"/>
    <w:rsid w:val="004F07D6"/>
    <w:rsid w:val="004F4A03"/>
    <w:rsid w:val="004F5DA6"/>
    <w:rsid w:val="004F5EC2"/>
    <w:rsid w:val="00510BF4"/>
    <w:rsid w:val="00513E11"/>
    <w:rsid w:val="00515888"/>
    <w:rsid w:val="005216EC"/>
    <w:rsid w:val="00531DC3"/>
    <w:rsid w:val="00532E81"/>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A7EB4"/>
    <w:rsid w:val="005B1947"/>
    <w:rsid w:val="005B2330"/>
    <w:rsid w:val="005B2833"/>
    <w:rsid w:val="005B7F90"/>
    <w:rsid w:val="005C048C"/>
    <w:rsid w:val="005D0C36"/>
    <w:rsid w:val="005D6FB2"/>
    <w:rsid w:val="005E0901"/>
    <w:rsid w:val="005E34ED"/>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102"/>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65D1"/>
    <w:rsid w:val="007675C3"/>
    <w:rsid w:val="007760A8"/>
    <w:rsid w:val="00783D76"/>
    <w:rsid w:val="00783DF5"/>
    <w:rsid w:val="00791103"/>
    <w:rsid w:val="0079512B"/>
    <w:rsid w:val="007A1E8A"/>
    <w:rsid w:val="007A2834"/>
    <w:rsid w:val="007A2E60"/>
    <w:rsid w:val="007A323C"/>
    <w:rsid w:val="007A3325"/>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2076"/>
    <w:rsid w:val="008039BC"/>
    <w:rsid w:val="0081677E"/>
    <w:rsid w:val="00816E91"/>
    <w:rsid w:val="00817A7B"/>
    <w:rsid w:val="00817D76"/>
    <w:rsid w:val="0082117E"/>
    <w:rsid w:val="00821816"/>
    <w:rsid w:val="00827122"/>
    <w:rsid w:val="00830521"/>
    <w:rsid w:val="008310F1"/>
    <w:rsid w:val="00847CFA"/>
    <w:rsid w:val="008520B7"/>
    <w:rsid w:val="00853584"/>
    <w:rsid w:val="00855AB0"/>
    <w:rsid w:val="008577E6"/>
    <w:rsid w:val="00864B52"/>
    <w:rsid w:val="00866D42"/>
    <w:rsid w:val="00870EDC"/>
    <w:rsid w:val="0088042C"/>
    <w:rsid w:val="00882383"/>
    <w:rsid w:val="0088239F"/>
    <w:rsid w:val="00882EAC"/>
    <w:rsid w:val="008831CC"/>
    <w:rsid w:val="00891E6D"/>
    <w:rsid w:val="00892241"/>
    <w:rsid w:val="008A0B2C"/>
    <w:rsid w:val="008A0FE1"/>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5982"/>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229C"/>
    <w:rsid w:val="00994C56"/>
    <w:rsid w:val="00996442"/>
    <w:rsid w:val="009A2419"/>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494D"/>
    <w:rsid w:val="00A3758A"/>
    <w:rsid w:val="00A378FF"/>
    <w:rsid w:val="00A42F00"/>
    <w:rsid w:val="00A432BE"/>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172C6"/>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1476"/>
    <w:rsid w:val="00BE690E"/>
    <w:rsid w:val="00BF09B4"/>
    <w:rsid w:val="00BF2D5E"/>
    <w:rsid w:val="00BF78C8"/>
    <w:rsid w:val="00C04E3C"/>
    <w:rsid w:val="00C109AA"/>
    <w:rsid w:val="00C16B99"/>
    <w:rsid w:val="00C244D8"/>
    <w:rsid w:val="00C24758"/>
    <w:rsid w:val="00C27E39"/>
    <w:rsid w:val="00C339BF"/>
    <w:rsid w:val="00C3744E"/>
    <w:rsid w:val="00C4233A"/>
    <w:rsid w:val="00C42965"/>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B65"/>
    <w:rsid w:val="00CF3DD1"/>
    <w:rsid w:val="00CF4CD2"/>
    <w:rsid w:val="00CF78DD"/>
    <w:rsid w:val="00D03504"/>
    <w:rsid w:val="00D102B0"/>
    <w:rsid w:val="00D10AAB"/>
    <w:rsid w:val="00D11290"/>
    <w:rsid w:val="00D112F5"/>
    <w:rsid w:val="00D1223B"/>
    <w:rsid w:val="00D128E5"/>
    <w:rsid w:val="00D172B1"/>
    <w:rsid w:val="00D20FA2"/>
    <w:rsid w:val="00D24CF7"/>
    <w:rsid w:val="00D25B96"/>
    <w:rsid w:val="00D30A20"/>
    <w:rsid w:val="00D32F39"/>
    <w:rsid w:val="00D3472C"/>
    <w:rsid w:val="00D420C3"/>
    <w:rsid w:val="00D43CC2"/>
    <w:rsid w:val="00D46A15"/>
    <w:rsid w:val="00D5025C"/>
    <w:rsid w:val="00D508D7"/>
    <w:rsid w:val="00D54467"/>
    <w:rsid w:val="00D54BBD"/>
    <w:rsid w:val="00D6252E"/>
    <w:rsid w:val="00D625B0"/>
    <w:rsid w:val="00D625D7"/>
    <w:rsid w:val="00D642A8"/>
    <w:rsid w:val="00D64DAC"/>
    <w:rsid w:val="00D6704C"/>
    <w:rsid w:val="00D67CAC"/>
    <w:rsid w:val="00D73A90"/>
    <w:rsid w:val="00D73CD5"/>
    <w:rsid w:val="00D82967"/>
    <w:rsid w:val="00D82EBF"/>
    <w:rsid w:val="00D853FF"/>
    <w:rsid w:val="00D85B1A"/>
    <w:rsid w:val="00D867E2"/>
    <w:rsid w:val="00D922E0"/>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6CB0"/>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3F97"/>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4B72"/>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0938"/>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09129593">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5580825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18370946">
      <w:bodyDiv w:val="1"/>
      <w:marLeft w:val="0"/>
      <w:marRight w:val="0"/>
      <w:marTop w:val="0"/>
      <w:marBottom w:val="0"/>
      <w:divBdr>
        <w:top w:val="none" w:sz="0" w:space="0" w:color="auto"/>
        <w:left w:val="none" w:sz="0" w:space="0" w:color="auto"/>
        <w:bottom w:val="none" w:sz="0" w:space="0" w:color="auto"/>
        <w:right w:val="none" w:sz="0" w:space="0" w:color="auto"/>
      </w:divBdr>
    </w:div>
    <w:div w:id="223100358">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28924169">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69971511">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7444385">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4552291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7437629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19661783">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1722029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06029812">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785277493">
      <w:bodyDiv w:val="1"/>
      <w:marLeft w:val="0"/>
      <w:marRight w:val="0"/>
      <w:marTop w:val="0"/>
      <w:marBottom w:val="0"/>
      <w:divBdr>
        <w:top w:val="none" w:sz="0" w:space="0" w:color="auto"/>
        <w:left w:val="none" w:sz="0" w:space="0" w:color="auto"/>
        <w:bottom w:val="none" w:sz="0" w:space="0" w:color="auto"/>
        <w:right w:val="none" w:sz="0" w:space="0" w:color="auto"/>
      </w:divBdr>
    </w:div>
    <w:div w:id="793139828">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31027689">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69491455">
      <w:bodyDiv w:val="1"/>
      <w:marLeft w:val="0"/>
      <w:marRight w:val="0"/>
      <w:marTop w:val="0"/>
      <w:marBottom w:val="0"/>
      <w:divBdr>
        <w:top w:val="none" w:sz="0" w:space="0" w:color="auto"/>
        <w:left w:val="none" w:sz="0" w:space="0" w:color="auto"/>
        <w:bottom w:val="none" w:sz="0" w:space="0" w:color="auto"/>
        <w:right w:val="none" w:sz="0" w:space="0" w:color="auto"/>
      </w:divBdr>
    </w:div>
    <w:div w:id="871308361">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82395138">
      <w:bodyDiv w:val="1"/>
      <w:marLeft w:val="0"/>
      <w:marRight w:val="0"/>
      <w:marTop w:val="0"/>
      <w:marBottom w:val="0"/>
      <w:divBdr>
        <w:top w:val="none" w:sz="0" w:space="0" w:color="auto"/>
        <w:left w:val="none" w:sz="0" w:space="0" w:color="auto"/>
        <w:bottom w:val="none" w:sz="0" w:space="0" w:color="auto"/>
        <w:right w:val="none" w:sz="0" w:space="0" w:color="auto"/>
      </w:divBdr>
    </w:div>
    <w:div w:id="990602194">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2077568">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4671444">
      <w:bodyDiv w:val="1"/>
      <w:marLeft w:val="0"/>
      <w:marRight w:val="0"/>
      <w:marTop w:val="0"/>
      <w:marBottom w:val="0"/>
      <w:divBdr>
        <w:top w:val="none" w:sz="0" w:space="0" w:color="auto"/>
        <w:left w:val="none" w:sz="0" w:space="0" w:color="auto"/>
        <w:bottom w:val="none" w:sz="0" w:space="0" w:color="auto"/>
        <w:right w:val="none" w:sz="0" w:space="0" w:color="auto"/>
      </w:divBdr>
    </w:div>
    <w:div w:id="1005786585">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7204423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11769519">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2313812">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43528128">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80996233">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7654092">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71530441">
      <w:bodyDiv w:val="1"/>
      <w:marLeft w:val="0"/>
      <w:marRight w:val="0"/>
      <w:marTop w:val="0"/>
      <w:marBottom w:val="0"/>
      <w:divBdr>
        <w:top w:val="none" w:sz="0" w:space="0" w:color="auto"/>
        <w:left w:val="none" w:sz="0" w:space="0" w:color="auto"/>
        <w:bottom w:val="none" w:sz="0" w:space="0" w:color="auto"/>
        <w:right w:val="none" w:sz="0" w:space="0" w:color="auto"/>
      </w:divBdr>
    </w:div>
    <w:div w:id="1879968274">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3DB12-17DF-43F5-84D4-E8A8378E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4</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2025-11-11T16:01:00Z</dcterms:created>
  <dcterms:modified xsi:type="dcterms:W3CDTF">2025-11-11T16:01:00Z</dcterms:modified>
</cp:coreProperties>
</file>