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1F6A">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w:t>
      </w:r>
      <w:r>
        <w:rPr>
          <w:rStyle w:val="da"/>
          <w:rFonts w:ascii="黑体" w:eastAsia="黑体" w:hAnsi="黑体" w:cs="黑体" w:hint="eastAsia"/>
          <w:b/>
          <w:bCs/>
          <w:sz w:val="28"/>
          <w:szCs w:val="28"/>
        </w:rPr>
        <w:t>方正证券股份有限公司</w:t>
      </w:r>
      <w:r>
        <w:rPr>
          <w:rStyle w:val="da"/>
          <w:rFonts w:ascii="黑体" w:eastAsia="黑体" w:hAnsi="黑体" w:cs="黑体" w:hint="eastAsia"/>
          <w:b/>
          <w:bCs/>
          <w:sz w:val="28"/>
          <w:szCs w:val="28"/>
        </w:rPr>
        <w:t>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411F6A">
      <w:pPr>
        <w:spacing w:line="400" w:lineRule="exact"/>
        <w:jc w:val="center"/>
        <w:rPr>
          <w:rStyle w:val="da"/>
          <w:rFonts w:ascii="宋体" w:hAnsi="宋体" w:hint="eastAsia"/>
          <w:b/>
          <w:bCs/>
        </w:rPr>
      </w:pPr>
    </w:p>
    <w:p w:rsidR="00000000" w:rsidRDefault="00411F6A">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w:t>
      </w:r>
      <w:r>
        <w:rPr>
          <w:rFonts w:cs="宋体" w:hint="eastAsia"/>
          <w:kern w:val="0"/>
          <w:szCs w:val="21"/>
        </w:rPr>
        <w:t>方正证券股份有限公司</w:t>
      </w:r>
      <w:r>
        <w:rPr>
          <w:rFonts w:cs="宋体" w:hint="eastAsia"/>
          <w:kern w:val="0"/>
          <w:szCs w:val="21"/>
        </w:rPr>
        <w:t>（以下简称</w:t>
      </w:r>
      <w:r>
        <w:rPr>
          <w:rFonts w:cs="宋体" w:hint="eastAsia"/>
          <w:kern w:val="0"/>
          <w:szCs w:val="21"/>
        </w:rPr>
        <w:t>“</w:t>
      </w:r>
      <w:r>
        <w:rPr>
          <w:rFonts w:cs="宋体" w:hint="eastAsia"/>
          <w:kern w:val="0"/>
          <w:szCs w:val="21"/>
        </w:rPr>
        <w:t>方正证券</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10</w:t>
      </w:r>
      <w:r>
        <w:rPr>
          <w:rFonts w:cs="宋体" w:hint="eastAsia"/>
          <w:kern w:val="0"/>
          <w:szCs w:val="21"/>
        </w:rPr>
        <w:t>月</w:t>
      </w:r>
      <w:r>
        <w:rPr>
          <w:rFonts w:cs="宋体" w:hint="eastAsia"/>
          <w:kern w:val="0"/>
          <w:szCs w:val="21"/>
        </w:rPr>
        <w:t>30</w:t>
      </w:r>
      <w:r>
        <w:rPr>
          <w:rFonts w:cs="宋体" w:hint="eastAsia"/>
          <w:kern w:val="0"/>
          <w:szCs w:val="21"/>
        </w:rPr>
        <w:t>日</w:t>
      </w:r>
      <w:r>
        <w:rPr>
          <w:rFonts w:cs="宋体" w:hint="eastAsia"/>
          <w:kern w:val="0"/>
          <w:szCs w:val="21"/>
        </w:rPr>
        <w:t>起通过</w:t>
      </w:r>
      <w:r>
        <w:rPr>
          <w:rFonts w:cs="宋体" w:hint="eastAsia"/>
          <w:kern w:val="0"/>
          <w:szCs w:val="21"/>
        </w:rPr>
        <w:t>方正证券</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411F6A">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462"/>
        <w:gridCol w:w="2263"/>
      </w:tblGrid>
      <w:tr w:rsidR="00000000">
        <w:trPr>
          <w:trHeight w:val="90"/>
          <w:jc w:val="center"/>
        </w:trPr>
        <w:tc>
          <w:tcPr>
            <w:tcW w:w="676" w:type="dxa"/>
          </w:tcPr>
          <w:p w:rsidR="00000000" w:rsidRDefault="00411F6A">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462" w:type="dxa"/>
          </w:tcPr>
          <w:p w:rsidR="00000000" w:rsidRDefault="00411F6A">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263" w:type="dxa"/>
          </w:tcPr>
          <w:p w:rsidR="00000000" w:rsidRDefault="00411F6A">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东吴嘉禾优势精选混合型开放式证券投资基金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tcPr>
          <w:p w:rsidR="00000000" w:rsidRDefault="00411F6A">
            <w:pPr>
              <w:widowControl/>
              <w:jc w:val="center"/>
              <w:rPr>
                <w:rFonts w:ascii="Times New Roman" w:hAnsi="Times New Roman" w:cs="Times New Roman"/>
                <w:szCs w:val="21"/>
                <w:lang/>
              </w:rPr>
            </w:pPr>
            <w:r>
              <w:rPr>
                <w:rFonts w:ascii="Times New Roman" w:hAnsi="Times New Roman" w:cs="Times New Roman"/>
                <w:szCs w:val="21"/>
                <w:lang/>
              </w:rPr>
              <w:t>580001/015152</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东吴新产业精</w:t>
            </w:r>
            <w:r>
              <w:rPr>
                <w:rFonts w:ascii="Times New Roman" w:hAnsi="Times New Roman" w:cs="宋体" w:hint="eastAsia"/>
                <w:szCs w:val="21"/>
                <w:lang/>
              </w:rPr>
              <w:t>选股票型证券投资基金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tcPr>
          <w:p w:rsidR="00000000" w:rsidRDefault="00411F6A">
            <w:pPr>
              <w:widowControl/>
              <w:jc w:val="center"/>
              <w:rPr>
                <w:rFonts w:ascii="Times New Roman" w:hAnsi="Times New Roman" w:cs="Times New Roman"/>
                <w:szCs w:val="21"/>
                <w:lang/>
              </w:rPr>
            </w:pPr>
            <w:r>
              <w:rPr>
                <w:rFonts w:ascii="Times New Roman" w:hAnsi="Times New Roman" w:cs="Times New Roman"/>
                <w:szCs w:val="21"/>
                <w:lang/>
              </w:rPr>
              <w:t>580008/011470</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东吴配置优化灵活配置混合型证券投资基金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411F6A">
            <w:pPr>
              <w:widowControl/>
              <w:jc w:val="center"/>
              <w:textAlignment w:val="center"/>
              <w:rPr>
                <w:rFonts w:ascii="Times New Roman" w:hAnsi="Times New Roman" w:cs="Times New Roman"/>
                <w:szCs w:val="21"/>
                <w:lang/>
              </w:rPr>
            </w:pPr>
            <w:r>
              <w:rPr>
                <w:rFonts w:ascii="Times New Roman" w:hAnsi="Times New Roman" w:cs="Times New Roman"/>
                <w:szCs w:val="21"/>
                <w:lang/>
              </w:rPr>
              <w:t>582003/011707</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东吴阿尔法灵活配置混合型证券投资基金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tcPr>
          <w:p w:rsidR="00000000" w:rsidRDefault="00411F6A">
            <w:pPr>
              <w:widowControl/>
              <w:jc w:val="center"/>
              <w:rPr>
                <w:rFonts w:ascii="Times New Roman" w:hAnsi="Times New Roman" w:cs="Times New Roman"/>
                <w:szCs w:val="21"/>
                <w:lang/>
              </w:rPr>
            </w:pPr>
            <w:r>
              <w:rPr>
                <w:rFonts w:ascii="Times New Roman" w:hAnsi="Times New Roman" w:cs="Times New Roman"/>
                <w:szCs w:val="21"/>
                <w:lang/>
              </w:rPr>
              <w:t>000531/014581</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东吴安盈量化灵活配置混合型证券投资基金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tcPr>
          <w:p w:rsidR="00000000" w:rsidRDefault="00411F6A">
            <w:pPr>
              <w:widowControl/>
              <w:jc w:val="center"/>
              <w:rPr>
                <w:rFonts w:ascii="Times New Roman" w:hAnsi="Times New Roman" w:cs="Times New Roman"/>
                <w:szCs w:val="21"/>
                <w:lang/>
              </w:rPr>
            </w:pPr>
            <w:r>
              <w:rPr>
                <w:rFonts w:ascii="Times New Roman" w:hAnsi="Times New Roman" w:cs="Times New Roman"/>
                <w:szCs w:val="21"/>
                <w:lang/>
              </w:rPr>
              <w:t>002270/015154</w:t>
            </w:r>
          </w:p>
        </w:tc>
      </w:tr>
      <w:tr w:rsidR="00000000">
        <w:trPr>
          <w:trHeight w:val="385"/>
          <w:jc w:val="center"/>
        </w:trPr>
        <w:tc>
          <w:tcPr>
            <w:tcW w:w="676" w:type="dxa"/>
          </w:tcPr>
          <w:p w:rsidR="00000000" w:rsidRDefault="00411F6A">
            <w:pPr>
              <w:widowControl/>
              <w:numPr>
                <w:ilvl w:val="0"/>
                <w:numId w:val="2"/>
              </w:numPr>
              <w:jc w:val="center"/>
              <w:rPr>
                <w:rFonts w:ascii="Times New Roman" w:hAnsi="Times New Roman" w:cs="宋体" w:hint="eastAsia"/>
                <w:szCs w:val="21"/>
              </w:rPr>
            </w:pPr>
          </w:p>
        </w:tc>
        <w:tc>
          <w:tcPr>
            <w:tcW w:w="5462" w:type="dxa"/>
            <w:vAlign w:val="center"/>
          </w:tcPr>
          <w:p w:rsidR="00000000" w:rsidRDefault="00411F6A">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东吴兴享成长混合型证券投资基金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tcPr>
          <w:p w:rsidR="00000000" w:rsidRDefault="00411F6A">
            <w:pPr>
              <w:widowControl/>
              <w:jc w:val="center"/>
              <w:rPr>
                <w:rFonts w:ascii="Times New Roman" w:hAnsi="Times New Roman" w:cs="Times New Roman"/>
                <w:szCs w:val="21"/>
                <w:lang/>
              </w:rPr>
            </w:pPr>
            <w:r>
              <w:rPr>
                <w:rFonts w:ascii="Times New Roman" w:hAnsi="Times New Roman" w:cs="Times New Roman"/>
                <w:szCs w:val="21"/>
                <w:lang/>
              </w:rPr>
              <w:t>010330/011462</w:t>
            </w:r>
          </w:p>
        </w:tc>
      </w:tr>
    </w:tbl>
    <w:p w:rsidR="00000000" w:rsidRDefault="00411F6A">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411F6A">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411F6A">
      <w:pPr>
        <w:widowControl/>
        <w:spacing w:line="360" w:lineRule="auto"/>
        <w:ind w:firstLineChars="200" w:firstLine="420"/>
        <w:jc w:val="left"/>
        <w:rPr>
          <w:rFonts w:cs="宋体" w:hint="eastAsia"/>
          <w:szCs w:val="21"/>
        </w:rPr>
      </w:pPr>
      <w:r>
        <w:rPr>
          <w:rFonts w:cs="宋体" w:hint="eastAsia"/>
          <w:szCs w:val="21"/>
        </w:rPr>
        <w:t>二</w:t>
      </w:r>
      <w:r>
        <w:rPr>
          <w:rFonts w:cs="宋体" w:hint="eastAsia"/>
          <w:szCs w:val="21"/>
        </w:rPr>
        <w:t>、开通东吴基金旗下部分基金定期定额投资业务</w:t>
      </w:r>
    </w:p>
    <w:p w:rsidR="00000000" w:rsidRDefault="00411F6A">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10</w:t>
      </w:r>
      <w:r>
        <w:rPr>
          <w:rFonts w:cs="宋体" w:hint="eastAsia"/>
          <w:szCs w:val="21"/>
        </w:rPr>
        <w:t>月</w:t>
      </w:r>
      <w:r>
        <w:rPr>
          <w:rFonts w:cs="宋体" w:hint="eastAsia"/>
          <w:szCs w:val="21"/>
        </w:rPr>
        <w:t>30</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方正证券</w:t>
      </w:r>
      <w:r>
        <w:rPr>
          <w:rFonts w:cs="宋体" w:hint="eastAsia"/>
          <w:szCs w:val="21"/>
        </w:rPr>
        <w:t>的定期定额投资业务</w:t>
      </w:r>
      <w:r>
        <w:rPr>
          <w:rFonts w:cs="宋体" w:hint="eastAsia"/>
          <w:szCs w:val="21"/>
        </w:rPr>
        <w:t>。</w:t>
      </w:r>
    </w:p>
    <w:p w:rsidR="00000000" w:rsidRDefault="00411F6A">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方正证券</w:t>
      </w:r>
      <w:r>
        <w:rPr>
          <w:rFonts w:cs="宋体" w:hint="eastAsia"/>
          <w:szCs w:val="21"/>
        </w:rPr>
        <w:t>提交申请，约定每期扣款时间、扣款金额及扣款方式，由</w:t>
      </w:r>
      <w:r>
        <w:rPr>
          <w:rFonts w:cs="宋体" w:hint="eastAsia"/>
          <w:szCs w:val="21"/>
        </w:rPr>
        <w:t>方正证券</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及基金申购业务。投资者在办理基金“定期定额投资业务”的同时，仍然可以进行日常申购、赎回业务。</w:t>
      </w:r>
    </w:p>
    <w:p w:rsidR="00000000" w:rsidRDefault="00411F6A">
      <w:pPr>
        <w:spacing w:line="360" w:lineRule="auto"/>
        <w:ind w:firstLineChars="200" w:firstLine="420"/>
        <w:rPr>
          <w:rFonts w:cs="宋体" w:hint="eastAsia"/>
          <w:szCs w:val="21"/>
        </w:rPr>
      </w:pPr>
      <w:r>
        <w:rPr>
          <w:rFonts w:cs="宋体" w:hint="eastAsia"/>
          <w:szCs w:val="21"/>
        </w:rPr>
        <w:t>（一）适用投资者</w:t>
      </w:r>
    </w:p>
    <w:p w:rsidR="00000000" w:rsidRDefault="00411F6A">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w:t>
      </w:r>
      <w:r>
        <w:rPr>
          <w:rFonts w:cs="宋体" w:hint="eastAsia"/>
          <w:szCs w:val="21"/>
        </w:rPr>
        <w:t>投资证券投资基金的合法投资者。</w:t>
      </w:r>
    </w:p>
    <w:p w:rsidR="00000000" w:rsidRDefault="00411F6A">
      <w:pPr>
        <w:spacing w:line="360" w:lineRule="auto"/>
        <w:ind w:firstLineChars="200" w:firstLine="420"/>
        <w:rPr>
          <w:rFonts w:cs="宋体" w:hint="eastAsia"/>
          <w:szCs w:val="21"/>
        </w:rPr>
      </w:pPr>
      <w:r>
        <w:rPr>
          <w:rFonts w:cs="宋体" w:hint="eastAsia"/>
          <w:szCs w:val="21"/>
        </w:rPr>
        <w:t>（二）办理场所</w:t>
      </w:r>
    </w:p>
    <w:p w:rsidR="00000000" w:rsidRDefault="00411F6A">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方正证券</w:t>
      </w:r>
      <w:r>
        <w:rPr>
          <w:rFonts w:cs="宋体" w:hint="eastAsia"/>
          <w:kern w:val="0"/>
          <w:szCs w:val="21"/>
        </w:rPr>
        <w:t>交易系统</w:t>
      </w:r>
      <w:r>
        <w:rPr>
          <w:rFonts w:cs="宋体" w:hint="eastAsia"/>
          <w:szCs w:val="21"/>
        </w:rPr>
        <w:t>，办理“定期定额投资业务”申请。</w:t>
      </w:r>
    </w:p>
    <w:p w:rsidR="00000000" w:rsidRDefault="00411F6A">
      <w:pPr>
        <w:spacing w:line="360" w:lineRule="auto"/>
        <w:ind w:firstLineChars="200" w:firstLine="420"/>
        <w:rPr>
          <w:rFonts w:cs="宋体" w:hint="eastAsia"/>
          <w:szCs w:val="21"/>
        </w:rPr>
      </w:pPr>
      <w:r>
        <w:rPr>
          <w:rFonts w:cs="宋体" w:hint="eastAsia"/>
          <w:szCs w:val="21"/>
        </w:rPr>
        <w:lastRenderedPageBreak/>
        <w:t>（三）办理方式</w:t>
      </w:r>
    </w:p>
    <w:p w:rsidR="00000000" w:rsidRDefault="00411F6A">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方正证券</w:t>
      </w:r>
      <w:r>
        <w:rPr>
          <w:rFonts w:cs="宋体" w:hint="eastAsia"/>
          <w:szCs w:val="21"/>
        </w:rPr>
        <w:t>直接开户便可进行东吴基金定期定额投资业务。</w:t>
      </w:r>
    </w:p>
    <w:p w:rsidR="00000000" w:rsidRDefault="00411F6A">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方正证券</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411F6A">
      <w:pPr>
        <w:spacing w:line="360" w:lineRule="auto"/>
        <w:ind w:firstLineChars="200" w:firstLine="420"/>
        <w:rPr>
          <w:rFonts w:cs="宋体" w:hint="eastAsia"/>
          <w:szCs w:val="21"/>
        </w:rPr>
      </w:pPr>
      <w:r>
        <w:rPr>
          <w:rFonts w:cs="宋体" w:hint="eastAsia"/>
          <w:szCs w:val="21"/>
        </w:rPr>
        <w:t>（四）办理时间</w:t>
      </w:r>
    </w:p>
    <w:p w:rsidR="00000000" w:rsidRDefault="00411F6A">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411F6A">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411F6A">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方正证券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411F6A">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411F6A">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411F6A">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10</w:t>
      </w:r>
      <w:r>
        <w:rPr>
          <w:rFonts w:cs="宋体" w:hint="eastAsia"/>
          <w:szCs w:val="21"/>
        </w:rPr>
        <w:t>月</w:t>
      </w:r>
      <w:r>
        <w:rPr>
          <w:rFonts w:cs="宋体" w:hint="eastAsia"/>
          <w:szCs w:val="21"/>
        </w:rPr>
        <w:t>30</w:t>
      </w:r>
      <w:r>
        <w:rPr>
          <w:rFonts w:cs="宋体" w:hint="eastAsia"/>
          <w:szCs w:val="21"/>
        </w:rPr>
        <w:t>日</w:t>
      </w:r>
      <w:r>
        <w:rPr>
          <w:rFonts w:cs="宋体" w:hint="eastAsia"/>
          <w:szCs w:val="21"/>
        </w:rPr>
        <w:t>起同时在</w:t>
      </w:r>
      <w:r>
        <w:rPr>
          <w:rFonts w:cs="宋体" w:hint="eastAsia"/>
          <w:szCs w:val="21"/>
        </w:rPr>
        <w:t>方正证券</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411F6A">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411F6A">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411F6A">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411F6A">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交易所和深圳证券交易所交易日（本公司公告暂停转换时除外）。具体业务办理时间与基金日常申购业务时间相同。</w:t>
      </w:r>
    </w:p>
    <w:p w:rsidR="00000000" w:rsidRDefault="00411F6A">
      <w:pPr>
        <w:spacing w:line="360" w:lineRule="auto"/>
        <w:ind w:firstLineChars="200" w:firstLine="420"/>
        <w:rPr>
          <w:rFonts w:cs="宋体" w:hint="eastAsia"/>
          <w:szCs w:val="21"/>
        </w:rPr>
      </w:pPr>
      <w:r>
        <w:rPr>
          <w:rFonts w:cs="宋体" w:hint="eastAsia"/>
          <w:szCs w:val="21"/>
        </w:rPr>
        <w:t>（三）基金转换业</w:t>
      </w:r>
      <w:r>
        <w:rPr>
          <w:rFonts w:cs="宋体" w:hint="eastAsia"/>
          <w:szCs w:val="21"/>
        </w:rPr>
        <w:t>务规则</w:t>
      </w:r>
    </w:p>
    <w:p w:rsidR="00000000" w:rsidRDefault="00411F6A">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411F6A">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411F6A">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411F6A">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、方正证券股份有限公司</w:t>
      </w:r>
    </w:p>
    <w:p w:rsidR="00000000" w:rsidRDefault="00411F6A">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95571</w:t>
      </w:r>
    </w:p>
    <w:p w:rsidR="00000000" w:rsidRDefault="00411F6A">
      <w:pPr>
        <w:spacing w:line="360" w:lineRule="auto"/>
        <w:ind w:firstLineChars="350" w:firstLine="735"/>
        <w:rPr>
          <w:rFonts w:cs="宋体" w:hint="eastAsia"/>
          <w:kern w:val="0"/>
          <w:szCs w:val="21"/>
        </w:rPr>
      </w:pPr>
      <w:r>
        <w:rPr>
          <w:rFonts w:cs="宋体" w:hint="eastAsia"/>
          <w:kern w:val="0"/>
          <w:szCs w:val="21"/>
        </w:rPr>
        <w:t>公司网址：</w:t>
      </w:r>
      <w:hyperlink r:id="rId5" w:tgtFrame="https://www.tianyancha.com/company/_blank" w:history="1">
        <w:r>
          <w:rPr>
            <w:rFonts w:cs="宋体" w:hint="eastAsia"/>
            <w:kern w:val="0"/>
            <w:szCs w:val="21"/>
          </w:rPr>
          <w:t>www.foundersc.com</w:t>
        </w:r>
      </w:hyperlink>
      <w:hyperlink r:id="rId6" w:history="1"/>
      <w:hyperlink r:id="rId7" w:tooltip="blocked::http://www.shzq.com/" w:history="1"/>
      <w:hyperlink r:id="rId8" w:history="1"/>
      <w:hyperlink r:id="rId9" w:history="1"/>
    </w:p>
    <w:p w:rsidR="00000000" w:rsidRDefault="00411F6A">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411F6A">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411F6A">
      <w:pPr>
        <w:spacing w:line="360" w:lineRule="auto"/>
        <w:ind w:firstLineChars="350" w:firstLine="735"/>
        <w:rPr>
          <w:rFonts w:cs="宋体" w:hint="eastAsia"/>
          <w:color w:val="000000"/>
          <w:kern w:val="0"/>
          <w:szCs w:val="21"/>
        </w:rPr>
      </w:pPr>
      <w:r>
        <w:rPr>
          <w:rFonts w:cs="宋体" w:hint="eastAsia"/>
          <w:kern w:val="0"/>
          <w:szCs w:val="21"/>
        </w:rPr>
        <w:t>公司网址：</w:t>
      </w:r>
      <w:hyperlink r:id="rId10" w:history="1">
        <w:r>
          <w:rPr>
            <w:rFonts w:cs="宋体" w:hint="eastAsia"/>
            <w:szCs w:val="21"/>
          </w:rPr>
          <w:t>www.scfund.com.cn</w:t>
        </w:r>
      </w:hyperlink>
    </w:p>
    <w:p w:rsidR="00000000" w:rsidRDefault="00411F6A">
      <w:pPr>
        <w:spacing w:line="360" w:lineRule="auto"/>
        <w:ind w:firstLineChars="200" w:firstLine="420"/>
        <w:rPr>
          <w:rFonts w:cs="宋体" w:hint="eastAsia"/>
          <w:color w:val="000000"/>
          <w:kern w:val="0"/>
          <w:szCs w:val="21"/>
        </w:rPr>
      </w:pPr>
    </w:p>
    <w:p w:rsidR="00000000" w:rsidRDefault="00411F6A">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411F6A">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基金管理人承诺以诚实信用、勤勉尽责的原则管理和运用基金资产，但不保证基金一定盈利，也不保证最低收益。基金的过往业绩及其净值高低并不预示其未来业绩表现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w:t>
      </w:r>
      <w:r>
        <w:rPr>
          <w:rFonts w:cs="宋体" w:hint="eastAsia"/>
          <w:szCs w:val="21"/>
        </w:rPr>
        <w:t>等效理财方式。投资有风险，敬请投资者在投资基金</w:t>
      </w:r>
      <w:r>
        <w:rPr>
          <w:rFonts w:cs="宋体" w:hint="eastAsia"/>
          <w:szCs w:val="21"/>
        </w:rPr>
        <w:t>前</w:t>
      </w:r>
      <w:r>
        <w:rPr>
          <w:rFonts w:cs="宋体" w:hint="eastAsia"/>
          <w:szCs w:val="21"/>
        </w:rPr>
        <w:t>仔细阅读基金的《基金合同》《招募说明书》《基金产品资料概要》</w:t>
      </w:r>
      <w:r>
        <w:rPr>
          <w:rFonts w:cs="宋体" w:hint="eastAsia"/>
          <w:szCs w:val="21"/>
        </w:rPr>
        <w:t>及其更新</w:t>
      </w:r>
      <w:r>
        <w:rPr>
          <w:rFonts w:cs="宋体" w:hint="eastAsia"/>
          <w:szCs w:val="21"/>
        </w:rPr>
        <w:t>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411F6A">
      <w:pPr>
        <w:spacing w:line="360" w:lineRule="auto"/>
        <w:ind w:firstLineChars="200" w:firstLine="420"/>
        <w:rPr>
          <w:rFonts w:cs="宋体" w:hint="eastAsia"/>
          <w:szCs w:val="21"/>
        </w:rPr>
      </w:pPr>
      <w:r>
        <w:rPr>
          <w:rFonts w:cs="宋体" w:hint="eastAsia"/>
          <w:szCs w:val="21"/>
        </w:rPr>
        <w:t xml:space="preserve"> </w:t>
      </w:r>
    </w:p>
    <w:p w:rsidR="00000000" w:rsidRDefault="00411F6A">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000000" w:rsidRDefault="00411F6A">
      <w:pPr>
        <w:spacing w:line="400" w:lineRule="exact"/>
        <w:jc w:val="right"/>
        <w:rPr>
          <w:rFonts w:cs="宋体" w:hint="eastAsia"/>
          <w:szCs w:val="21"/>
        </w:rPr>
      </w:pPr>
      <w:r>
        <w:rPr>
          <w:rFonts w:cs="宋体" w:hint="eastAsia"/>
          <w:szCs w:val="21"/>
        </w:rPr>
        <w:t xml:space="preserve">                                     </w:t>
      </w:r>
    </w:p>
    <w:p w:rsidR="00000000" w:rsidRDefault="00411F6A">
      <w:pPr>
        <w:spacing w:line="400" w:lineRule="exact"/>
        <w:jc w:val="right"/>
        <w:rPr>
          <w:rFonts w:cs="宋体" w:hint="eastAsia"/>
          <w:szCs w:val="21"/>
        </w:rPr>
      </w:pPr>
    </w:p>
    <w:p w:rsidR="00000000" w:rsidRDefault="00411F6A">
      <w:pPr>
        <w:spacing w:line="400" w:lineRule="exact"/>
        <w:jc w:val="right"/>
        <w:rPr>
          <w:rFonts w:cs="宋体" w:hint="eastAsia"/>
          <w:szCs w:val="21"/>
        </w:rPr>
      </w:pPr>
      <w:r>
        <w:rPr>
          <w:rFonts w:cs="宋体" w:hint="eastAsia"/>
          <w:szCs w:val="21"/>
        </w:rPr>
        <w:t>东吴基金管理有限公司</w:t>
      </w:r>
    </w:p>
    <w:p w:rsidR="00000000" w:rsidRDefault="00411F6A">
      <w:pPr>
        <w:spacing w:line="400" w:lineRule="exact"/>
        <w:jc w:val="center"/>
        <w:rPr>
          <w:rFonts w:cs="宋体" w:hint="eastAsia"/>
          <w:szCs w:val="21"/>
        </w:rPr>
      </w:pPr>
      <w:r>
        <w:rPr>
          <w:rFonts w:cs="宋体" w:hint="eastAsia"/>
          <w:szCs w:val="21"/>
        </w:rPr>
        <w:t xml:space="preserve">                                                            2025</w:t>
      </w:r>
      <w:r>
        <w:rPr>
          <w:rFonts w:cs="宋体" w:hint="eastAsia"/>
          <w:szCs w:val="21"/>
        </w:rPr>
        <w:t>年</w:t>
      </w:r>
      <w:r>
        <w:rPr>
          <w:rFonts w:cs="宋体" w:hint="eastAsia"/>
          <w:szCs w:val="21"/>
        </w:rPr>
        <w:t>10</w:t>
      </w:r>
      <w:r>
        <w:rPr>
          <w:rFonts w:cs="宋体" w:hint="eastAsia"/>
          <w:szCs w:val="21"/>
        </w:rPr>
        <w:t>月</w:t>
      </w:r>
      <w:r>
        <w:rPr>
          <w:rFonts w:cs="宋体" w:hint="eastAsia"/>
          <w:szCs w:val="21"/>
        </w:rPr>
        <w:t>29</w:t>
      </w:r>
      <w:r>
        <w:rPr>
          <w:rFonts w:cs="宋体" w:hint="eastAsia"/>
          <w:szCs w:val="21"/>
        </w:rPr>
        <w:t>日</w:t>
      </w:r>
    </w:p>
    <w:p w:rsidR="00000000" w:rsidRDefault="00411F6A"/>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1F6A"/>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633C"/>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9A6913"/>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EE4486D"/>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F654E3"/>
    <w:rsid w:val="1808590F"/>
    <w:rsid w:val="183F3F70"/>
    <w:rsid w:val="185A6A58"/>
    <w:rsid w:val="18723695"/>
    <w:rsid w:val="18AC5BF4"/>
    <w:rsid w:val="18AF1506"/>
    <w:rsid w:val="18B358E3"/>
    <w:rsid w:val="18C748B7"/>
    <w:rsid w:val="19502AFF"/>
    <w:rsid w:val="196E49C7"/>
    <w:rsid w:val="19AE35ED"/>
    <w:rsid w:val="1A0B0B52"/>
    <w:rsid w:val="1A4100CF"/>
    <w:rsid w:val="1A6B6B98"/>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2578C1"/>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B382728"/>
    <w:rsid w:val="2B3D7387"/>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1C46C3"/>
    <w:rsid w:val="412133EB"/>
    <w:rsid w:val="414B2DA0"/>
    <w:rsid w:val="41F017A8"/>
    <w:rsid w:val="423544BC"/>
    <w:rsid w:val="425828A0"/>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2392A"/>
    <w:rsid w:val="467C28B2"/>
    <w:rsid w:val="46924683"/>
    <w:rsid w:val="46B05CA5"/>
    <w:rsid w:val="46B90A82"/>
    <w:rsid w:val="473A5625"/>
    <w:rsid w:val="476F114B"/>
    <w:rsid w:val="47C02C46"/>
    <w:rsid w:val="47C17D67"/>
    <w:rsid w:val="48463A92"/>
    <w:rsid w:val="488515F1"/>
    <w:rsid w:val="489354A0"/>
    <w:rsid w:val="49083735"/>
    <w:rsid w:val="490F7BDD"/>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235B9F"/>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8F2F49"/>
    <w:rsid w:val="56BD677F"/>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6C4405"/>
    <w:rsid w:val="5B850857"/>
    <w:rsid w:val="5B9E2DB8"/>
    <w:rsid w:val="5BA33C64"/>
    <w:rsid w:val="5BE71D34"/>
    <w:rsid w:val="5BED401D"/>
    <w:rsid w:val="5BF159D4"/>
    <w:rsid w:val="5C0E2860"/>
    <w:rsid w:val="5C712910"/>
    <w:rsid w:val="5C992924"/>
    <w:rsid w:val="5CD04656"/>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C91A00"/>
    <w:rsid w:val="79DB41C3"/>
    <w:rsid w:val="79EE3760"/>
    <w:rsid w:val="7A3D23EC"/>
    <w:rsid w:val="7A5709DC"/>
    <w:rsid w:val="7A8F4748"/>
    <w:rsid w:val="7A9629B0"/>
    <w:rsid w:val="7ACB744D"/>
    <w:rsid w:val="7AD832E2"/>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aimofang.cn/" TargetMode="External"/><Relationship Id="rId3" Type="http://schemas.openxmlformats.org/officeDocument/2006/relationships/settings" Target="settings.xml"/><Relationship Id="rId7" Type="http://schemas.openxmlformats.org/officeDocument/2006/relationships/hyperlink" Target="http://www.shz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iantai.com" TargetMode="External"/><Relationship Id="rId11" Type="http://schemas.openxmlformats.org/officeDocument/2006/relationships/fontTable" Target="fontTable.xml"/><Relationship Id="rId5" Type="http://schemas.openxmlformats.org/officeDocument/2006/relationships/hyperlink" Target="https://www.tianyancha.com/security?target=https://www.foundersc.com"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www.hgccp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2072</Characters>
  <Application>Microsoft Office Word</Application>
  <DocSecurity>4</DocSecurity>
  <PresentationFormat/>
  <Lines>17</Lines>
  <Paragraphs>4</Paragraphs>
  <Slides>0</Slides>
  <Notes>0</Notes>
  <HiddenSlides>0</HiddenSlides>
  <MMClips>0</MMClips>
  <ScaleCrop>false</ScaleCrop>
  <Manager/>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东吴基金管理有限公司关于旗下部分基金新增方正证券股份有限公司为代销机构、开通定期定额投资及转换业务的公告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2025-10-28T16:01:00Z</dcterms:created>
  <dcterms:modified xsi:type="dcterms:W3CDTF">2025-10-28T16:01:00Z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0D7B839B18404DF89C9214BA37BBAB5C_13</vt:lpwstr>
  </property>
</Properties>
</file>