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9F7" w:rsidRDefault="00674A42">
      <w:pPr>
        <w:tabs>
          <w:tab w:val="left" w:pos="6660"/>
        </w:tabs>
        <w:jc w:val="center"/>
        <w:rPr>
          <w:rFonts w:ascii="仿宋" w:eastAsia="仿宋" w:hAnsi="仿宋" w:cs="仿宋"/>
          <w:b/>
          <w:sz w:val="36"/>
          <w:szCs w:val="36"/>
        </w:rPr>
      </w:pPr>
      <w:r>
        <w:rPr>
          <w:rFonts w:ascii="仿宋" w:eastAsia="仿宋" w:hAnsi="仿宋" w:cs="仿宋" w:hint="eastAsia"/>
          <w:b/>
          <w:sz w:val="36"/>
          <w:szCs w:val="36"/>
        </w:rPr>
        <w:t>山证资管裕利定期开放债券型发起式证券投资基金更新招募说明书的提示性公告</w:t>
      </w:r>
    </w:p>
    <w:p w:rsidR="003E09F7" w:rsidRDefault="003E09F7">
      <w:pPr>
        <w:tabs>
          <w:tab w:val="left" w:pos="6660"/>
        </w:tabs>
        <w:jc w:val="center"/>
        <w:rPr>
          <w:rFonts w:ascii="仿宋" w:eastAsia="仿宋" w:hAnsi="仿宋" w:cs="仿宋"/>
          <w:b/>
          <w:sz w:val="36"/>
          <w:szCs w:val="36"/>
        </w:rPr>
      </w:pPr>
    </w:p>
    <w:p w:rsidR="003E09F7" w:rsidRDefault="00674A42">
      <w:pPr>
        <w:ind w:firstLineChars="200" w:firstLine="560"/>
        <w:rPr>
          <w:rFonts w:ascii="仿宋" w:eastAsia="仿宋" w:hAnsi="仿宋" w:cs="仿宋"/>
          <w:sz w:val="28"/>
          <w:szCs w:val="28"/>
        </w:rPr>
      </w:pPr>
      <w:r>
        <w:rPr>
          <w:rFonts w:ascii="仿宋" w:eastAsia="仿宋" w:hAnsi="仿宋" w:cs="仿宋" w:hint="eastAsia"/>
          <w:sz w:val="28"/>
          <w:szCs w:val="28"/>
        </w:rPr>
        <w:t>山证（上海）资产管理有限公司旗下公募基金山证资管裕利定期开放债券型发起式证券投资基金</w:t>
      </w:r>
      <w:r>
        <w:rPr>
          <w:rFonts w:ascii="仿宋" w:eastAsia="仿宋" w:hAnsi="仿宋" w:cs="仿宋" w:hint="eastAsia"/>
          <w:sz w:val="28"/>
          <w:szCs w:val="28"/>
        </w:rPr>
        <w:t>更新的</w:t>
      </w:r>
      <w:r>
        <w:rPr>
          <w:rFonts w:ascii="仿宋" w:eastAsia="仿宋" w:hAnsi="仿宋" w:cs="仿宋" w:hint="eastAsia"/>
          <w:sz w:val="28"/>
          <w:szCs w:val="28"/>
        </w:rPr>
        <w:t>招募说明书全文于</w:t>
      </w:r>
      <w:r>
        <w:rPr>
          <w:rFonts w:ascii="仿宋" w:eastAsia="仿宋" w:hAnsi="仿宋" w:cs="仿宋" w:hint="eastAsia"/>
          <w:sz w:val="28"/>
          <w:szCs w:val="28"/>
        </w:rPr>
        <w:t>202</w:t>
      </w:r>
      <w:r>
        <w:rPr>
          <w:rFonts w:ascii="仿宋" w:eastAsia="仿宋" w:hAnsi="仿宋" w:cs="仿宋" w:hint="eastAsia"/>
          <w:sz w:val="28"/>
          <w:szCs w:val="28"/>
        </w:rPr>
        <w:t>5</w:t>
      </w:r>
      <w:r>
        <w:rPr>
          <w:rFonts w:ascii="仿宋" w:eastAsia="仿宋" w:hAnsi="仿宋" w:cs="仿宋" w:hint="eastAsia"/>
          <w:sz w:val="28"/>
          <w:szCs w:val="28"/>
        </w:rPr>
        <w:t>年</w:t>
      </w:r>
      <w:r>
        <w:rPr>
          <w:rFonts w:ascii="仿宋" w:eastAsia="仿宋" w:hAnsi="仿宋" w:cs="仿宋" w:hint="eastAsia"/>
          <w:sz w:val="28"/>
          <w:szCs w:val="28"/>
        </w:rPr>
        <w:t>10</w:t>
      </w:r>
      <w:r>
        <w:rPr>
          <w:rFonts w:ascii="仿宋" w:eastAsia="仿宋" w:hAnsi="仿宋" w:cs="仿宋" w:hint="eastAsia"/>
          <w:sz w:val="28"/>
          <w:szCs w:val="28"/>
        </w:rPr>
        <w:t>月</w:t>
      </w:r>
      <w:r>
        <w:rPr>
          <w:rFonts w:ascii="仿宋" w:eastAsia="仿宋" w:hAnsi="仿宋" w:cs="仿宋" w:hint="eastAsia"/>
          <w:sz w:val="28"/>
          <w:szCs w:val="28"/>
        </w:rPr>
        <w:t>29</w:t>
      </w:r>
      <w:bookmarkStart w:id="0" w:name="_GoBack"/>
      <w:bookmarkEnd w:id="0"/>
      <w:r>
        <w:rPr>
          <w:rFonts w:ascii="仿宋" w:eastAsia="仿宋" w:hAnsi="仿宋" w:cs="仿宋" w:hint="eastAsia"/>
          <w:sz w:val="28"/>
          <w:szCs w:val="28"/>
        </w:rPr>
        <w:t>日在山证（上海）资产管理有限公司公募基金业务网站</w:t>
      </w:r>
      <w:r>
        <w:rPr>
          <w:rFonts w:ascii="仿宋" w:eastAsia="仿宋" w:hAnsi="仿宋" w:cs="仿宋" w:hint="eastAsia"/>
          <w:sz w:val="28"/>
          <w:szCs w:val="28"/>
        </w:rPr>
        <w:t>[https://szzg.sxzq.com/]</w:t>
      </w:r>
      <w:r>
        <w:rPr>
          <w:rFonts w:ascii="仿宋" w:eastAsia="仿宋" w:hAnsi="仿宋" w:cs="仿宋" w:hint="eastAsia"/>
          <w:sz w:val="28"/>
          <w:szCs w:val="28"/>
        </w:rPr>
        <w:t>和中国证监会基金电子披露网站（</w:t>
      </w:r>
      <w:r>
        <w:rPr>
          <w:rFonts w:ascii="仿宋" w:eastAsia="仿宋" w:hAnsi="仿宋" w:cs="仿宋" w:hint="eastAsia"/>
          <w:sz w:val="28"/>
          <w:szCs w:val="28"/>
        </w:rPr>
        <w:t>http://eid.csrc.gov.cn/fund</w:t>
      </w:r>
      <w:r>
        <w:rPr>
          <w:rFonts w:ascii="仿宋" w:eastAsia="仿宋" w:hAnsi="仿宋" w:cs="仿宋" w:hint="eastAsia"/>
          <w:sz w:val="28"/>
          <w:szCs w:val="28"/>
        </w:rPr>
        <w:t>）披露，供投资者查阅。如有疑问可拨打本公司客服电话（</w:t>
      </w:r>
      <w:r>
        <w:rPr>
          <w:rFonts w:ascii="仿宋" w:eastAsia="仿宋" w:hAnsi="仿宋" w:cs="仿宋" w:hint="eastAsia"/>
          <w:sz w:val="28"/>
          <w:szCs w:val="28"/>
        </w:rPr>
        <w:t>95573</w:t>
      </w:r>
      <w:r>
        <w:rPr>
          <w:rFonts w:ascii="仿宋" w:eastAsia="仿宋" w:hAnsi="仿宋" w:cs="仿宋" w:hint="eastAsia"/>
          <w:sz w:val="28"/>
          <w:szCs w:val="28"/>
        </w:rPr>
        <w:t>、</w:t>
      </w:r>
      <w:r>
        <w:rPr>
          <w:rFonts w:ascii="仿宋" w:eastAsia="仿宋" w:hAnsi="仿宋" w:cs="仿宋" w:hint="eastAsia"/>
          <w:sz w:val="28"/>
          <w:szCs w:val="28"/>
        </w:rPr>
        <w:t>0351-</w:t>
      </w:r>
      <w:r>
        <w:rPr>
          <w:rFonts w:ascii="仿宋" w:eastAsia="仿宋" w:hAnsi="仿宋" w:cs="仿宋" w:hint="eastAsia"/>
          <w:sz w:val="28"/>
          <w:szCs w:val="28"/>
        </w:rPr>
        <w:t>95573</w:t>
      </w:r>
      <w:r>
        <w:rPr>
          <w:rFonts w:ascii="仿宋" w:eastAsia="仿宋" w:hAnsi="仿宋" w:cs="仿宋" w:hint="eastAsia"/>
          <w:sz w:val="28"/>
          <w:szCs w:val="28"/>
        </w:rPr>
        <w:t>）咨询。</w:t>
      </w:r>
    </w:p>
    <w:p w:rsidR="003E09F7" w:rsidRDefault="00674A42">
      <w:pPr>
        <w:ind w:firstLineChars="200" w:firstLine="560"/>
        <w:rPr>
          <w:rFonts w:ascii="仿宋" w:eastAsia="仿宋" w:hAnsi="仿宋" w:cs="仿宋"/>
          <w:sz w:val="28"/>
          <w:szCs w:val="28"/>
        </w:rPr>
      </w:pPr>
      <w:r>
        <w:rPr>
          <w:rFonts w:ascii="仿宋" w:eastAsia="仿宋" w:hAnsi="仿宋" w:cs="仿宋" w:hint="eastAsia"/>
          <w:sz w:val="28"/>
          <w:szCs w:val="28"/>
        </w:rPr>
        <w:t>本基金管理人承诺以诚实信用、勤勉尽责的原则管理和运用基金资产，但不保证本基金一定盈利，也不保证最低收益。请充分了解本基金的风险收益特征，审慎做出投资决定。</w:t>
      </w:r>
      <w:r>
        <w:rPr>
          <w:rFonts w:ascii="仿宋" w:eastAsia="仿宋" w:hAnsi="仿宋" w:cs="仿宋" w:hint="eastAsia"/>
          <w:sz w:val="28"/>
          <w:szCs w:val="28"/>
        </w:rPr>
        <w:t xml:space="preserve"> </w:t>
      </w:r>
    </w:p>
    <w:p w:rsidR="003E09F7" w:rsidRDefault="00674A42">
      <w:pPr>
        <w:ind w:firstLineChars="200" w:firstLine="560"/>
        <w:rPr>
          <w:rFonts w:ascii="仿宋" w:eastAsia="仿宋" w:hAnsi="仿宋" w:cs="仿宋"/>
          <w:sz w:val="28"/>
          <w:szCs w:val="28"/>
        </w:rPr>
      </w:pPr>
      <w:r>
        <w:rPr>
          <w:rFonts w:ascii="仿宋" w:eastAsia="仿宋" w:hAnsi="仿宋" w:cs="仿宋" w:hint="eastAsia"/>
          <w:sz w:val="28"/>
          <w:szCs w:val="28"/>
        </w:rPr>
        <w:t>特此公告。</w:t>
      </w:r>
      <w:r>
        <w:rPr>
          <w:rFonts w:ascii="仿宋" w:eastAsia="仿宋" w:hAnsi="仿宋" w:cs="仿宋" w:hint="eastAsia"/>
          <w:sz w:val="28"/>
          <w:szCs w:val="28"/>
        </w:rPr>
        <w:t xml:space="preserve"> </w:t>
      </w:r>
    </w:p>
    <w:p w:rsidR="003E09F7" w:rsidRDefault="00674A42">
      <w:pPr>
        <w:rPr>
          <w:rFonts w:ascii="仿宋" w:eastAsia="仿宋" w:hAnsi="仿宋" w:cs="仿宋"/>
          <w:sz w:val="28"/>
          <w:szCs w:val="28"/>
        </w:rPr>
      </w:pPr>
      <w:r>
        <w:rPr>
          <w:rFonts w:ascii="仿宋" w:eastAsia="仿宋" w:hAnsi="仿宋" w:cs="仿宋" w:hint="eastAsia"/>
          <w:sz w:val="28"/>
          <w:szCs w:val="28"/>
        </w:rPr>
        <w:t xml:space="preserve"> </w:t>
      </w:r>
    </w:p>
    <w:p w:rsidR="003E09F7" w:rsidRDefault="00674A42">
      <w:pPr>
        <w:jc w:val="right"/>
        <w:rPr>
          <w:rFonts w:ascii="仿宋" w:eastAsia="仿宋" w:hAnsi="仿宋" w:cs="仿宋"/>
          <w:sz w:val="28"/>
          <w:szCs w:val="28"/>
        </w:rPr>
      </w:pPr>
      <w:r>
        <w:rPr>
          <w:rFonts w:ascii="仿宋" w:eastAsia="仿宋" w:hAnsi="仿宋" w:cs="仿宋" w:hint="eastAsia"/>
          <w:sz w:val="28"/>
          <w:szCs w:val="28"/>
        </w:rPr>
        <w:t xml:space="preserve"> </w:t>
      </w:r>
    </w:p>
    <w:p w:rsidR="003E09F7" w:rsidRDefault="00674A42">
      <w:pPr>
        <w:ind w:firstLineChars="200" w:firstLine="560"/>
        <w:jc w:val="righ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山证（上海）资产管理有限公司</w:t>
      </w:r>
      <w:r>
        <w:rPr>
          <w:rFonts w:ascii="仿宋" w:eastAsia="仿宋" w:hAnsi="仿宋" w:cs="仿宋" w:hint="eastAsia"/>
          <w:sz w:val="28"/>
          <w:szCs w:val="28"/>
        </w:rPr>
        <w:t xml:space="preserve">       </w:t>
      </w:r>
    </w:p>
    <w:p w:rsidR="003E09F7" w:rsidRDefault="00674A42">
      <w:pPr>
        <w:ind w:firstLineChars="200" w:firstLine="560"/>
        <w:jc w:val="right"/>
        <w:rPr>
          <w:rFonts w:ascii="仿宋" w:eastAsia="仿宋" w:hAnsi="仿宋" w:cs="仿宋"/>
          <w:sz w:val="28"/>
          <w:szCs w:val="28"/>
        </w:rPr>
      </w:pPr>
      <w:r>
        <w:rPr>
          <w:rFonts w:ascii="仿宋" w:eastAsia="仿宋" w:hAnsi="仿宋" w:cs="仿宋" w:hint="eastAsia"/>
          <w:sz w:val="28"/>
          <w:szCs w:val="28"/>
        </w:rPr>
        <w:t>202</w:t>
      </w:r>
      <w:r>
        <w:rPr>
          <w:rFonts w:ascii="仿宋" w:eastAsia="仿宋" w:hAnsi="仿宋" w:cs="仿宋" w:hint="eastAsia"/>
          <w:sz w:val="28"/>
          <w:szCs w:val="28"/>
        </w:rPr>
        <w:t>5</w:t>
      </w:r>
      <w:r>
        <w:rPr>
          <w:rFonts w:ascii="仿宋" w:eastAsia="仿宋" w:hAnsi="仿宋" w:cs="仿宋" w:hint="eastAsia"/>
          <w:sz w:val="28"/>
          <w:szCs w:val="28"/>
        </w:rPr>
        <w:t>年</w:t>
      </w:r>
      <w:r>
        <w:rPr>
          <w:rFonts w:ascii="仿宋" w:eastAsia="仿宋" w:hAnsi="仿宋" w:cs="仿宋" w:hint="eastAsia"/>
          <w:sz w:val="28"/>
          <w:szCs w:val="28"/>
        </w:rPr>
        <w:t>10</w:t>
      </w:r>
      <w:r>
        <w:rPr>
          <w:rFonts w:ascii="仿宋" w:eastAsia="仿宋" w:hAnsi="仿宋" w:cs="仿宋" w:hint="eastAsia"/>
          <w:sz w:val="28"/>
          <w:szCs w:val="28"/>
        </w:rPr>
        <w:t>月</w:t>
      </w:r>
      <w:r>
        <w:rPr>
          <w:rFonts w:ascii="仿宋" w:eastAsia="仿宋" w:hAnsi="仿宋" w:cs="仿宋" w:hint="eastAsia"/>
          <w:sz w:val="28"/>
          <w:szCs w:val="28"/>
        </w:rPr>
        <w:t>29</w:t>
      </w:r>
      <w:r>
        <w:rPr>
          <w:rFonts w:ascii="仿宋" w:eastAsia="仿宋" w:hAnsi="仿宋" w:cs="仿宋" w:hint="eastAsia"/>
          <w:sz w:val="28"/>
          <w:szCs w:val="28"/>
        </w:rPr>
        <w:t>日</w:t>
      </w:r>
    </w:p>
    <w:sectPr w:rsidR="003E09F7" w:rsidSect="003E09F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czNzYxOTRjYjI5NzEzN2QyOGZmNjJlMzZjMDZkMmEifQ=="/>
  </w:docVars>
  <w:rsids>
    <w:rsidRoot w:val="00613B54"/>
    <w:rsid w:val="000C336E"/>
    <w:rsid w:val="003E09F7"/>
    <w:rsid w:val="005262AC"/>
    <w:rsid w:val="00613B54"/>
    <w:rsid w:val="00637C0A"/>
    <w:rsid w:val="00674A42"/>
    <w:rsid w:val="0076032A"/>
    <w:rsid w:val="007B606A"/>
    <w:rsid w:val="00C66E02"/>
    <w:rsid w:val="00EC1000"/>
    <w:rsid w:val="02536D7D"/>
    <w:rsid w:val="04183A7B"/>
    <w:rsid w:val="0A7344AE"/>
    <w:rsid w:val="129F3E36"/>
    <w:rsid w:val="17D66828"/>
    <w:rsid w:val="193B75C5"/>
    <w:rsid w:val="369A1FF9"/>
    <w:rsid w:val="3C2676E2"/>
    <w:rsid w:val="3CAF6AB9"/>
    <w:rsid w:val="44E2555C"/>
    <w:rsid w:val="466A516D"/>
    <w:rsid w:val="488408A9"/>
    <w:rsid w:val="4C7B4102"/>
    <w:rsid w:val="50CE79EC"/>
    <w:rsid w:val="523C4EBC"/>
    <w:rsid w:val="5B9571D9"/>
    <w:rsid w:val="5DA57BA1"/>
    <w:rsid w:val="6414040E"/>
    <w:rsid w:val="7AB8547D"/>
    <w:rsid w:val="7C250D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9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3E09F7"/>
    <w:pPr>
      <w:autoSpaceDE w:val="0"/>
      <w:autoSpaceDN w:val="0"/>
      <w:jc w:val="left"/>
    </w:pPr>
    <w:rPr>
      <w:rFonts w:ascii="宋体" w:eastAsia="宋体" w:hAnsi="宋体" w:cs="宋体"/>
      <w:kern w:val="0"/>
      <w:sz w:val="24"/>
      <w:szCs w:val="24"/>
      <w:lang w:val="zh-CN" w:bidi="zh-CN"/>
    </w:rPr>
  </w:style>
  <w:style w:type="paragraph" w:styleId="a4">
    <w:name w:val="footer"/>
    <w:basedOn w:val="a"/>
    <w:link w:val="Char0"/>
    <w:uiPriority w:val="99"/>
    <w:unhideWhenUsed/>
    <w:qFormat/>
    <w:rsid w:val="003E09F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E09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3E09F7"/>
    <w:rPr>
      <w:sz w:val="18"/>
      <w:szCs w:val="18"/>
    </w:rPr>
  </w:style>
  <w:style w:type="character" w:customStyle="1" w:styleId="Char0">
    <w:name w:val="页脚 Char"/>
    <w:basedOn w:val="a0"/>
    <w:link w:val="a4"/>
    <w:uiPriority w:val="99"/>
    <w:qFormat/>
    <w:rsid w:val="003E09F7"/>
    <w:rPr>
      <w:sz w:val="18"/>
      <w:szCs w:val="18"/>
    </w:rPr>
  </w:style>
  <w:style w:type="character" w:customStyle="1" w:styleId="Char">
    <w:name w:val="正文文本 Char"/>
    <w:basedOn w:val="a0"/>
    <w:link w:val="a3"/>
    <w:uiPriority w:val="1"/>
    <w:qFormat/>
    <w:rsid w:val="003E09F7"/>
    <w:rPr>
      <w:rFonts w:ascii="宋体" w:eastAsia="宋体" w:hAnsi="宋体" w:cs="宋体"/>
      <w:kern w:val="0"/>
      <w:sz w:val="24"/>
      <w:szCs w:val="24"/>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4</DocSecurity>
  <Lines>2</Lines>
  <Paragraphs>1</Paragraphs>
  <ScaleCrop>false</ScaleCrop>
  <Company>CNSTOCK</Company>
  <LinksUpToDate>false</LinksUpToDate>
  <CharactersWithSpaces>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邹学惠</dc:creator>
  <cp:lastModifiedBy>ZHONGM</cp:lastModifiedBy>
  <cp:revision>2</cp:revision>
  <cp:lastPrinted>2020-05-26T07:06:00Z</cp:lastPrinted>
  <dcterms:created xsi:type="dcterms:W3CDTF">2025-10-28T16:01:00Z</dcterms:created>
  <dcterms:modified xsi:type="dcterms:W3CDTF">2025-10-28T16:01:00Z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0DE8B0C577604D0B99DECEC8BC1AC9BE</vt:lpwstr>
  </property>
  <property fmtid="{D5CDD505-2E9C-101B-9397-08002B2CF9AE}" pid="4" name="KSOTemplateDocerSaveRecord">
    <vt:lpwstr>eyJoZGlkIjoiMzJhNWVlYjI2ZjliOTEyNmUwZDIwOTgzMDg3NWEzNjQiLCJ1c2VySWQiOiIyNjgwNjQxNjUifQ==</vt:lpwstr>
  </property>
</Properties>
</file>