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4D" w:rsidRDefault="007000D9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中银基金管理有限公司旗下</w:t>
      </w:r>
      <w:r w:rsidR="004A5F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部分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基金</w:t>
      </w:r>
    </w:p>
    <w:p w:rsidR="00B55B4D" w:rsidRDefault="00826508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</w:t>
      </w:r>
      <w:r w:rsidR="000B44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="007000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年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第</w:t>
      </w:r>
      <w:r w:rsidR="00C67F13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三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季度</w:t>
      </w:r>
      <w:r w:rsidR="007000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报告提示性公告</w:t>
      </w:r>
    </w:p>
    <w:p w:rsidR="00B55B4D" w:rsidRDefault="00B55B4D">
      <w:pPr>
        <w:ind w:firstLineChars="50" w:firstLine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5B4D" w:rsidRDefault="007000D9" w:rsidP="00077B25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本公司董事会及董事保证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基金</w:t>
      </w:r>
      <w:r w:rsidR="00C67F1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三</w:t>
      </w:r>
      <w:r w:rsidR="008265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季</w:t>
      </w:r>
      <w:r w:rsidR="0043491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B55B4D" w:rsidRDefault="007000D9" w:rsidP="00077B25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中银基金管理有限公司旗下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：</w:t>
      </w:r>
    </w:p>
    <w:tbl>
      <w:tblPr>
        <w:tblStyle w:val="a9"/>
        <w:tblW w:w="6746" w:type="dxa"/>
        <w:jc w:val="center"/>
        <w:tblLook w:val="04A0"/>
      </w:tblPr>
      <w:tblGrid>
        <w:gridCol w:w="651"/>
        <w:gridCol w:w="6095"/>
      </w:tblGrid>
      <w:tr w:rsidR="00C67F13" w:rsidTr="00C67F13">
        <w:trPr>
          <w:trHeight w:val="287"/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中银中国精选混合型开放式证券投资基金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中银货币市场证券投资基金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中银持续增长混合型证券投资基金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中银收益混合型证券投资基金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中银动态策略混合型证券投资基金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中银稳健增利债券型证券投资基金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中银行业优选灵活配置混合型证券投资基金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bCs/>
                <w:color w:val="000000"/>
                <w:szCs w:val="21"/>
              </w:rPr>
              <w:t>中银中证</w:t>
            </w:r>
            <w:r w:rsidRPr="00C67F13">
              <w:rPr>
                <w:rFonts w:ascii="Times New Roman" w:hAnsi="Times New Roman" w:cs="Times New Roman"/>
                <w:bCs/>
                <w:color w:val="000000"/>
                <w:szCs w:val="21"/>
              </w:rPr>
              <w:t>A100</w:t>
            </w:r>
            <w:r w:rsidRPr="00C67F13">
              <w:rPr>
                <w:rFonts w:hint="eastAsia"/>
                <w:bCs/>
                <w:color w:val="000000"/>
                <w:szCs w:val="21"/>
              </w:rPr>
              <w:t>指数增强型证券投资基金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中银蓝筹精选灵活配置混合型证券投资基金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中银价值精选灵活配置混合型证券投资基金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中银稳健双利债券型证券投资基金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中银全球策略证券投资基金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(FOF)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上证国有企业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100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交易型开放式指数证券投资基金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中银转债增强债券型证券投资基金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中银中小盘成长混合型证券投资基金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中银信用增利债券型证券投资基金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(LOF)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中银沪深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300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等权重指数证券投资基金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(LOF)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中银主题策略混合型证券投资基金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中银稳健策略灵活配置混合型证券投资基金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中银添瑞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中银纯债债券型证券投资基金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lastRenderedPageBreak/>
              <w:t>22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中银欣享利率债债券型证券投资基金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中银聚享债券型证券投资基金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中银稳健添利债券型发起式证券投资基金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中银消费主题混合型证券投资基金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中银美丽中国混合型证券投资基金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中银新回报灵活配置混合型证券投资基金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中银互利半年定期开放债券型证券投资基金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中银惠利纯债半年定期开放债券型证券投资基金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中银中高等级债券型证券投资基金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中银优秀企业混合型证券投资基金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中银活期宝货币市场基金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中银多策略灵活配置混合型证券投资基金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中银健康生活混合型证券投资基金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中银薪钱包货币市场基金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中银产业债债券型证券投资基金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中银新经济灵活配置混合型证券投资基金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中银安心回报半年定期开放债券型证券投资基金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中银研究精选灵活配置混合型证券投资基金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中银恒利半年定期开放债券型证券投资基金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中银新动力股票型证券投资基金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中银宏观策略灵活配置混合型证券投资基金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中银新趋势灵活配置混合型证券投资基金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中银智能制造股票型证券投资基金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中银国有企业债债券型证券投资基金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中银新财富灵活配置混合型证券投资基金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中银新机遇灵活配置混合型证券投资基金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中银战略新兴产业股票型证券投资基金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中银机构现金管理货币市场基金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lastRenderedPageBreak/>
              <w:t>50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中银美元债债券型证券投资基金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(QDII)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中银稳进策略灵活配置混合型证券投资基金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中银珍利灵活配置混合型证券投资基金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中银鑫利灵活配置混合型证券投资基金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中银永利半年定期开放债券型证券投资基金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中银季季红定期开放债券型证券投资基金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中银颐利灵活配置混合型证券投资基金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中银睿享定期开放债券型发起式证券投资基金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中银悦享定期开放债券型发起式证券投资基金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中银丰润定期开放债券型发起式证券投资基金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中银量化精选灵活配置混合型证券投资基金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中银广利灵活配置混合型证券投资基金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中银丰庆定期开放债券型证券投资基金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中银富享定期开放债券型发起式证券投资基金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中银如意宝货币市场基金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中银丰实定期开放债券型发起式证券投资基金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中银丰和定期开放债券型发起式证券投资基金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中银金融地产混合型证券投资基金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中银信享定期开放债券型发起式证券投资基金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中银沪深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300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指数增强型证券投资基金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中银丰进定期开放债券型发起式证券投资基金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中银利享定期开放债券型证券投资基金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中银丰禧定期开放债券型发起式证券投资基金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中银丰荣定期开放债券型发起式证券投资基金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中银智享债券型证券投资基金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中银泰享定期开放债券型发起式证券投资基金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中银景福回报混合型证券投资基金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中银医疗保健灵活配置混合型证券投资基金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3-5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年期农发行债券指数证券投资基金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中银双息回报混合型证券投资基金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中银安享债券型证券投资基金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中银弘享债券型证券投资基金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中银稳汇短债债券型证券投资基金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中银安康稳健养老目标一年持有期混合型基金中基金（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中银景元回报混合型证券投资基金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1-3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年期国开行债券指数证券投资基金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中银福建国有企业债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1-3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年期农发行债券指数证券投资基金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中银汇享债券型证券投资基金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中银民丰回报混合型证券投资基金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中银康享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中银瑞福浮动净值型发起式货币市场基金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中银招利债券型证券投资基金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中银创新医疗混合型证券投资基金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中银宁享债券型证券投资基金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中银澳享一年定期开放债券型发起式证券投资基金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中银高质量发展机遇混合型证券投资基金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中银同享一年定期开放债券型发起式证券投资基金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中银安康平衡养老目标三年持有期混合型发起式基金中基金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(FOF)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中银恒优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12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中银大健康股票型证券投资基金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中银亚太精选债券型证券投资基金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(QDII)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中银顺兴回报一年持有期混合型证券投资基金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中银添盛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39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中银科技创新一年定期开放混合型证券投资基金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中银内核驱动股票型证券投资基金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中银上海金交易型开放式证券投资基金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中银景泰回报混合型证券投资基金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中银上海金交易型开放式证券投资基金联接基金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1-5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年期国开行债券指数证券投资基金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中银成长优选股票型证券投资基金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中银彭博政策性银行债券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1-5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中银顺泽回报一年持有期混合型证券投资基金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中银港股通优势成长股票型证券投资基金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中银恒泰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9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中银嘉享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中银通利债券型证券投资基金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中银臻享债券型证券投资基金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中银鑫新消费成长混合型证券投资基金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中银兴利稳健回报灵活配置混合型证券投资基金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中银添禧丰禄稳健养老目标一年持有期混合型基金中基金（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中银恒嘉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天滚动持有短债债券型证券投资基金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中银核心精选混合型证券投资基金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中银恒悦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180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天持有期债券型证券投资基金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中银民利一年持有期债券型证券投资基金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中银养老目标日期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2050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五年持有期混合型发起式基金中基金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(FOF)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中银沃享一年定期开放债券型发起式证券投资基金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中银远见成长混合型证券投资基金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中银荣享债券型证券投资基金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中银中证同业存单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AAA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7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天持有期证券投资基金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中银誉享一年定期开放债券型发起式证券投资基金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中银慧泽平衡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个月持有期混合型发起式基金中基金（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中银慧泽稳健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个月持有期混合型发起式基金中基金（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中银季季享</w:t>
            </w:r>
            <w:r w:rsidRPr="00C67F13">
              <w:rPr>
                <w:color w:val="000000"/>
                <w:sz w:val="18"/>
                <w:szCs w:val="18"/>
              </w:rPr>
              <w:t>90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天滚动持有中短债债券型发起式证券投资基金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中银乐享债券型证券投资基金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中银淳享一年定期开放债券型发起式证券投资基金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中银中短债债券型证券投资基金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中银新能源产业股票型证券投资基金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中银卓越成长混合型证券投资基金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1-5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年进出口行债券指数证券投资基金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中银鑫盛一年持有期债券型证券投资基金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中银鑫呈一年定期开放债券型发起式证券投资基金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中银富利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MSCI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中国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A50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互联互通指数增强型证券投资基金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1000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指数增强型证券投资基金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500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指数增强型发起式证券投资基金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中银港股通医药混合型发起式证券投资基金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中银养老目标日期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2035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三年持有期混合型发起式基金中基金（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中银中证央企红利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50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中银睿泽稳健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3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个月持有期混合型基金中基金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FOF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中银数字经济混合型证券投资基金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中银月月鑫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30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天滚动持有债券型证券投资基金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中银量化选股混合型发起式证券投资基金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中银价值发现混合型发起式证券投资基金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ESG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主题混合型发起式证券投资基金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中银周期优选混合型发起式证券投资基金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中银上证科创板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50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成份交易型开放式指数证券投资基金联接基金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中银沪深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300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中银淳利三个月持有期债券型证券投资基金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中银上证科创板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 xml:space="preserve"> 50 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成份交易型开放式指数证券投资基金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60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中银新华中诚信红利价值指数型发起式证券投资基金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61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A500</w:t>
            </w:r>
            <w:r w:rsidRPr="00C67F13">
              <w:rPr>
                <w:rFonts w:hint="eastAsia"/>
                <w:color w:val="000000"/>
                <w:sz w:val="18"/>
                <w:szCs w:val="18"/>
              </w:rPr>
              <w:t>指数增强型证券投资基金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中银中证全指自由现金流交易型开放式指数证券投资基金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中银中外运仓储物流封闭式基础设施证券投资基金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中银中证港股通高股息投资指数型证券投资基金</w:t>
            </w:r>
          </w:p>
        </w:tc>
      </w:tr>
      <w:tr w:rsidR="00C67F13" w:rsidTr="00C67F13">
        <w:trPr>
          <w:jc w:val="center"/>
        </w:trPr>
        <w:tc>
          <w:tcPr>
            <w:tcW w:w="651" w:type="dxa"/>
            <w:tcBorders>
              <w:top w:val="single" w:sz="4" w:space="0" w:color="auto"/>
            </w:tcBorders>
          </w:tcPr>
          <w:p w:rsidR="00C67F13" w:rsidRDefault="00C67F13" w:rsidP="00C67F1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13" w:rsidRPr="00C67F13" w:rsidRDefault="00C67F13" w:rsidP="00C67F1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67F13">
              <w:rPr>
                <w:rFonts w:hint="eastAsia"/>
                <w:color w:val="000000"/>
                <w:sz w:val="18"/>
                <w:szCs w:val="18"/>
              </w:rPr>
              <w:t>中银中证港股通互联网指数型发起式证券投资基金</w:t>
            </w:r>
          </w:p>
        </w:tc>
      </w:tr>
    </w:tbl>
    <w:p w:rsidR="00B55B4D" w:rsidRDefault="007000D9" w:rsidP="00B06015">
      <w:pPr>
        <w:spacing w:beforeLines="5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的</w:t>
      </w:r>
      <w:r w:rsidR="008265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季</w:t>
      </w:r>
      <w:r w:rsidR="0043491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报告全文于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B764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C67F1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C354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C67F13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日在本公司网站（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http://www.bocim.com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）和中国证监会基金电子披露网站（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http://eid.csrc.gov.cn/fund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4008885566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021-38834788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）咨询。</w:t>
      </w:r>
    </w:p>
    <w:p w:rsidR="00B55B4D" w:rsidRDefault="007000D9" w:rsidP="004A5F1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55B4D" w:rsidRDefault="007000D9" w:rsidP="004A5F1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特此公告。</w:t>
      </w:r>
    </w:p>
    <w:p w:rsidR="00B55B4D" w:rsidRDefault="00B55B4D">
      <w:pPr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4D" w:rsidRDefault="00B55B4D">
      <w:pPr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4D" w:rsidRDefault="007000D9">
      <w:pPr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</w:t>
      </w:r>
    </w:p>
    <w:p w:rsidR="00B55B4D" w:rsidRDefault="007000D9">
      <w:pPr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B764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C67F1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C354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C67F13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</w:p>
    <w:sectPr w:rsidR="00B55B4D" w:rsidSect="009A2504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7A" w:rsidRDefault="004F1A7A">
      <w:r>
        <w:separator/>
      </w:r>
    </w:p>
  </w:endnote>
  <w:endnote w:type="continuationSeparator" w:id="0">
    <w:p w:rsidR="004F1A7A" w:rsidRDefault="004F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55B4D" w:rsidRDefault="009A2504">
        <w:pPr>
          <w:pStyle w:val="a5"/>
          <w:jc w:val="center"/>
        </w:pPr>
        <w:r>
          <w:fldChar w:fldCharType="begin"/>
        </w:r>
        <w:r w:rsidR="007000D9">
          <w:instrText>PAGE   \* MERGEFORMAT</w:instrText>
        </w:r>
        <w:r>
          <w:fldChar w:fldCharType="separate"/>
        </w:r>
        <w:r w:rsidR="00B06015" w:rsidRPr="00B06015">
          <w:rPr>
            <w:noProof/>
            <w:lang w:val="zh-CN"/>
          </w:rPr>
          <w:t>2</w:t>
        </w:r>
        <w:r>
          <w:fldChar w:fldCharType="end"/>
        </w:r>
      </w:p>
    </w:sdtContent>
  </w:sdt>
  <w:p w:rsidR="00B55B4D" w:rsidRDefault="00B55B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55B4D" w:rsidRDefault="009A2504">
        <w:pPr>
          <w:pStyle w:val="a5"/>
          <w:jc w:val="center"/>
        </w:pPr>
        <w:r>
          <w:fldChar w:fldCharType="begin"/>
        </w:r>
        <w:r w:rsidR="007000D9">
          <w:instrText>PAGE   \* MERGEFORMAT</w:instrText>
        </w:r>
        <w:r>
          <w:fldChar w:fldCharType="separate"/>
        </w:r>
        <w:r w:rsidR="00B06015" w:rsidRPr="00B06015">
          <w:rPr>
            <w:noProof/>
            <w:lang w:val="zh-CN"/>
          </w:rPr>
          <w:t>1</w:t>
        </w:r>
        <w:r>
          <w:fldChar w:fldCharType="end"/>
        </w:r>
      </w:p>
    </w:sdtContent>
  </w:sdt>
  <w:p w:rsidR="00B55B4D" w:rsidRDefault="00B55B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7A" w:rsidRDefault="004F1A7A">
      <w:r>
        <w:separator/>
      </w:r>
    </w:p>
  </w:footnote>
  <w:footnote w:type="continuationSeparator" w:id="0">
    <w:p w:rsidR="004F1A7A" w:rsidRDefault="004F1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5FF"/>
    <w:rsid w:val="00001760"/>
    <w:rsid w:val="00010044"/>
    <w:rsid w:val="00010AB6"/>
    <w:rsid w:val="00017181"/>
    <w:rsid w:val="00022ABD"/>
    <w:rsid w:val="00025D40"/>
    <w:rsid w:val="000300E5"/>
    <w:rsid w:val="0003246C"/>
    <w:rsid w:val="00033010"/>
    <w:rsid w:val="00033204"/>
    <w:rsid w:val="00046029"/>
    <w:rsid w:val="00046A85"/>
    <w:rsid w:val="000475F0"/>
    <w:rsid w:val="00051CD1"/>
    <w:rsid w:val="000539F6"/>
    <w:rsid w:val="00056EE0"/>
    <w:rsid w:val="00057323"/>
    <w:rsid w:val="0006418B"/>
    <w:rsid w:val="000763EC"/>
    <w:rsid w:val="00077B25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4BB"/>
    <w:rsid w:val="000A588E"/>
    <w:rsid w:val="000B442C"/>
    <w:rsid w:val="000B53A5"/>
    <w:rsid w:val="000C06E1"/>
    <w:rsid w:val="000C1032"/>
    <w:rsid w:val="000D18EF"/>
    <w:rsid w:val="000D5B89"/>
    <w:rsid w:val="000E13E9"/>
    <w:rsid w:val="000E1BE7"/>
    <w:rsid w:val="000E5C6C"/>
    <w:rsid w:val="000E75FA"/>
    <w:rsid w:val="000E7D66"/>
    <w:rsid w:val="000F07E6"/>
    <w:rsid w:val="000F407E"/>
    <w:rsid w:val="000F6458"/>
    <w:rsid w:val="000F653B"/>
    <w:rsid w:val="001039BC"/>
    <w:rsid w:val="001279BE"/>
    <w:rsid w:val="00127ABC"/>
    <w:rsid w:val="00127F23"/>
    <w:rsid w:val="0013251E"/>
    <w:rsid w:val="001357B2"/>
    <w:rsid w:val="0014012D"/>
    <w:rsid w:val="001405B4"/>
    <w:rsid w:val="001445A9"/>
    <w:rsid w:val="00146307"/>
    <w:rsid w:val="00152E61"/>
    <w:rsid w:val="001533B2"/>
    <w:rsid w:val="001623CF"/>
    <w:rsid w:val="00165D5C"/>
    <w:rsid w:val="00166B15"/>
    <w:rsid w:val="00174C8C"/>
    <w:rsid w:val="0017571E"/>
    <w:rsid w:val="00175AED"/>
    <w:rsid w:val="001776E6"/>
    <w:rsid w:val="00191702"/>
    <w:rsid w:val="00192262"/>
    <w:rsid w:val="00194789"/>
    <w:rsid w:val="001A593B"/>
    <w:rsid w:val="001A6234"/>
    <w:rsid w:val="001B5F2A"/>
    <w:rsid w:val="001C1398"/>
    <w:rsid w:val="001D04AB"/>
    <w:rsid w:val="001D2521"/>
    <w:rsid w:val="001D7066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6E26"/>
    <w:rsid w:val="00261CDE"/>
    <w:rsid w:val="0026276F"/>
    <w:rsid w:val="00276CA4"/>
    <w:rsid w:val="002823E9"/>
    <w:rsid w:val="00282A7F"/>
    <w:rsid w:val="00284E14"/>
    <w:rsid w:val="00293DE4"/>
    <w:rsid w:val="00294058"/>
    <w:rsid w:val="002941EC"/>
    <w:rsid w:val="00296096"/>
    <w:rsid w:val="00296303"/>
    <w:rsid w:val="002968AB"/>
    <w:rsid w:val="002970F7"/>
    <w:rsid w:val="002A1F54"/>
    <w:rsid w:val="002A4FF0"/>
    <w:rsid w:val="002B0220"/>
    <w:rsid w:val="002B144C"/>
    <w:rsid w:val="002B16F4"/>
    <w:rsid w:val="002B2DA0"/>
    <w:rsid w:val="002B7804"/>
    <w:rsid w:val="002B7B4F"/>
    <w:rsid w:val="002C01D9"/>
    <w:rsid w:val="002C5D36"/>
    <w:rsid w:val="002D257B"/>
    <w:rsid w:val="002E24D1"/>
    <w:rsid w:val="002E79D9"/>
    <w:rsid w:val="002E7B0A"/>
    <w:rsid w:val="002F2B53"/>
    <w:rsid w:val="00303860"/>
    <w:rsid w:val="00311075"/>
    <w:rsid w:val="003117E6"/>
    <w:rsid w:val="00312679"/>
    <w:rsid w:val="0031471A"/>
    <w:rsid w:val="00314A76"/>
    <w:rsid w:val="00325197"/>
    <w:rsid w:val="00332619"/>
    <w:rsid w:val="00333802"/>
    <w:rsid w:val="00336301"/>
    <w:rsid w:val="003467B5"/>
    <w:rsid w:val="00355B7C"/>
    <w:rsid w:val="00361065"/>
    <w:rsid w:val="00361E49"/>
    <w:rsid w:val="0036248F"/>
    <w:rsid w:val="003703C2"/>
    <w:rsid w:val="00382BCB"/>
    <w:rsid w:val="00391944"/>
    <w:rsid w:val="00393949"/>
    <w:rsid w:val="003948AF"/>
    <w:rsid w:val="00394BBC"/>
    <w:rsid w:val="003A4AC6"/>
    <w:rsid w:val="003A6CD0"/>
    <w:rsid w:val="003C0A7B"/>
    <w:rsid w:val="003C2820"/>
    <w:rsid w:val="003C3CB5"/>
    <w:rsid w:val="003C5A1A"/>
    <w:rsid w:val="003D0424"/>
    <w:rsid w:val="003D319F"/>
    <w:rsid w:val="003D32D7"/>
    <w:rsid w:val="003D4F60"/>
    <w:rsid w:val="003E24B7"/>
    <w:rsid w:val="003F4E13"/>
    <w:rsid w:val="003F6647"/>
    <w:rsid w:val="003F6960"/>
    <w:rsid w:val="0040020D"/>
    <w:rsid w:val="00405ADB"/>
    <w:rsid w:val="00406AE5"/>
    <w:rsid w:val="00423B54"/>
    <w:rsid w:val="004254EE"/>
    <w:rsid w:val="00430D19"/>
    <w:rsid w:val="00433480"/>
    <w:rsid w:val="00434915"/>
    <w:rsid w:val="0043655D"/>
    <w:rsid w:val="00437D86"/>
    <w:rsid w:val="00441246"/>
    <w:rsid w:val="00441E0B"/>
    <w:rsid w:val="00445360"/>
    <w:rsid w:val="00452A46"/>
    <w:rsid w:val="00454581"/>
    <w:rsid w:val="00454978"/>
    <w:rsid w:val="0045774B"/>
    <w:rsid w:val="0046544F"/>
    <w:rsid w:val="00467E81"/>
    <w:rsid w:val="004744B6"/>
    <w:rsid w:val="004748B9"/>
    <w:rsid w:val="00477BA8"/>
    <w:rsid w:val="00477EB2"/>
    <w:rsid w:val="0048111A"/>
    <w:rsid w:val="00487BF1"/>
    <w:rsid w:val="00491FCB"/>
    <w:rsid w:val="00494E42"/>
    <w:rsid w:val="00497943"/>
    <w:rsid w:val="00497A8B"/>
    <w:rsid w:val="004A0E45"/>
    <w:rsid w:val="004A54A6"/>
    <w:rsid w:val="004A5F1D"/>
    <w:rsid w:val="004B1105"/>
    <w:rsid w:val="004B5A7F"/>
    <w:rsid w:val="004C3109"/>
    <w:rsid w:val="004C44C4"/>
    <w:rsid w:val="004C625A"/>
    <w:rsid w:val="004C6355"/>
    <w:rsid w:val="004E1D5E"/>
    <w:rsid w:val="004E630B"/>
    <w:rsid w:val="004F1A7A"/>
    <w:rsid w:val="004F7313"/>
    <w:rsid w:val="00500596"/>
    <w:rsid w:val="005158A6"/>
    <w:rsid w:val="0052094C"/>
    <w:rsid w:val="00534A41"/>
    <w:rsid w:val="0053650E"/>
    <w:rsid w:val="00542535"/>
    <w:rsid w:val="00542634"/>
    <w:rsid w:val="00544E6E"/>
    <w:rsid w:val="00547910"/>
    <w:rsid w:val="00551033"/>
    <w:rsid w:val="00556D61"/>
    <w:rsid w:val="00560AC4"/>
    <w:rsid w:val="00563FE4"/>
    <w:rsid w:val="00567A02"/>
    <w:rsid w:val="005711D9"/>
    <w:rsid w:val="005751C6"/>
    <w:rsid w:val="00582D8F"/>
    <w:rsid w:val="005837B0"/>
    <w:rsid w:val="005903F1"/>
    <w:rsid w:val="0059078D"/>
    <w:rsid w:val="00596AC1"/>
    <w:rsid w:val="005A408B"/>
    <w:rsid w:val="005A46AE"/>
    <w:rsid w:val="005A77EA"/>
    <w:rsid w:val="005B5746"/>
    <w:rsid w:val="005C00AF"/>
    <w:rsid w:val="005C190C"/>
    <w:rsid w:val="005C3541"/>
    <w:rsid w:val="005C7C95"/>
    <w:rsid w:val="005D2056"/>
    <w:rsid w:val="005D3C24"/>
    <w:rsid w:val="005D4528"/>
    <w:rsid w:val="005D54F3"/>
    <w:rsid w:val="005E088E"/>
    <w:rsid w:val="005E0F00"/>
    <w:rsid w:val="005F4D9C"/>
    <w:rsid w:val="005F559E"/>
    <w:rsid w:val="005F780D"/>
    <w:rsid w:val="005F7E5C"/>
    <w:rsid w:val="00602843"/>
    <w:rsid w:val="00604996"/>
    <w:rsid w:val="00605B67"/>
    <w:rsid w:val="006163B1"/>
    <w:rsid w:val="00616874"/>
    <w:rsid w:val="00624905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B3B"/>
    <w:rsid w:val="00690EC4"/>
    <w:rsid w:val="006962CB"/>
    <w:rsid w:val="006A0BB0"/>
    <w:rsid w:val="006A7F42"/>
    <w:rsid w:val="006B1BB8"/>
    <w:rsid w:val="006B30AA"/>
    <w:rsid w:val="006B4697"/>
    <w:rsid w:val="006D0ADE"/>
    <w:rsid w:val="006D17EF"/>
    <w:rsid w:val="006E4941"/>
    <w:rsid w:val="006E55E9"/>
    <w:rsid w:val="006E5DE5"/>
    <w:rsid w:val="006E7335"/>
    <w:rsid w:val="006F1E9F"/>
    <w:rsid w:val="006F4857"/>
    <w:rsid w:val="006F6724"/>
    <w:rsid w:val="0070004D"/>
    <w:rsid w:val="007000D9"/>
    <w:rsid w:val="007006AE"/>
    <w:rsid w:val="00702423"/>
    <w:rsid w:val="00702449"/>
    <w:rsid w:val="00702F48"/>
    <w:rsid w:val="00705694"/>
    <w:rsid w:val="00714CEA"/>
    <w:rsid w:val="007159A1"/>
    <w:rsid w:val="0071642F"/>
    <w:rsid w:val="00717CF7"/>
    <w:rsid w:val="00722DD7"/>
    <w:rsid w:val="00725827"/>
    <w:rsid w:val="00725F68"/>
    <w:rsid w:val="0073075C"/>
    <w:rsid w:val="007315E0"/>
    <w:rsid w:val="00731659"/>
    <w:rsid w:val="0074144B"/>
    <w:rsid w:val="00741A3E"/>
    <w:rsid w:val="007443C2"/>
    <w:rsid w:val="00756CAD"/>
    <w:rsid w:val="00760C01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1A94"/>
    <w:rsid w:val="007C3F2C"/>
    <w:rsid w:val="007C51E4"/>
    <w:rsid w:val="007D4066"/>
    <w:rsid w:val="007E3EED"/>
    <w:rsid w:val="007E6E98"/>
    <w:rsid w:val="007F136D"/>
    <w:rsid w:val="007F3D14"/>
    <w:rsid w:val="007F60CB"/>
    <w:rsid w:val="00801AAB"/>
    <w:rsid w:val="008057A7"/>
    <w:rsid w:val="0080773A"/>
    <w:rsid w:val="0081788D"/>
    <w:rsid w:val="00825398"/>
    <w:rsid w:val="008263AE"/>
    <w:rsid w:val="00826508"/>
    <w:rsid w:val="008318C0"/>
    <w:rsid w:val="00831A29"/>
    <w:rsid w:val="00832B61"/>
    <w:rsid w:val="00835A88"/>
    <w:rsid w:val="00847A69"/>
    <w:rsid w:val="008506E6"/>
    <w:rsid w:val="00857608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3A9"/>
    <w:rsid w:val="008A1AFA"/>
    <w:rsid w:val="008A2CE2"/>
    <w:rsid w:val="008A3460"/>
    <w:rsid w:val="008B188C"/>
    <w:rsid w:val="008B539C"/>
    <w:rsid w:val="008B7643"/>
    <w:rsid w:val="008B77D5"/>
    <w:rsid w:val="008C155D"/>
    <w:rsid w:val="008D4634"/>
    <w:rsid w:val="008E0912"/>
    <w:rsid w:val="008E0F6D"/>
    <w:rsid w:val="008E4CD7"/>
    <w:rsid w:val="008E58F7"/>
    <w:rsid w:val="008E6EC1"/>
    <w:rsid w:val="008F5C22"/>
    <w:rsid w:val="00903815"/>
    <w:rsid w:val="00903C0A"/>
    <w:rsid w:val="009062C4"/>
    <w:rsid w:val="0090723B"/>
    <w:rsid w:val="00910193"/>
    <w:rsid w:val="0092312D"/>
    <w:rsid w:val="00933628"/>
    <w:rsid w:val="00936367"/>
    <w:rsid w:val="00936C1B"/>
    <w:rsid w:val="009465EA"/>
    <w:rsid w:val="009506DC"/>
    <w:rsid w:val="0095479A"/>
    <w:rsid w:val="009551A0"/>
    <w:rsid w:val="00955B24"/>
    <w:rsid w:val="009566C4"/>
    <w:rsid w:val="00956DD9"/>
    <w:rsid w:val="009628AE"/>
    <w:rsid w:val="009660DD"/>
    <w:rsid w:val="00967A04"/>
    <w:rsid w:val="00973509"/>
    <w:rsid w:val="00977BBE"/>
    <w:rsid w:val="00977E7B"/>
    <w:rsid w:val="00983586"/>
    <w:rsid w:val="00985FEF"/>
    <w:rsid w:val="00986792"/>
    <w:rsid w:val="009871EF"/>
    <w:rsid w:val="00990398"/>
    <w:rsid w:val="00991292"/>
    <w:rsid w:val="00991AEE"/>
    <w:rsid w:val="0099252E"/>
    <w:rsid w:val="00993CBF"/>
    <w:rsid w:val="00997D63"/>
    <w:rsid w:val="009A149B"/>
    <w:rsid w:val="009A2504"/>
    <w:rsid w:val="009A4216"/>
    <w:rsid w:val="009B33C8"/>
    <w:rsid w:val="009B479A"/>
    <w:rsid w:val="009B5D57"/>
    <w:rsid w:val="009C15E2"/>
    <w:rsid w:val="009C1F27"/>
    <w:rsid w:val="009C33BF"/>
    <w:rsid w:val="009C3820"/>
    <w:rsid w:val="009D1E9D"/>
    <w:rsid w:val="009D5E7C"/>
    <w:rsid w:val="009D70EB"/>
    <w:rsid w:val="009E35EB"/>
    <w:rsid w:val="009E64F2"/>
    <w:rsid w:val="009E6E60"/>
    <w:rsid w:val="009E7875"/>
    <w:rsid w:val="009E79E5"/>
    <w:rsid w:val="009F132F"/>
    <w:rsid w:val="009F6095"/>
    <w:rsid w:val="009F72D1"/>
    <w:rsid w:val="009F7C09"/>
    <w:rsid w:val="00A144A6"/>
    <w:rsid w:val="00A16655"/>
    <w:rsid w:val="00A21627"/>
    <w:rsid w:val="00A366FA"/>
    <w:rsid w:val="00A37A94"/>
    <w:rsid w:val="00A41611"/>
    <w:rsid w:val="00A42809"/>
    <w:rsid w:val="00A441B7"/>
    <w:rsid w:val="00A447AF"/>
    <w:rsid w:val="00A46430"/>
    <w:rsid w:val="00A500D4"/>
    <w:rsid w:val="00A5780A"/>
    <w:rsid w:val="00A62B15"/>
    <w:rsid w:val="00A63901"/>
    <w:rsid w:val="00A63F21"/>
    <w:rsid w:val="00A7247E"/>
    <w:rsid w:val="00A72BFA"/>
    <w:rsid w:val="00A72FCD"/>
    <w:rsid w:val="00A74844"/>
    <w:rsid w:val="00A801DB"/>
    <w:rsid w:val="00A81D7B"/>
    <w:rsid w:val="00A87DCB"/>
    <w:rsid w:val="00AB49A1"/>
    <w:rsid w:val="00AC1161"/>
    <w:rsid w:val="00AD14E8"/>
    <w:rsid w:val="00AD18DD"/>
    <w:rsid w:val="00AD562B"/>
    <w:rsid w:val="00AE0B53"/>
    <w:rsid w:val="00AE3F47"/>
    <w:rsid w:val="00AE49FE"/>
    <w:rsid w:val="00AE69BF"/>
    <w:rsid w:val="00AF7347"/>
    <w:rsid w:val="00B01493"/>
    <w:rsid w:val="00B014DF"/>
    <w:rsid w:val="00B06015"/>
    <w:rsid w:val="00B11B77"/>
    <w:rsid w:val="00B14FA6"/>
    <w:rsid w:val="00B16987"/>
    <w:rsid w:val="00B17EF5"/>
    <w:rsid w:val="00B2068A"/>
    <w:rsid w:val="00B23F95"/>
    <w:rsid w:val="00B25BAB"/>
    <w:rsid w:val="00B26285"/>
    <w:rsid w:val="00B315FB"/>
    <w:rsid w:val="00B331DD"/>
    <w:rsid w:val="00B33F4A"/>
    <w:rsid w:val="00B41297"/>
    <w:rsid w:val="00B504F2"/>
    <w:rsid w:val="00B50779"/>
    <w:rsid w:val="00B517DE"/>
    <w:rsid w:val="00B51CE1"/>
    <w:rsid w:val="00B55B4D"/>
    <w:rsid w:val="00B61D0F"/>
    <w:rsid w:val="00B64EDD"/>
    <w:rsid w:val="00B65E43"/>
    <w:rsid w:val="00B725A0"/>
    <w:rsid w:val="00B7491E"/>
    <w:rsid w:val="00B763C4"/>
    <w:rsid w:val="00B91560"/>
    <w:rsid w:val="00B933D2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80B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1EF"/>
    <w:rsid w:val="00C11A1C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3390"/>
    <w:rsid w:val="00C44634"/>
    <w:rsid w:val="00C45644"/>
    <w:rsid w:val="00C51B56"/>
    <w:rsid w:val="00C5361C"/>
    <w:rsid w:val="00C53B3E"/>
    <w:rsid w:val="00C61988"/>
    <w:rsid w:val="00C64316"/>
    <w:rsid w:val="00C67F13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6A67"/>
    <w:rsid w:val="00C972C4"/>
    <w:rsid w:val="00C97549"/>
    <w:rsid w:val="00C97669"/>
    <w:rsid w:val="00CA1FEF"/>
    <w:rsid w:val="00CA25FC"/>
    <w:rsid w:val="00CA4D5E"/>
    <w:rsid w:val="00CA6A56"/>
    <w:rsid w:val="00CB1832"/>
    <w:rsid w:val="00CB2CEE"/>
    <w:rsid w:val="00CB4DE3"/>
    <w:rsid w:val="00CC2C51"/>
    <w:rsid w:val="00CC2F35"/>
    <w:rsid w:val="00CC40C3"/>
    <w:rsid w:val="00CD42C4"/>
    <w:rsid w:val="00CE43F8"/>
    <w:rsid w:val="00CE7C8B"/>
    <w:rsid w:val="00CF01CC"/>
    <w:rsid w:val="00CF6D5C"/>
    <w:rsid w:val="00D02807"/>
    <w:rsid w:val="00D10B1F"/>
    <w:rsid w:val="00D11E1F"/>
    <w:rsid w:val="00D20C81"/>
    <w:rsid w:val="00D23BBC"/>
    <w:rsid w:val="00D30ABC"/>
    <w:rsid w:val="00D3262F"/>
    <w:rsid w:val="00D32A80"/>
    <w:rsid w:val="00D361FE"/>
    <w:rsid w:val="00D36E74"/>
    <w:rsid w:val="00D4058A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12F"/>
    <w:rsid w:val="00D937BD"/>
    <w:rsid w:val="00DA2D7C"/>
    <w:rsid w:val="00DB647D"/>
    <w:rsid w:val="00DB6F0A"/>
    <w:rsid w:val="00DD4D00"/>
    <w:rsid w:val="00DD7BAA"/>
    <w:rsid w:val="00DE0FFA"/>
    <w:rsid w:val="00DE4168"/>
    <w:rsid w:val="00DE65E3"/>
    <w:rsid w:val="00DE6A70"/>
    <w:rsid w:val="00DF3DF3"/>
    <w:rsid w:val="00DF5AA8"/>
    <w:rsid w:val="00E071C7"/>
    <w:rsid w:val="00E11D7D"/>
    <w:rsid w:val="00E1254C"/>
    <w:rsid w:val="00E16895"/>
    <w:rsid w:val="00E32614"/>
    <w:rsid w:val="00E33250"/>
    <w:rsid w:val="00E3526B"/>
    <w:rsid w:val="00E44423"/>
    <w:rsid w:val="00E5059C"/>
    <w:rsid w:val="00E54C06"/>
    <w:rsid w:val="00E5664A"/>
    <w:rsid w:val="00E616E8"/>
    <w:rsid w:val="00E7407A"/>
    <w:rsid w:val="00E7716F"/>
    <w:rsid w:val="00E81A0A"/>
    <w:rsid w:val="00E82030"/>
    <w:rsid w:val="00E964F7"/>
    <w:rsid w:val="00EA4104"/>
    <w:rsid w:val="00EA6F84"/>
    <w:rsid w:val="00EB6538"/>
    <w:rsid w:val="00EB7931"/>
    <w:rsid w:val="00EC55F6"/>
    <w:rsid w:val="00ED548C"/>
    <w:rsid w:val="00ED7F3F"/>
    <w:rsid w:val="00EF043C"/>
    <w:rsid w:val="00EF19AB"/>
    <w:rsid w:val="00EF3A91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A66"/>
    <w:rsid w:val="00F632AF"/>
    <w:rsid w:val="00F6382D"/>
    <w:rsid w:val="00F63F55"/>
    <w:rsid w:val="00F66378"/>
    <w:rsid w:val="00F71C51"/>
    <w:rsid w:val="00F77F4B"/>
    <w:rsid w:val="00F9100C"/>
    <w:rsid w:val="00F92F7D"/>
    <w:rsid w:val="00FA0934"/>
    <w:rsid w:val="00FA653D"/>
    <w:rsid w:val="00FB23EE"/>
    <w:rsid w:val="00FC34DF"/>
    <w:rsid w:val="00FD50E2"/>
    <w:rsid w:val="00FD658E"/>
    <w:rsid w:val="00FE0C5A"/>
    <w:rsid w:val="00FE13A2"/>
    <w:rsid w:val="00FE65DE"/>
    <w:rsid w:val="7D21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9A250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A250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A2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A2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9A250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9A2504"/>
    <w:rPr>
      <w:b/>
      <w:bCs/>
    </w:rPr>
  </w:style>
  <w:style w:type="table" w:styleId="a9">
    <w:name w:val="Table Grid"/>
    <w:basedOn w:val="a1"/>
    <w:uiPriority w:val="59"/>
    <w:rsid w:val="009A25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A250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A250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9A2504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9A250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A2504"/>
    <w:rPr>
      <w:sz w:val="18"/>
      <w:szCs w:val="18"/>
    </w:rPr>
  </w:style>
  <w:style w:type="paragraph" w:styleId="ad">
    <w:name w:val="List Paragraph"/>
    <w:basedOn w:val="a"/>
    <w:uiPriority w:val="34"/>
    <w:qFormat/>
    <w:rsid w:val="009A250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9A250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9A2504"/>
  </w:style>
  <w:style w:type="character" w:customStyle="1" w:styleId="Char4">
    <w:name w:val="批注主题 Char"/>
    <w:basedOn w:val="Char"/>
    <w:link w:val="a8"/>
    <w:uiPriority w:val="99"/>
    <w:semiHidden/>
    <w:rsid w:val="009A250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9A2504"/>
    <w:rPr>
      <w:sz w:val="18"/>
      <w:szCs w:val="18"/>
    </w:rPr>
  </w:style>
  <w:style w:type="paragraph" w:styleId="ae">
    <w:name w:val="Revision"/>
    <w:hidden/>
    <w:uiPriority w:val="99"/>
    <w:semiHidden/>
    <w:rsid w:val="000E75F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79E0-DAA3-4ACD-9044-080A4384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3742</Characters>
  <Application>Microsoft Office Word</Application>
  <DocSecurity>4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2019-10-23T11:29:00Z</cp:lastPrinted>
  <dcterms:created xsi:type="dcterms:W3CDTF">2025-10-27T16:06:00Z</dcterms:created>
  <dcterms:modified xsi:type="dcterms:W3CDTF">2025-10-27T16:06:00Z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8EDE94C465C14ED686EE7E63A2A8A73A</vt:lpwstr>
  </property>
</Properties>
</file>