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F37A4F" w:rsidP="00B73DE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富荣基金管理有限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CA3A02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</w:t>
      </w:r>
      <w:r w:rsidR="00937D0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E8610F">
        <w:rPr>
          <w:rFonts w:ascii="仿宋" w:eastAsia="仿宋" w:hAnsi="仿宋" w:hint="eastAsia"/>
          <w:b/>
          <w:color w:val="000000" w:themeColor="text1"/>
          <w:sz w:val="32"/>
          <w:szCs w:val="32"/>
        </w:rPr>
        <w:t>3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EF2B9A" w:rsidRDefault="00B16987" w:rsidP="00B73DE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056EE0" w:rsidRDefault="00F37A4F" w:rsidP="00F37A4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富荣基金管理有限公司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FC5A75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富荣货币市场基金</w:t>
      </w:r>
    </w:p>
    <w:p w:rsidR="00056EE0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富荣富兴纯债债券型证券投资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富荣富祥纯债债券型证券投资基金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富荣富乾债券型证券投资基金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富荣福鑫灵活配置混合型证券投资基金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富荣福康混合型证券投资基金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富荣沪深300指数增强型证券投资基金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富荣福锦混合型证券投资基金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富荣价值精选灵活配置混合型发起式证券投资基金</w:t>
      </w:r>
    </w:p>
    <w:p w:rsidR="00937D0F" w:rsidRDefault="00FD0BF5" w:rsidP="00C42F4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富荣富开1-3年国开债纯债债券型证券投资基金</w:t>
      </w:r>
    </w:p>
    <w:p w:rsidR="00EA0C78" w:rsidRDefault="00EA0C78" w:rsidP="00EA0C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A0C78">
        <w:rPr>
          <w:rFonts w:ascii="仿宋" w:eastAsia="仿宋" w:hAnsi="仿宋" w:hint="eastAsia"/>
          <w:color w:val="000000" w:themeColor="text1"/>
          <w:sz w:val="32"/>
          <w:szCs w:val="32"/>
        </w:rPr>
        <w:t>富荣福银混合型证券投资基金</w:t>
      </w:r>
    </w:p>
    <w:p w:rsidR="000A4829" w:rsidRDefault="000A4829" w:rsidP="000A482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A4829">
        <w:rPr>
          <w:rFonts w:ascii="仿宋" w:eastAsia="仿宋" w:hAnsi="仿宋" w:hint="eastAsia"/>
          <w:color w:val="000000" w:themeColor="text1"/>
          <w:sz w:val="32"/>
          <w:szCs w:val="32"/>
        </w:rPr>
        <w:t>富荣信息技术混合型证券投资基金</w:t>
      </w:r>
    </w:p>
    <w:p w:rsidR="0088419D" w:rsidRPr="0088419D" w:rsidRDefault="0088419D" w:rsidP="0088419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8419D">
        <w:rPr>
          <w:rFonts w:ascii="仿宋" w:eastAsia="仿宋" w:hAnsi="仿宋" w:hint="eastAsia"/>
          <w:color w:val="000000" w:themeColor="text1"/>
          <w:sz w:val="32"/>
          <w:szCs w:val="32"/>
        </w:rPr>
        <w:t>富荣福耀混合型证券投资基金</w:t>
      </w:r>
    </w:p>
    <w:p w:rsidR="0088419D" w:rsidRDefault="0088419D" w:rsidP="0088419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8419D">
        <w:rPr>
          <w:rFonts w:ascii="仿宋" w:eastAsia="仿宋" w:hAnsi="仿宋" w:hint="eastAsia"/>
          <w:color w:val="000000" w:themeColor="text1"/>
          <w:sz w:val="32"/>
          <w:szCs w:val="32"/>
        </w:rPr>
        <w:t>富荣中短债债券型证券投资基金</w:t>
      </w:r>
    </w:p>
    <w:p w:rsidR="0057300B" w:rsidRDefault="0057300B" w:rsidP="0057300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7300B">
        <w:rPr>
          <w:rFonts w:ascii="仿宋" w:eastAsia="仿宋" w:hAnsi="仿宋" w:hint="eastAsia"/>
          <w:color w:val="000000" w:themeColor="text1"/>
          <w:sz w:val="32"/>
          <w:szCs w:val="32"/>
        </w:rPr>
        <w:t>富荣研究优选混合型证券投资基金</w:t>
      </w:r>
    </w:p>
    <w:p w:rsidR="002640A6" w:rsidRPr="002640A6" w:rsidRDefault="002640A6" w:rsidP="002640A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640A6">
        <w:rPr>
          <w:rFonts w:ascii="仿宋" w:eastAsia="仿宋" w:hAnsi="仿宋" w:hint="eastAsia"/>
          <w:color w:val="000000" w:themeColor="text1"/>
          <w:sz w:val="32"/>
          <w:szCs w:val="32"/>
        </w:rPr>
        <w:t>富荣富恒两年定期开放债券型证券投资基金</w:t>
      </w:r>
    </w:p>
    <w:p w:rsidR="00BB3501" w:rsidRPr="005A1AF7" w:rsidRDefault="00FC5A7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以上基金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7691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46737D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9762B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8610F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640A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E8610F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lastRenderedPageBreak/>
        <w:t>网站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F11D9">
        <w:rPr>
          <w:rFonts w:ascii="仿宋" w:eastAsia="仿宋" w:hAnsi="仿宋"/>
          <w:color w:val="000000" w:themeColor="text1"/>
          <w:sz w:val="32"/>
          <w:szCs w:val="32"/>
        </w:rPr>
        <w:t>http://www.furamc.com.cn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4B207B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FD0BF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富荣基金管理有限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0A482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46737D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9762B5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8610F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46737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E8610F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414" w:rsidRDefault="00DD4414" w:rsidP="009A149B">
      <w:r>
        <w:separator/>
      </w:r>
    </w:p>
  </w:endnote>
  <w:endnote w:type="continuationSeparator" w:id="0">
    <w:p w:rsidR="00DD4414" w:rsidRDefault="00DD441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9203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73DE2" w:rsidRPr="00B73DE2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9203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73DE2" w:rsidRPr="00B73DE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414" w:rsidRDefault="00DD4414" w:rsidP="009A149B">
      <w:r>
        <w:separator/>
      </w:r>
    </w:p>
  </w:footnote>
  <w:footnote w:type="continuationSeparator" w:id="0">
    <w:p w:rsidR="00DD4414" w:rsidRDefault="00DD441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2E71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829"/>
    <w:rsid w:val="000A588E"/>
    <w:rsid w:val="000B53A5"/>
    <w:rsid w:val="000C06E1"/>
    <w:rsid w:val="000C1032"/>
    <w:rsid w:val="000C435A"/>
    <w:rsid w:val="000D18EF"/>
    <w:rsid w:val="000E13E9"/>
    <w:rsid w:val="000E7D66"/>
    <w:rsid w:val="000F07E6"/>
    <w:rsid w:val="000F407E"/>
    <w:rsid w:val="000F5B40"/>
    <w:rsid w:val="000F6458"/>
    <w:rsid w:val="001039BC"/>
    <w:rsid w:val="001279BE"/>
    <w:rsid w:val="0013251E"/>
    <w:rsid w:val="001445A9"/>
    <w:rsid w:val="00145C8A"/>
    <w:rsid w:val="00146307"/>
    <w:rsid w:val="001533B2"/>
    <w:rsid w:val="0015544C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640A6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0022"/>
    <w:rsid w:val="003C2820"/>
    <w:rsid w:val="003C3CB5"/>
    <w:rsid w:val="003C5A1A"/>
    <w:rsid w:val="003D0424"/>
    <w:rsid w:val="003D32D7"/>
    <w:rsid w:val="003F4E13"/>
    <w:rsid w:val="003F6960"/>
    <w:rsid w:val="003F7106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06B7"/>
    <w:rsid w:val="00452A46"/>
    <w:rsid w:val="00454581"/>
    <w:rsid w:val="00454978"/>
    <w:rsid w:val="0046737D"/>
    <w:rsid w:val="00467E81"/>
    <w:rsid w:val="0047139B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58C7"/>
    <w:rsid w:val="004B1105"/>
    <w:rsid w:val="004B207B"/>
    <w:rsid w:val="004C3109"/>
    <w:rsid w:val="004C44C4"/>
    <w:rsid w:val="004C625A"/>
    <w:rsid w:val="004C6355"/>
    <w:rsid w:val="004E1D5E"/>
    <w:rsid w:val="004E630B"/>
    <w:rsid w:val="004F7313"/>
    <w:rsid w:val="00503137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00B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11D9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203B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17983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19D"/>
    <w:rsid w:val="0088640A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5CCF"/>
    <w:rsid w:val="00903815"/>
    <w:rsid w:val="00903C0A"/>
    <w:rsid w:val="009062C4"/>
    <w:rsid w:val="0090723B"/>
    <w:rsid w:val="00910193"/>
    <w:rsid w:val="0092312D"/>
    <w:rsid w:val="00933628"/>
    <w:rsid w:val="00937D0F"/>
    <w:rsid w:val="009465EA"/>
    <w:rsid w:val="009506DC"/>
    <w:rsid w:val="009566C4"/>
    <w:rsid w:val="00956DD9"/>
    <w:rsid w:val="009628AE"/>
    <w:rsid w:val="00967A04"/>
    <w:rsid w:val="00973509"/>
    <w:rsid w:val="009762B5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71E1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6ED"/>
    <w:rsid w:val="00A72BFA"/>
    <w:rsid w:val="00A72FCD"/>
    <w:rsid w:val="00A74844"/>
    <w:rsid w:val="00A81D7B"/>
    <w:rsid w:val="00A87DCB"/>
    <w:rsid w:val="00AB0499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3DE2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2F41"/>
    <w:rsid w:val="00C44634"/>
    <w:rsid w:val="00C45644"/>
    <w:rsid w:val="00C51B56"/>
    <w:rsid w:val="00C52BC5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A02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233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0E6"/>
    <w:rsid w:val="00D919AF"/>
    <w:rsid w:val="00D937BD"/>
    <w:rsid w:val="00DA2D7C"/>
    <w:rsid w:val="00DB6F0A"/>
    <w:rsid w:val="00DD4414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691E"/>
    <w:rsid w:val="00E81A0A"/>
    <w:rsid w:val="00E8610F"/>
    <w:rsid w:val="00E964F7"/>
    <w:rsid w:val="00EA0C78"/>
    <w:rsid w:val="00EA3BA1"/>
    <w:rsid w:val="00EA6F84"/>
    <w:rsid w:val="00EB7931"/>
    <w:rsid w:val="00ED548C"/>
    <w:rsid w:val="00ED7F3F"/>
    <w:rsid w:val="00EF043C"/>
    <w:rsid w:val="00EF2B9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A4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5A75"/>
    <w:rsid w:val="00FC5D52"/>
    <w:rsid w:val="00FD0BF5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5882C-31C2-44E8-8DFE-44466F2F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4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2025-10-27T16:02:00Z</dcterms:created>
  <dcterms:modified xsi:type="dcterms:W3CDTF">2025-10-27T16:02:00Z</dcterms:modified>
</cp:coreProperties>
</file>