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483" w:rsidRDefault="00BD7483">
      <w:pPr>
        <w:spacing w:line="360" w:lineRule="auto"/>
        <w:ind w:firstLine="641"/>
        <w:rPr>
          <w:rFonts w:ascii="仿宋" w:eastAsia="仿宋" w:hAnsi="仿宋" w:cs="仿宋"/>
          <w:sz w:val="32"/>
        </w:rPr>
      </w:pPr>
      <w:bookmarkStart w:id="0" w:name="_GoBack"/>
      <w:bookmarkEnd w:id="0"/>
    </w:p>
    <w:p w:rsidR="00BD7483" w:rsidRDefault="005824F9">
      <w:pPr>
        <w:spacing w:line="360" w:lineRule="auto"/>
        <w:jc w:val="center"/>
        <w:rPr>
          <w:rFonts w:ascii="宋体(标题)" w:eastAsia="宋体(标题)" w:hAnsi="宋体(标题)" w:cs="宋体(标题)"/>
          <w:b/>
          <w:sz w:val="44"/>
        </w:rPr>
      </w:pPr>
      <w:r>
        <w:rPr>
          <w:rFonts w:ascii="宋体(标题)" w:eastAsia="宋体(标题)" w:hAnsi="宋体(标题)" w:cs="宋体(标题)" w:hint="eastAsia"/>
          <w:b/>
          <w:sz w:val="44"/>
        </w:rPr>
        <w:t>国寿安保基金管理有限公司</w:t>
      </w:r>
    </w:p>
    <w:p w:rsidR="00BD7483" w:rsidRDefault="005824F9">
      <w:pPr>
        <w:spacing w:line="360" w:lineRule="auto"/>
        <w:jc w:val="center"/>
        <w:rPr>
          <w:rFonts w:ascii="宋体(标题)" w:eastAsia="宋体(标题)" w:hAnsi="宋体(标题)" w:cs="宋体(标题)"/>
          <w:b/>
          <w:sz w:val="44"/>
        </w:rPr>
      </w:pPr>
      <w:r>
        <w:rPr>
          <w:rFonts w:ascii="宋体(标题)" w:eastAsia="宋体(标题)" w:hAnsi="宋体(标题)" w:cs="宋体(标题)" w:hint="eastAsia"/>
          <w:b/>
          <w:sz w:val="44"/>
        </w:rPr>
        <w:t>旗下基金</w:t>
      </w:r>
      <w:r>
        <w:rPr>
          <w:rFonts w:ascii="宋体(标题)" w:eastAsia="宋体(标题)" w:hAnsi="宋体(标题)" w:cs="宋体(标题)" w:hint="eastAsia"/>
          <w:b/>
          <w:sz w:val="44"/>
        </w:rPr>
        <w:t>2025</w:t>
      </w:r>
      <w:r>
        <w:rPr>
          <w:rFonts w:ascii="宋体(标题)" w:eastAsia="宋体(标题)" w:hAnsi="宋体(标题)" w:cs="宋体(标题)" w:hint="eastAsia"/>
          <w:b/>
          <w:sz w:val="44"/>
        </w:rPr>
        <w:t>年第三季度报告提示性公告</w:t>
      </w:r>
    </w:p>
    <w:p w:rsidR="00BD7483" w:rsidRDefault="00BD7483">
      <w:pPr>
        <w:spacing w:line="360" w:lineRule="auto"/>
        <w:ind w:firstLine="641"/>
        <w:rPr>
          <w:rFonts w:ascii="仿宋" w:eastAsia="仿宋" w:hAnsi="仿宋" w:cs="仿宋"/>
          <w:sz w:val="32"/>
        </w:rPr>
      </w:pPr>
    </w:p>
    <w:p w:rsidR="00BD7483" w:rsidRDefault="005824F9">
      <w:pPr>
        <w:spacing w:line="360" w:lineRule="auto"/>
        <w:ind w:firstLine="641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本公司董事会及董事保证基金季度报告所载资料不存在虚假记载、误导性陈述或重大遗漏，并对其内容的真实性、准确性和完整性承担个别及连带责任。</w:t>
      </w:r>
    </w:p>
    <w:p w:rsidR="00BD7483" w:rsidRDefault="005824F9">
      <w:pPr>
        <w:spacing w:line="360" w:lineRule="auto"/>
        <w:ind w:firstLine="641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本公司旗下</w:t>
      </w:r>
      <w:r>
        <w:rPr>
          <w:rFonts w:ascii="仿宋" w:eastAsia="仿宋" w:hAnsi="仿宋" w:cs="仿宋" w:hint="eastAsia"/>
          <w:sz w:val="32"/>
        </w:rPr>
        <w:t>105</w:t>
      </w:r>
      <w:r>
        <w:rPr>
          <w:rFonts w:ascii="仿宋" w:eastAsia="仿宋" w:hAnsi="仿宋" w:cs="仿宋" w:hint="eastAsia"/>
          <w:sz w:val="32"/>
        </w:rPr>
        <w:t>只证券投资基金</w:t>
      </w:r>
      <w:r>
        <w:rPr>
          <w:rFonts w:ascii="仿宋" w:eastAsia="仿宋" w:hAnsi="仿宋" w:cs="仿宋" w:hint="eastAsia"/>
          <w:sz w:val="32"/>
        </w:rPr>
        <w:t>2025</w:t>
      </w:r>
      <w:r>
        <w:rPr>
          <w:rFonts w:ascii="仿宋" w:eastAsia="仿宋" w:hAnsi="仿宋" w:cs="仿宋" w:hint="eastAsia"/>
          <w:sz w:val="32"/>
        </w:rPr>
        <w:t>年第三季度报告全文于</w:t>
      </w:r>
      <w:r>
        <w:rPr>
          <w:rFonts w:ascii="仿宋" w:eastAsia="仿宋" w:hAnsi="仿宋" w:cs="仿宋" w:hint="eastAsia"/>
          <w:sz w:val="32"/>
        </w:rPr>
        <w:t>2025</w:t>
      </w:r>
      <w:r>
        <w:rPr>
          <w:rFonts w:ascii="仿宋" w:eastAsia="仿宋" w:hAnsi="仿宋" w:cs="仿宋" w:hint="eastAsia"/>
          <w:sz w:val="32"/>
        </w:rPr>
        <w:t>年</w:t>
      </w:r>
      <w:r>
        <w:rPr>
          <w:rFonts w:ascii="仿宋" w:eastAsia="仿宋" w:hAnsi="仿宋" w:cs="仿宋" w:hint="eastAsia"/>
          <w:sz w:val="32"/>
        </w:rPr>
        <w:t>10</w:t>
      </w:r>
      <w:r>
        <w:rPr>
          <w:rFonts w:ascii="仿宋" w:eastAsia="仿宋" w:hAnsi="仿宋" w:cs="仿宋" w:hint="eastAsia"/>
          <w:sz w:val="32"/>
        </w:rPr>
        <w:t>月</w:t>
      </w:r>
      <w:r>
        <w:rPr>
          <w:rFonts w:ascii="仿宋" w:eastAsia="仿宋" w:hAnsi="仿宋" w:cs="仿宋" w:hint="eastAsia"/>
          <w:sz w:val="32"/>
        </w:rPr>
        <w:t>28</w:t>
      </w:r>
      <w:r>
        <w:rPr>
          <w:rFonts w:ascii="仿宋" w:eastAsia="仿宋" w:hAnsi="仿宋" w:cs="仿宋" w:hint="eastAsia"/>
          <w:sz w:val="32"/>
        </w:rPr>
        <w:t>日在本公司网站（</w:t>
      </w:r>
      <w:hyperlink r:id="rId4" w:history="1">
        <w:r>
          <w:rPr>
            <w:rStyle w:val="a4"/>
            <w:rFonts w:ascii="仿宋" w:eastAsia="仿宋" w:hAnsi="仿宋" w:cs="仿宋" w:hint="eastAsia"/>
            <w:sz w:val="32"/>
          </w:rPr>
          <w:t>http://www.gsfunds.com.cn</w:t>
        </w:r>
      </w:hyperlink>
      <w:r>
        <w:rPr>
          <w:rFonts w:ascii="仿宋" w:eastAsia="仿宋" w:hAnsi="仿宋" w:cs="仿宋" w:hint="eastAsia"/>
          <w:sz w:val="32"/>
        </w:rPr>
        <w:t>）和中国证监会基金电子披露网站（</w:t>
      </w:r>
      <w:hyperlink r:id="rId5" w:history="1">
        <w:r>
          <w:rPr>
            <w:rStyle w:val="a4"/>
            <w:rFonts w:ascii="仿宋" w:eastAsia="仿宋" w:hAnsi="仿宋" w:cs="仿宋" w:hint="eastAsia"/>
            <w:sz w:val="32"/>
          </w:rPr>
          <w:t>http://eid.csrc.gov.cn/fund</w:t>
        </w:r>
      </w:hyperlink>
      <w:r>
        <w:rPr>
          <w:rFonts w:ascii="仿宋" w:eastAsia="仿宋" w:hAnsi="仿宋" w:cs="仿宋" w:hint="eastAsia"/>
          <w:sz w:val="32"/>
        </w:rPr>
        <w:t>）披露，供投资者查阅。如有疑问可拨打本公司客服电话（</w:t>
      </w:r>
      <w:r>
        <w:rPr>
          <w:rFonts w:ascii="仿宋" w:eastAsia="仿宋" w:hAnsi="仿宋" w:cs="仿宋" w:hint="eastAsia"/>
          <w:sz w:val="32"/>
        </w:rPr>
        <w:t>4009-258-258</w:t>
      </w:r>
      <w:r>
        <w:rPr>
          <w:rFonts w:ascii="仿宋" w:eastAsia="仿宋" w:hAnsi="仿宋" w:cs="仿宋" w:hint="eastAsia"/>
          <w:sz w:val="32"/>
        </w:rPr>
        <w:t>）咨询。</w:t>
      </w:r>
    </w:p>
    <w:p w:rsidR="00BD7483" w:rsidRDefault="005824F9">
      <w:pPr>
        <w:spacing w:line="360" w:lineRule="auto"/>
        <w:ind w:firstLine="641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本次披露的具体基金明细如下：</w:t>
      </w:r>
    </w:p>
    <w:tbl>
      <w:tblPr>
        <w:tblStyle w:val="a3"/>
        <w:tblW w:w="10200" w:type="dxa"/>
        <w:jc w:val="center"/>
        <w:tblLook w:val="04A0"/>
      </w:tblPr>
      <w:tblGrid>
        <w:gridCol w:w="871"/>
        <w:gridCol w:w="7844"/>
        <w:gridCol w:w="1485"/>
      </w:tblGrid>
      <w:tr w:rsidR="00BD7483">
        <w:trPr>
          <w:jc w:val="center"/>
        </w:trPr>
        <w:tc>
          <w:tcPr>
            <w:tcW w:w="427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序号</w:t>
            </w:r>
          </w:p>
        </w:tc>
        <w:tc>
          <w:tcPr>
            <w:tcW w:w="3844" w:type="pct"/>
            <w:vAlign w:val="center"/>
          </w:tcPr>
          <w:p w:rsidR="00BD7483" w:rsidRDefault="005824F9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基金名称</w:t>
            </w:r>
          </w:p>
        </w:tc>
        <w:tc>
          <w:tcPr>
            <w:tcW w:w="728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基金代码</w:t>
            </w:r>
          </w:p>
        </w:tc>
      </w:tr>
      <w:tr w:rsidR="00BD7483">
        <w:trPr>
          <w:jc w:val="center"/>
        </w:trPr>
        <w:tc>
          <w:tcPr>
            <w:tcW w:w="427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</w:t>
            </w:r>
          </w:p>
        </w:tc>
        <w:tc>
          <w:tcPr>
            <w:tcW w:w="3844" w:type="pct"/>
            <w:vAlign w:val="center"/>
          </w:tcPr>
          <w:p w:rsidR="00BD7483" w:rsidRDefault="005824F9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国寿安保货币市场基金</w:t>
            </w:r>
          </w:p>
        </w:tc>
        <w:tc>
          <w:tcPr>
            <w:tcW w:w="728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000505</w:t>
            </w:r>
          </w:p>
        </w:tc>
      </w:tr>
      <w:tr w:rsidR="00BD7483">
        <w:trPr>
          <w:jc w:val="center"/>
        </w:trPr>
        <w:tc>
          <w:tcPr>
            <w:tcW w:w="427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2</w:t>
            </w:r>
          </w:p>
        </w:tc>
        <w:tc>
          <w:tcPr>
            <w:tcW w:w="3844" w:type="pct"/>
            <w:vAlign w:val="center"/>
          </w:tcPr>
          <w:p w:rsidR="00BD7483" w:rsidRDefault="005824F9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国寿安保沪深</w:t>
            </w:r>
            <w:r>
              <w:rPr>
                <w:rFonts w:ascii="仿宋" w:eastAsia="仿宋" w:hAnsi="仿宋" w:cs="仿宋" w:hint="eastAsia"/>
                <w:sz w:val="28"/>
              </w:rPr>
              <w:t>300</w:t>
            </w:r>
            <w:r>
              <w:rPr>
                <w:rFonts w:ascii="仿宋" w:eastAsia="仿宋" w:hAnsi="仿宋" w:cs="仿宋" w:hint="eastAsia"/>
                <w:sz w:val="28"/>
              </w:rPr>
              <w:t>交易型开放式指数证券投资基金联接基金</w:t>
            </w:r>
          </w:p>
        </w:tc>
        <w:tc>
          <w:tcPr>
            <w:tcW w:w="728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000613</w:t>
            </w:r>
          </w:p>
        </w:tc>
      </w:tr>
      <w:tr w:rsidR="00BD7483">
        <w:trPr>
          <w:jc w:val="center"/>
        </w:trPr>
        <w:tc>
          <w:tcPr>
            <w:tcW w:w="427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3</w:t>
            </w:r>
          </w:p>
        </w:tc>
        <w:tc>
          <w:tcPr>
            <w:tcW w:w="3844" w:type="pct"/>
            <w:vAlign w:val="center"/>
          </w:tcPr>
          <w:p w:rsidR="00BD7483" w:rsidRDefault="005824F9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国寿安保尊享债券型证券投资基金</w:t>
            </w:r>
          </w:p>
        </w:tc>
        <w:tc>
          <w:tcPr>
            <w:tcW w:w="728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000668</w:t>
            </w:r>
          </w:p>
        </w:tc>
      </w:tr>
      <w:tr w:rsidR="00BD7483">
        <w:trPr>
          <w:jc w:val="center"/>
        </w:trPr>
        <w:tc>
          <w:tcPr>
            <w:tcW w:w="427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4</w:t>
            </w:r>
          </w:p>
        </w:tc>
        <w:tc>
          <w:tcPr>
            <w:tcW w:w="3844" w:type="pct"/>
            <w:vAlign w:val="center"/>
          </w:tcPr>
          <w:p w:rsidR="00BD7483" w:rsidRDefault="005824F9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国寿安保场内实时申赎货币市场基金</w:t>
            </w:r>
          </w:p>
        </w:tc>
        <w:tc>
          <w:tcPr>
            <w:tcW w:w="728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519878</w:t>
            </w:r>
          </w:p>
        </w:tc>
      </w:tr>
      <w:tr w:rsidR="00BD7483">
        <w:trPr>
          <w:jc w:val="center"/>
        </w:trPr>
        <w:tc>
          <w:tcPr>
            <w:tcW w:w="427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5</w:t>
            </w:r>
          </w:p>
        </w:tc>
        <w:tc>
          <w:tcPr>
            <w:tcW w:w="3844" w:type="pct"/>
            <w:vAlign w:val="center"/>
          </w:tcPr>
          <w:p w:rsidR="00BD7483" w:rsidRDefault="005824F9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国寿安保薪金宝货币市场基金</w:t>
            </w:r>
          </w:p>
        </w:tc>
        <w:tc>
          <w:tcPr>
            <w:tcW w:w="728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000895</w:t>
            </w:r>
          </w:p>
        </w:tc>
      </w:tr>
      <w:tr w:rsidR="00BD7483">
        <w:trPr>
          <w:jc w:val="center"/>
        </w:trPr>
        <w:tc>
          <w:tcPr>
            <w:tcW w:w="427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6</w:t>
            </w:r>
          </w:p>
        </w:tc>
        <w:tc>
          <w:tcPr>
            <w:tcW w:w="3844" w:type="pct"/>
            <w:vAlign w:val="center"/>
          </w:tcPr>
          <w:p w:rsidR="00BD7483" w:rsidRDefault="005824F9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国寿安保尊益信用纯债债券型证券投资基金</w:t>
            </w:r>
          </w:p>
        </w:tc>
        <w:tc>
          <w:tcPr>
            <w:tcW w:w="728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000931</w:t>
            </w:r>
          </w:p>
        </w:tc>
      </w:tr>
      <w:tr w:rsidR="00BD7483">
        <w:trPr>
          <w:jc w:val="center"/>
        </w:trPr>
        <w:tc>
          <w:tcPr>
            <w:tcW w:w="427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7</w:t>
            </w:r>
          </w:p>
        </w:tc>
        <w:tc>
          <w:tcPr>
            <w:tcW w:w="3844" w:type="pct"/>
            <w:vAlign w:val="center"/>
          </w:tcPr>
          <w:p w:rsidR="00BD7483" w:rsidRDefault="005824F9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国寿安保聚宝盆货币市场基金</w:t>
            </w:r>
          </w:p>
        </w:tc>
        <w:tc>
          <w:tcPr>
            <w:tcW w:w="728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001096</w:t>
            </w:r>
          </w:p>
        </w:tc>
      </w:tr>
      <w:tr w:rsidR="00BD7483">
        <w:trPr>
          <w:jc w:val="center"/>
        </w:trPr>
        <w:tc>
          <w:tcPr>
            <w:tcW w:w="427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8</w:t>
            </w:r>
          </w:p>
        </w:tc>
        <w:tc>
          <w:tcPr>
            <w:tcW w:w="3844" w:type="pct"/>
            <w:vAlign w:val="center"/>
          </w:tcPr>
          <w:p w:rsidR="00BD7483" w:rsidRDefault="005824F9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国寿安保中证</w:t>
            </w:r>
            <w:r>
              <w:rPr>
                <w:rFonts w:ascii="仿宋" w:eastAsia="仿宋" w:hAnsi="仿宋" w:cs="仿宋" w:hint="eastAsia"/>
                <w:sz w:val="28"/>
              </w:rPr>
              <w:t>500</w:t>
            </w:r>
            <w:r>
              <w:rPr>
                <w:rFonts w:ascii="仿宋" w:eastAsia="仿宋" w:hAnsi="仿宋" w:cs="仿宋" w:hint="eastAsia"/>
                <w:sz w:val="28"/>
              </w:rPr>
              <w:t>交易型开放式指数证券投资基金</w:t>
            </w:r>
          </w:p>
        </w:tc>
        <w:tc>
          <w:tcPr>
            <w:tcW w:w="728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510560</w:t>
            </w:r>
          </w:p>
        </w:tc>
      </w:tr>
      <w:tr w:rsidR="00BD7483">
        <w:trPr>
          <w:jc w:val="center"/>
        </w:trPr>
        <w:tc>
          <w:tcPr>
            <w:tcW w:w="427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lastRenderedPageBreak/>
              <w:t>9</w:t>
            </w:r>
          </w:p>
        </w:tc>
        <w:tc>
          <w:tcPr>
            <w:tcW w:w="3844" w:type="pct"/>
            <w:vAlign w:val="center"/>
          </w:tcPr>
          <w:p w:rsidR="00BD7483" w:rsidRDefault="005824F9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国寿安保中证</w:t>
            </w:r>
            <w:r>
              <w:rPr>
                <w:rFonts w:ascii="仿宋" w:eastAsia="仿宋" w:hAnsi="仿宋" w:cs="仿宋" w:hint="eastAsia"/>
                <w:sz w:val="28"/>
              </w:rPr>
              <w:t>500</w:t>
            </w:r>
            <w:r>
              <w:rPr>
                <w:rFonts w:ascii="仿宋" w:eastAsia="仿宋" w:hAnsi="仿宋" w:cs="仿宋" w:hint="eastAsia"/>
                <w:sz w:val="28"/>
              </w:rPr>
              <w:t>交易型开放式指数证券投资基金联接基金</w:t>
            </w:r>
          </w:p>
        </w:tc>
        <w:tc>
          <w:tcPr>
            <w:tcW w:w="728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001241</w:t>
            </w:r>
          </w:p>
        </w:tc>
      </w:tr>
      <w:tr w:rsidR="00BD7483">
        <w:trPr>
          <w:jc w:val="center"/>
        </w:trPr>
        <w:tc>
          <w:tcPr>
            <w:tcW w:w="427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10</w:t>
            </w:r>
          </w:p>
        </w:tc>
        <w:tc>
          <w:tcPr>
            <w:tcW w:w="3844" w:type="pct"/>
            <w:vAlign w:val="center"/>
          </w:tcPr>
          <w:p w:rsidR="00BD7483" w:rsidRDefault="005824F9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国寿安保智慧生活股票型证券投资基金</w:t>
            </w:r>
          </w:p>
        </w:tc>
        <w:tc>
          <w:tcPr>
            <w:tcW w:w="728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001672</w:t>
            </w:r>
          </w:p>
        </w:tc>
      </w:tr>
      <w:tr w:rsidR="00BD7483">
        <w:trPr>
          <w:jc w:val="center"/>
        </w:trPr>
        <w:tc>
          <w:tcPr>
            <w:tcW w:w="427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11</w:t>
            </w:r>
          </w:p>
        </w:tc>
        <w:tc>
          <w:tcPr>
            <w:tcW w:w="3844" w:type="pct"/>
            <w:vAlign w:val="center"/>
          </w:tcPr>
          <w:p w:rsidR="00BD7483" w:rsidRDefault="005824F9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国寿安保增金宝货币市场基金</w:t>
            </w:r>
          </w:p>
        </w:tc>
        <w:tc>
          <w:tcPr>
            <w:tcW w:w="728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001826</w:t>
            </w:r>
          </w:p>
        </w:tc>
      </w:tr>
      <w:tr w:rsidR="00BD7483">
        <w:trPr>
          <w:jc w:val="center"/>
        </w:trPr>
        <w:tc>
          <w:tcPr>
            <w:tcW w:w="427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12</w:t>
            </w:r>
          </w:p>
        </w:tc>
        <w:tc>
          <w:tcPr>
            <w:tcW w:w="3844" w:type="pct"/>
            <w:vAlign w:val="center"/>
          </w:tcPr>
          <w:p w:rsidR="00BD7483" w:rsidRDefault="005824F9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国寿安保鑫钱包货币市场基金</w:t>
            </w:r>
          </w:p>
        </w:tc>
        <w:tc>
          <w:tcPr>
            <w:tcW w:w="728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001931</w:t>
            </w:r>
          </w:p>
        </w:tc>
      </w:tr>
      <w:tr w:rsidR="00BD7483">
        <w:trPr>
          <w:jc w:val="center"/>
        </w:trPr>
        <w:tc>
          <w:tcPr>
            <w:tcW w:w="427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13</w:t>
            </w:r>
          </w:p>
        </w:tc>
        <w:tc>
          <w:tcPr>
            <w:tcW w:w="3844" w:type="pct"/>
            <w:vAlign w:val="center"/>
          </w:tcPr>
          <w:p w:rsidR="00BD7483" w:rsidRDefault="005824F9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国寿安保稳惠灵活配置混合型证券投资基金</w:t>
            </w:r>
          </w:p>
        </w:tc>
        <w:tc>
          <w:tcPr>
            <w:tcW w:w="728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002148</w:t>
            </w:r>
          </w:p>
        </w:tc>
      </w:tr>
      <w:tr w:rsidR="00BD7483">
        <w:trPr>
          <w:jc w:val="center"/>
        </w:trPr>
        <w:tc>
          <w:tcPr>
            <w:tcW w:w="427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14</w:t>
            </w:r>
          </w:p>
        </w:tc>
        <w:tc>
          <w:tcPr>
            <w:tcW w:w="3844" w:type="pct"/>
            <w:vAlign w:val="center"/>
          </w:tcPr>
          <w:p w:rsidR="00BD7483" w:rsidRDefault="005824F9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国寿安保成长优选股票型证券投资基金</w:t>
            </w:r>
          </w:p>
        </w:tc>
        <w:tc>
          <w:tcPr>
            <w:tcW w:w="728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001521</w:t>
            </w:r>
          </w:p>
        </w:tc>
      </w:tr>
      <w:tr w:rsidR="00BD7483">
        <w:trPr>
          <w:jc w:val="center"/>
        </w:trPr>
        <w:tc>
          <w:tcPr>
            <w:tcW w:w="427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15</w:t>
            </w:r>
          </w:p>
        </w:tc>
        <w:tc>
          <w:tcPr>
            <w:tcW w:w="3844" w:type="pct"/>
            <w:vAlign w:val="center"/>
          </w:tcPr>
          <w:p w:rsidR="00BD7483" w:rsidRDefault="005824F9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国寿安保核心产业灵活配置混合型证券投资基金</w:t>
            </w:r>
          </w:p>
        </w:tc>
        <w:tc>
          <w:tcPr>
            <w:tcW w:w="728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002376</w:t>
            </w:r>
          </w:p>
        </w:tc>
      </w:tr>
      <w:tr w:rsidR="00BD7483">
        <w:trPr>
          <w:jc w:val="center"/>
        </w:trPr>
        <w:tc>
          <w:tcPr>
            <w:tcW w:w="427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16</w:t>
            </w:r>
          </w:p>
        </w:tc>
        <w:tc>
          <w:tcPr>
            <w:tcW w:w="3844" w:type="pct"/>
            <w:vAlign w:val="center"/>
          </w:tcPr>
          <w:p w:rsidR="00BD7483" w:rsidRDefault="005824F9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国寿安保尊利增强回报债券型证券投资基金</w:t>
            </w:r>
          </w:p>
        </w:tc>
        <w:tc>
          <w:tcPr>
            <w:tcW w:w="728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002720</w:t>
            </w:r>
          </w:p>
        </w:tc>
      </w:tr>
      <w:tr w:rsidR="00BD7483">
        <w:trPr>
          <w:jc w:val="center"/>
        </w:trPr>
        <w:tc>
          <w:tcPr>
            <w:tcW w:w="427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17</w:t>
            </w:r>
          </w:p>
        </w:tc>
        <w:tc>
          <w:tcPr>
            <w:tcW w:w="3844" w:type="pct"/>
            <w:vAlign w:val="center"/>
          </w:tcPr>
          <w:p w:rsidR="00BD7483" w:rsidRDefault="005824F9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国寿安保安康纯债债券型证券投资基金</w:t>
            </w:r>
          </w:p>
        </w:tc>
        <w:tc>
          <w:tcPr>
            <w:tcW w:w="728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003285</w:t>
            </w:r>
          </w:p>
        </w:tc>
      </w:tr>
      <w:tr w:rsidR="00BD7483">
        <w:trPr>
          <w:jc w:val="center"/>
        </w:trPr>
        <w:tc>
          <w:tcPr>
            <w:tcW w:w="427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18</w:t>
            </w:r>
          </w:p>
        </w:tc>
        <w:tc>
          <w:tcPr>
            <w:tcW w:w="3844" w:type="pct"/>
            <w:vAlign w:val="center"/>
          </w:tcPr>
          <w:p w:rsidR="00BD7483" w:rsidRDefault="005824F9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国寿安保强国智造灵活配置混合型证券投资基金</w:t>
            </w:r>
          </w:p>
        </w:tc>
        <w:tc>
          <w:tcPr>
            <w:tcW w:w="728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003131</w:t>
            </w:r>
          </w:p>
        </w:tc>
      </w:tr>
      <w:tr w:rsidR="00BD7483">
        <w:trPr>
          <w:jc w:val="center"/>
        </w:trPr>
        <w:tc>
          <w:tcPr>
            <w:tcW w:w="427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19</w:t>
            </w:r>
          </w:p>
        </w:tc>
        <w:tc>
          <w:tcPr>
            <w:tcW w:w="3844" w:type="pct"/>
            <w:vAlign w:val="center"/>
          </w:tcPr>
          <w:p w:rsidR="00BD7483" w:rsidRDefault="005824F9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国寿安保添利货币市场基金</w:t>
            </w:r>
          </w:p>
        </w:tc>
        <w:tc>
          <w:tcPr>
            <w:tcW w:w="728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003422</w:t>
            </w:r>
          </w:p>
        </w:tc>
      </w:tr>
      <w:tr w:rsidR="00BD7483">
        <w:trPr>
          <w:jc w:val="center"/>
        </w:trPr>
        <w:tc>
          <w:tcPr>
            <w:tcW w:w="427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20</w:t>
            </w:r>
          </w:p>
        </w:tc>
        <w:tc>
          <w:tcPr>
            <w:tcW w:w="3844" w:type="pct"/>
            <w:vAlign w:val="center"/>
          </w:tcPr>
          <w:p w:rsidR="00BD7483" w:rsidRDefault="005824F9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国寿安保稳诚混合型证券投资基金</w:t>
            </w:r>
          </w:p>
        </w:tc>
        <w:tc>
          <w:tcPr>
            <w:tcW w:w="728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004225</w:t>
            </w:r>
          </w:p>
        </w:tc>
      </w:tr>
      <w:tr w:rsidR="00BD7483">
        <w:trPr>
          <w:jc w:val="center"/>
        </w:trPr>
        <w:tc>
          <w:tcPr>
            <w:tcW w:w="427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21</w:t>
            </w:r>
          </w:p>
        </w:tc>
        <w:tc>
          <w:tcPr>
            <w:tcW w:w="3844" w:type="pct"/>
            <w:vAlign w:val="center"/>
          </w:tcPr>
          <w:p w:rsidR="00BD7483" w:rsidRDefault="005824F9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国寿安保稳嘉混合型证券投资基金</w:t>
            </w:r>
          </w:p>
        </w:tc>
        <w:tc>
          <w:tcPr>
            <w:tcW w:w="728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004258</w:t>
            </w:r>
          </w:p>
        </w:tc>
      </w:tr>
      <w:tr w:rsidR="00BD7483">
        <w:trPr>
          <w:jc w:val="center"/>
        </w:trPr>
        <w:tc>
          <w:tcPr>
            <w:tcW w:w="427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22</w:t>
            </w:r>
          </w:p>
        </w:tc>
        <w:tc>
          <w:tcPr>
            <w:tcW w:w="3844" w:type="pct"/>
            <w:vAlign w:val="center"/>
          </w:tcPr>
          <w:p w:rsidR="00BD7483" w:rsidRDefault="005824F9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国寿安保稳荣混合型证券投资基金</w:t>
            </w:r>
          </w:p>
        </w:tc>
        <w:tc>
          <w:tcPr>
            <w:tcW w:w="728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004279</w:t>
            </w:r>
          </w:p>
        </w:tc>
      </w:tr>
      <w:tr w:rsidR="00BD7483">
        <w:trPr>
          <w:jc w:val="center"/>
        </w:trPr>
        <w:tc>
          <w:tcPr>
            <w:tcW w:w="427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23</w:t>
            </w:r>
          </w:p>
        </w:tc>
        <w:tc>
          <w:tcPr>
            <w:tcW w:w="3844" w:type="pct"/>
            <w:vAlign w:val="center"/>
          </w:tcPr>
          <w:p w:rsidR="00BD7483" w:rsidRDefault="005824F9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国寿安保稳信混合型证券投资基金</w:t>
            </w:r>
          </w:p>
        </w:tc>
        <w:tc>
          <w:tcPr>
            <w:tcW w:w="728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004301</w:t>
            </w:r>
          </w:p>
        </w:tc>
      </w:tr>
      <w:tr w:rsidR="00BD7483">
        <w:trPr>
          <w:jc w:val="center"/>
        </w:trPr>
        <w:tc>
          <w:tcPr>
            <w:tcW w:w="427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24</w:t>
            </w:r>
          </w:p>
        </w:tc>
        <w:tc>
          <w:tcPr>
            <w:tcW w:w="3844" w:type="pct"/>
            <w:vAlign w:val="center"/>
          </w:tcPr>
          <w:p w:rsidR="00BD7483" w:rsidRDefault="005824F9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国寿安保尊裕优化回报债券型证券投资基金</w:t>
            </w:r>
          </w:p>
        </w:tc>
        <w:tc>
          <w:tcPr>
            <w:tcW w:w="728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004318</w:t>
            </w:r>
          </w:p>
        </w:tc>
      </w:tr>
      <w:tr w:rsidR="00BD7483">
        <w:trPr>
          <w:jc w:val="center"/>
        </w:trPr>
        <w:tc>
          <w:tcPr>
            <w:tcW w:w="427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25</w:t>
            </w:r>
          </w:p>
        </w:tc>
        <w:tc>
          <w:tcPr>
            <w:tcW w:w="3844" w:type="pct"/>
            <w:vAlign w:val="center"/>
          </w:tcPr>
          <w:p w:rsidR="00BD7483" w:rsidRDefault="005824F9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国寿安保安瑞纯债债券型证券投资基金</w:t>
            </w:r>
          </w:p>
        </w:tc>
        <w:tc>
          <w:tcPr>
            <w:tcW w:w="728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004629</w:t>
            </w:r>
          </w:p>
        </w:tc>
      </w:tr>
      <w:tr w:rsidR="00BD7483">
        <w:trPr>
          <w:jc w:val="center"/>
        </w:trPr>
        <w:tc>
          <w:tcPr>
            <w:tcW w:w="427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26</w:t>
            </w:r>
          </w:p>
        </w:tc>
        <w:tc>
          <w:tcPr>
            <w:tcW w:w="3844" w:type="pct"/>
            <w:vAlign w:val="center"/>
          </w:tcPr>
          <w:p w:rsidR="00BD7483" w:rsidRDefault="005824F9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国寿安保稳寿混合型证券投资基金</w:t>
            </w:r>
          </w:p>
        </w:tc>
        <w:tc>
          <w:tcPr>
            <w:tcW w:w="728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004405</w:t>
            </w:r>
          </w:p>
        </w:tc>
      </w:tr>
      <w:tr w:rsidR="00BD7483">
        <w:trPr>
          <w:jc w:val="center"/>
        </w:trPr>
        <w:tc>
          <w:tcPr>
            <w:tcW w:w="427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27</w:t>
            </w:r>
          </w:p>
        </w:tc>
        <w:tc>
          <w:tcPr>
            <w:tcW w:w="3844" w:type="pct"/>
            <w:vAlign w:val="center"/>
          </w:tcPr>
          <w:p w:rsidR="00BD7483" w:rsidRDefault="005824F9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国寿安保稳泰一年定期开放混合型证券投资基金</w:t>
            </w:r>
          </w:p>
        </w:tc>
        <w:tc>
          <w:tcPr>
            <w:tcW w:w="728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004772</w:t>
            </w:r>
          </w:p>
        </w:tc>
      </w:tr>
      <w:tr w:rsidR="00BD7483">
        <w:trPr>
          <w:jc w:val="center"/>
        </w:trPr>
        <w:tc>
          <w:tcPr>
            <w:tcW w:w="427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28</w:t>
            </w:r>
          </w:p>
        </w:tc>
        <w:tc>
          <w:tcPr>
            <w:tcW w:w="3844" w:type="pct"/>
            <w:vAlign w:val="center"/>
          </w:tcPr>
          <w:p w:rsidR="00BD7483" w:rsidRDefault="005824F9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国寿安保安吉纯债半年定期开放债券型发起式证券投资基金</w:t>
            </w:r>
          </w:p>
        </w:tc>
        <w:tc>
          <w:tcPr>
            <w:tcW w:w="728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004821</w:t>
            </w:r>
          </w:p>
        </w:tc>
      </w:tr>
      <w:tr w:rsidR="00BD7483">
        <w:trPr>
          <w:jc w:val="center"/>
        </w:trPr>
        <w:tc>
          <w:tcPr>
            <w:tcW w:w="427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29</w:t>
            </w:r>
          </w:p>
        </w:tc>
        <w:tc>
          <w:tcPr>
            <w:tcW w:w="3844" w:type="pct"/>
            <w:vAlign w:val="center"/>
          </w:tcPr>
          <w:p w:rsidR="00BD7483" w:rsidRDefault="005824F9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国寿安保策略精选灵活配置混合型证券投资基金</w:t>
            </w:r>
            <w:r>
              <w:rPr>
                <w:rFonts w:ascii="仿宋" w:eastAsia="仿宋" w:hAnsi="仿宋" w:cs="仿宋" w:hint="eastAsia"/>
                <w:sz w:val="28"/>
              </w:rPr>
              <w:t>(LOF)</w:t>
            </w:r>
          </w:p>
        </w:tc>
        <w:tc>
          <w:tcPr>
            <w:tcW w:w="728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168002</w:t>
            </w:r>
          </w:p>
        </w:tc>
      </w:tr>
      <w:tr w:rsidR="00BD7483">
        <w:trPr>
          <w:jc w:val="center"/>
        </w:trPr>
        <w:tc>
          <w:tcPr>
            <w:tcW w:w="427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30</w:t>
            </w:r>
          </w:p>
        </w:tc>
        <w:tc>
          <w:tcPr>
            <w:tcW w:w="3844" w:type="pct"/>
            <w:vAlign w:val="center"/>
          </w:tcPr>
          <w:p w:rsidR="00BD7483" w:rsidRDefault="005824F9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国寿安保目标策略灵活配置混合型发起式证券投资基金</w:t>
            </w:r>
          </w:p>
        </w:tc>
        <w:tc>
          <w:tcPr>
            <w:tcW w:w="728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004818</w:t>
            </w:r>
          </w:p>
        </w:tc>
      </w:tr>
      <w:tr w:rsidR="00BD7483">
        <w:trPr>
          <w:jc w:val="center"/>
        </w:trPr>
        <w:tc>
          <w:tcPr>
            <w:tcW w:w="427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lastRenderedPageBreak/>
              <w:t>31</w:t>
            </w:r>
          </w:p>
        </w:tc>
        <w:tc>
          <w:tcPr>
            <w:tcW w:w="3844" w:type="pct"/>
            <w:vAlign w:val="center"/>
          </w:tcPr>
          <w:p w:rsidR="00BD7483" w:rsidRDefault="005824F9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国寿安保健康科学混合型证券投资基金</w:t>
            </w:r>
          </w:p>
        </w:tc>
        <w:tc>
          <w:tcPr>
            <w:tcW w:w="728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005043</w:t>
            </w:r>
          </w:p>
        </w:tc>
      </w:tr>
      <w:tr w:rsidR="00BD7483">
        <w:trPr>
          <w:jc w:val="center"/>
        </w:trPr>
        <w:tc>
          <w:tcPr>
            <w:tcW w:w="427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32</w:t>
            </w:r>
          </w:p>
        </w:tc>
        <w:tc>
          <w:tcPr>
            <w:tcW w:w="3844" w:type="pct"/>
            <w:vAlign w:val="center"/>
          </w:tcPr>
          <w:p w:rsidR="00BD7483" w:rsidRDefault="005824F9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国寿安保安裕纯债半年定期开放债券型发起式证券投资基金</w:t>
            </w:r>
          </w:p>
        </w:tc>
        <w:tc>
          <w:tcPr>
            <w:tcW w:w="728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005208</w:t>
            </w:r>
          </w:p>
        </w:tc>
      </w:tr>
      <w:tr w:rsidR="00BD7483">
        <w:trPr>
          <w:jc w:val="center"/>
        </w:trPr>
        <w:tc>
          <w:tcPr>
            <w:tcW w:w="427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33</w:t>
            </w:r>
          </w:p>
        </w:tc>
        <w:tc>
          <w:tcPr>
            <w:tcW w:w="3844" w:type="pct"/>
            <w:vAlign w:val="center"/>
          </w:tcPr>
          <w:p w:rsidR="00BD7483" w:rsidRDefault="005824F9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国寿安保稳吉混合型证券投资基金</w:t>
            </w:r>
          </w:p>
        </w:tc>
        <w:tc>
          <w:tcPr>
            <w:tcW w:w="728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004756</w:t>
            </w:r>
          </w:p>
        </w:tc>
      </w:tr>
      <w:tr w:rsidR="00BD7483">
        <w:trPr>
          <w:jc w:val="center"/>
        </w:trPr>
        <w:tc>
          <w:tcPr>
            <w:tcW w:w="427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34</w:t>
            </w:r>
          </w:p>
        </w:tc>
        <w:tc>
          <w:tcPr>
            <w:tcW w:w="3844" w:type="pct"/>
            <w:vAlign w:val="center"/>
          </w:tcPr>
          <w:p w:rsidR="00BD7483" w:rsidRDefault="005824F9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国寿安保安盛纯债</w:t>
            </w:r>
            <w:r>
              <w:rPr>
                <w:rFonts w:ascii="仿宋" w:eastAsia="仿宋" w:hAnsi="仿宋" w:cs="仿宋" w:hint="eastAsia"/>
                <w:sz w:val="28"/>
              </w:rPr>
              <w:t>3</w:t>
            </w:r>
            <w:r>
              <w:rPr>
                <w:rFonts w:ascii="仿宋" w:eastAsia="仿宋" w:hAnsi="仿宋" w:cs="仿宋" w:hint="eastAsia"/>
                <w:sz w:val="28"/>
              </w:rPr>
              <w:t>个月定期开放债券型发起式证券投资基金</w:t>
            </w:r>
          </w:p>
        </w:tc>
        <w:tc>
          <w:tcPr>
            <w:tcW w:w="728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004797</w:t>
            </w:r>
          </w:p>
        </w:tc>
      </w:tr>
      <w:tr w:rsidR="00BD7483">
        <w:trPr>
          <w:jc w:val="center"/>
        </w:trPr>
        <w:tc>
          <w:tcPr>
            <w:tcW w:w="427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35</w:t>
            </w:r>
          </w:p>
        </w:tc>
        <w:tc>
          <w:tcPr>
            <w:tcW w:w="3844" w:type="pct"/>
            <w:vAlign w:val="center"/>
          </w:tcPr>
          <w:p w:rsidR="00BD7483" w:rsidRDefault="005824F9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国寿安保沪深</w:t>
            </w:r>
            <w:r>
              <w:rPr>
                <w:rFonts w:ascii="仿宋" w:eastAsia="仿宋" w:hAnsi="仿宋" w:cs="仿宋" w:hint="eastAsia"/>
                <w:sz w:val="28"/>
              </w:rPr>
              <w:t>300</w:t>
            </w:r>
            <w:r>
              <w:rPr>
                <w:rFonts w:ascii="仿宋" w:eastAsia="仿宋" w:hAnsi="仿宋" w:cs="仿宋" w:hint="eastAsia"/>
                <w:sz w:val="28"/>
              </w:rPr>
              <w:t>交易型开放式指数证券投资基金</w:t>
            </w:r>
          </w:p>
        </w:tc>
        <w:tc>
          <w:tcPr>
            <w:tcW w:w="728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510380</w:t>
            </w:r>
          </w:p>
        </w:tc>
      </w:tr>
      <w:tr w:rsidR="00BD7483">
        <w:trPr>
          <w:jc w:val="center"/>
        </w:trPr>
        <w:tc>
          <w:tcPr>
            <w:tcW w:w="427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36</w:t>
            </w:r>
          </w:p>
        </w:tc>
        <w:tc>
          <w:tcPr>
            <w:tcW w:w="3844" w:type="pct"/>
            <w:vAlign w:val="center"/>
          </w:tcPr>
          <w:p w:rsidR="00BD7483" w:rsidRDefault="005824F9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国寿安保稳瑞混合型证券投资基金</w:t>
            </w:r>
          </w:p>
        </w:tc>
        <w:tc>
          <w:tcPr>
            <w:tcW w:w="728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004760</w:t>
            </w:r>
          </w:p>
        </w:tc>
      </w:tr>
      <w:tr w:rsidR="00BD7483">
        <w:trPr>
          <w:jc w:val="center"/>
        </w:trPr>
        <w:tc>
          <w:tcPr>
            <w:tcW w:w="427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37</w:t>
            </w:r>
          </w:p>
        </w:tc>
        <w:tc>
          <w:tcPr>
            <w:tcW w:w="3844" w:type="pct"/>
            <w:vAlign w:val="center"/>
          </w:tcPr>
          <w:p w:rsidR="00BD7483" w:rsidRDefault="005824F9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国寿安保华兴灵活配置混合型证券投资基金</w:t>
            </w:r>
          </w:p>
        </w:tc>
        <w:tc>
          <w:tcPr>
            <w:tcW w:w="728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005683</w:t>
            </w:r>
          </w:p>
        </w:tc>
      </w:tr>
      <w:tr w:rsidR="00BD7483">
        <w:trPr>
          <w:jc w:val="center"/>
        </w:trPr>
        <w:tc>
          <w:tcPr>
            <w:tcW w:w="427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38</w:t>
            </w:r>
          </w:p>
        </w:tc>
        <w:tc>
          <w:tcPr>
            <w:tcW w:w="3844" w:type="pct"/>
            <w:vAlign w:val="center"/>
          </w:tcPr>
          <w:p w:rsidR="00BD7483" w:rsidRDefault="005824F9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国寿安保安丰纯债债券型证券投资基金</w:t>
            </w:r>
          </w:p>
        </w:tc>
        <w:tc>
          <w:tcPr>
            <w:tcW w:w="728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006599</w:t>
            </w:r>
          </w:p>
        </w:tc>
      </w:tr>
      <w:tr w:rsidR="00BD7483">
        <w:trPr>
          <w:jc w:val="center"/>
        </w:trPr>
        <w:tc>
          <w:tcPr>
            <w:tcW w:w="427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39</w:t>
            </w:r>
          </w:p>
        </w:tc>
        <w:tc>
          <w:tcPr>
            <w:tcW w:w="3844" w:type="pct"/>
            <w:vAlign w:val="center"/>
          </w:tcPr>
          <w:p w:rsidR="00BD7483" w:rsidRDefault="005824F9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国寿安保尊荣中短债债券型证券投资基金</w:t>
            </w:r>
          </w:p>
        </w:tc>
        <w:tc>
          <w:tcPr>
            <w:tcW w:w="728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006773</w:t>
            </w:r>
          </w:p>
        </w:tc>
      </w:tr>
      <w:tr w:rsidR="00BD7483">
        <w:trPr>
          <w:jc w:val="center"/>
        </w:trPr>
        <w:tc>
          <w:tcPr>
            <w:tcW w:w="427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40</w:t>
            </w:r>
          </w:p>
        </w:tc>
        <w:tc>
          <w:tcPr>
            <w:tcW w:w="3844" w:type="pct"/>
            <w:vAlign w:val="center"/>
          </w:tcPr>
          <w:p w:rsidR="00BD7483" w:rsidRDefault="005824F9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国寿安保泰和纯债债券型证券投资基金</w:t>
            </w:r>
          </w:p>
        </w:tc>
        <w:tc>
          <w:tcPr>
            <w:tcW w:w="728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006919</w:t>
            </w:r>
          </w:p>
        </w:tc>
      </w:tr>
      <w:tr w:rsidR="00BD7483">
        <w:trPr>
          <w:jc w:val="center"/>
        </w:trPr>
        <w:tc>
          <w:tcPr>
            <w:tcW w:w="427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41</w:t>
            </w:r>
          </w:p>
        </w:tc>
        <w:tc>
          <w:tcPr>
            <w:tcW w:w="3844" w:type="pct"/>
            <w:vAlign w:val="center"/>
          </w:tcPr>
          <w:p w:rsidR="00BD7483" w:rsidRDefault="005824F9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国寿安保中债</w:t>
            </w:r>
            <w:r>
              <w:rPr>
                <w:rFonts w:ascii="仿宋" w:eastAsia="仿宋" w:hAnsi="仿宋" w:cs="仿宋" w:hint="eastAsia"/>
                <w:sz w:val="28"/>
              </w:rPr>
              <w:t>1-3</w:t>
            </w:r>
            <w:r>
              <w:rPr>
                <w:rFonts w:ascii="仿宋" w:eastAsia="仿宋" w:hAnsi="仿宋" w:cs="仿宋" w:hint="eastAsia"/>
                <w:sz w:val="28"/>
              </w:rPr>
              <w:t>年国开行债券指数型证券投资基金</w:t>
            </w:r>
          </w:p>
        </w:tc>
        <w:tc>
          <w:tcPr>
            <w:tcW w:w="728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007010</w:t>
            </w:r>
          </w:p>
        </w:tc>
      </w:tr>
      <w:tr w:rsidR="00BD7483">
        <w:trPr>
          <w:jc w:val="center"/>
        </w:trPr>
        <w:tc>
          <w:tcPr>
            <w:tcW w:w="427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42</w:t>
            </w:r>
          </w:p>
        </w:tc>
        <w:tc>
          <w:tcPr>
            <w:tcW w:w="3844" w:type="pct"/>
            <w:vAlign w:val="center"/>
          </w:tcPr>
          <w:p w:rsidR="00BD7483" w:rsidRDefault="005824F9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国寿安保泰荣纯债债券型证券投资基金</w:t>
            </w:r>
          </w:p>
        </w:tc>
        <w:tc>
          <w:tcPr>
            <w:tcW w:w="728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007215</w:t>
            </w:r>
          </w:p>
        </w:tc>
      </w:tr>
      <w:tr w:rsidR="00BD7483">
        <w:trPr>
          <w:jc w:val="center"/>
        </w:trPr>
        <w:tc>
          <w:tcPr>
            <w:tcW w:w="427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43</w:t>
            </w:r>
          </w:p>
        </w:tc>
        <w:tc>
          <w:tcPr>
            <w:tcW w:w="3844" w:type="pct"/>
            <w:vAlign w:val="center"/>
          </w:tcPr>
          <w:p w:rsidR="00BD7483" w:rsidRDefault="005824F9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国寿安保新蓝筹灵活配置混合型证券投资基金</w:t>
            </w:r>
          </w:p>
        </w:tc>
        <w:tc>
          <w:tcPr>
            <w:tcW w:w="728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007074</w:t>
            </w:r>
          </w:p>
        </w:tc>
      </w:tr>
      <w:tr w:rsidR="00BD7483">
        <w:trPr>
          <w:jc w:val="center"/>
        </w:trPr>
        <w:tc>
          <w:tcPr>
            <w:tcW w:w="427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44</w:t>
            </w:r>
          </w:p>
        </w:tc>
        <w:tc>
          <w:tcPr>
            <w:tcW w:w="3844" w:type="pct"/>
            <w:vAlign w:val="center"/>
          </w:tcPr>
          <w:p w:rsidR="00BD7483" w:rsidRDefault="005824F9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国寿安保泰恒纯债债券型证券投资基金</w:t>
            </w:r>
          </w:p>
        </w:tc>
        <w:tc>
          <w:tcPr>
            <w:tcW w:w="728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006980</w:t>
            </w:r>
          </w:p>
        </w:tc>
      </w:tr>
      <w:tr w:rsidR="00BD7483">
        <w:trPr>
          <w:jc w:val="center"/>
        </w:trPr>
        <w:tc>
          <w:tcPr>
            <w:tcW w:w="427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45</w:t>
            </w:r>
          </w:p>
        </w:tc>
        <w:tc>
          <w:tcPr>
            <w:tcW w:w="3844" w:type="pct"/>
            <w:vAlign w:val="center"/>
          </w:tcPr>
          <w:p w:rsidR="00BD7483" w:rsidRDefault="005824F9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国寿安保泰弘纯债债券型证券投资基金</w:t>
            </w:r>
          </w:p>
        </w:tc>
        <w:tc>
          <w:tcPr>
            <w:tcW w:w="728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007419</w:t>
            </w:r>
          </w:p>
        </w:tc>
      </w:tr>
      <w:tr w:rsidR="00BD7483">
        <w:trPr>
          <w:jc w:val="center"/>
        </w:trPr>
        <w:tc>
          <w:tcPr>
            <w:tcW w:w="427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46</w:t>
            </w:r>
          </w:p>
        </w:tc>
        <w:tc>
          <w:tcPr>
            <w:tcW w:w="3844" w:type="pct"/>
            <w:vAlign w:val="center"/>
          </w:tcPr>
          <w:p w:rsidR="00BD7483" w:rsidRDefault="005824F9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国寿安保尊耀纯债债券型证券投资基金</w:t>
            </w:r>
          </w:p>
        </w:tc>
        <w:tc>
          <w:tcPr>
            <w:tcW w:w="728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007837</w:t>
            </w:r>
          </w:p>
        </w:tc>
      </w:tr>
      <w:tr w:rsidR="00BD7483">
        <w:trPr>
          <w:jc w:val="center"/>
        </w:trPr>
        <w:tc>
          <w:tcPr>
            <w:tcW w:w="427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47</w:t>
            </w:r>
          </w:p>
        </w:tc>
        <w:tc>
          <w:tcPr>
            <w:tcW w:w="3844" w:type="pct"/>
            <w:vAlign w:val="center"/>
          </w:tcPr>
          <w:p w:rsidR="00BD7483" w:rsidRDefault="005824F9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国寿安保安泽纯债</w:t>
            </w:r>
            <w:r>
              <w:rPr>
                <w:rFonts w:ascii="仿宋" w:eastAsia="仿宋" w:hAnsi="仿宋" w:cs="仿宋" w:hint="eastAsia"/>
                <w:sz w:val="28"/>
              </w:rPr>
              <w:t>39</w:t>
            </w:r>
            <w:r>
              <w:rPr>
                <w:rFonts w:ascii="仿宋" w:eastAsia="仿宋" w:hAnsi="仿宋" w:cs="仿宋" w:hint="eastAsia"/>
                <w:sz w:val="28"/>
              </w:rPr>
              <w:t>个月定期开放债券型证券投资基金</w:t>
            </w:r>
          </w:p>
        </w:tc>
        <w:tc>
          <w:tcPr>
            <w:tcW w:w="728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007970</w:t>
            </w:r>
          </w:p>
        </w:tc>
      </w:tr>
      <w:tr w:rsidR="00BD7483">
        <w:trPr>
          <w:jc w:val="center"/>
        </w:trPr>
        <w:tc>
          <w:tcPr>
            <w:tcW w:w="427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48</w:t>
            </w:r>
          </w:p>
        </w:tc>
        <w:tc>
          <w:tcPr>
            <w:tcW w:w="3844" w:type="pct"/>
            <w:vAlign w:val="center"/>
          </w:tcPr>
          <w:p w:rsidR="00BD7483" w:rsidRDefault="005824F9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国寿安保泰瑞纯债一年定期开放债券型发起式证券投资基金</w:t>
            </w:r>
          </w:p>
        </w:tc>
        <w:tc>
          <w:tcPr>
            <w:tcW w:w="728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008503</w:t>
            </w:r>
          </w:p>
        </w:tc>
      </w:tr>
      <w:tr w:rsidR="00BD7483">
        <w:trPr>
          <w:jc w:val="center"/>
        </w:trPr>
        <w:tc>
          <w:tcPr>
            <w:tcW w:w="427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49</w:t>
            </w:r>
          </w:p>
        </w:tc>
        <w:tc>
          <w:tcPr>
            <w:tcW w:w="3844" w:type="pct"/>
            <w:vAlign w:val="center"/>
          </w:tcPr>
          <w:p w:rsidR="00BD7483" w:rsidRDefault="005824F9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国寿安保研究精选混合型证券投资基金</w:t>
            </w:r>
          </w:p>
        </w:tc>
        <w:tc>
          <w:tcPr>
            <w:tcW w:w="728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008082</w:t>
            </w:r>
          </w:p>
        </w:tc>
      </w:tr>
      <w:tr w:rsidR="00BD7483">
        <w:trPr>
          <w:jc w:val="center"/>
        </w:trPr>
        <w:tc>
          <w:tcPr>
            <w:tcW w:w="427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50</w:t>
            </w:r>
          </w:p>
        </w:tc>
        <w:tc>
          <w:tcPr>
            <w:tcW w:w="3844" w:type="pct"/>
            <w:vAlign w:val="center"/>
          </w:tcPr>
          <w:p w:rsidR="00BD7483" w:rsidRDefault="005824F9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国寿安保国证创业板中盘精选</w:t>
            </w:r>
            <w:r>
              <w:rPr>
                <w:rFonts w:ascii="仿宋" w:eastAsia="仿宋" w:hAnsi="仿宋" w:cs="仿宋" w:hint="eastAsia"/>
                <w:sz w:val="28"/>
              </w:rPr>
              <w:t>88</w:t>
            </w:r>
            <w:r>
              <w:rPr>
                <w:rFonts w:ascii="仿宋" w:eastAsia="仿宋" w:hAnsi="仿宋" w:cs="仿宋" w:hint="eastAsia"/>
                <w:sz w:val="28"/>
              </w:rPr>
              <w:t>交易型开放式指数证券投资基金</w:t>
            </w:r>
          </w:p>
        </w:tc>
        <w:tc>
          <w:tcPr>
            <w:tcW w:w="728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159804</w:t>
            </w:r>
          </w:p>
        </w:tc>
      </w:tr>
      <w:tr w:rsidR="00BD7483">
        <w:trPr>
          <w:jc w:val="center"/>
        </w:trPr>
        <w:tc>
          <w:tcPr>
            <w:tcW w:w="427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51</w:t>
            </w:r>
          </w:p>
        </w:tc>
        <w:tc>
          <w:tcPr>
            <w:tcW w:w="3844" w:type="pct"/>
            <w:vAlign w:val="center"/>
          </w:tcPr>
          <w:p w:rsidR="00BD7483" w:rsidRDefault="005824F9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国寿安保泰吉纯债一年定期开放债券型发起式证券投资基金</w:t>
            </w:r>
          </w:p>
        </w:tc>
        <w:tc>
          <w:tcPr>
            <w:tcW w:w="728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008902</w:t>
            </w:r>
          </w:p>
        </w:tc>
      </w:tr>
      <w:tr w:rsidR="00BD7483">
        <w:trPr>
          <w:jc w:val="center"/>
        </w:trPr>
        <w:tc>
          <w:tcPr>
            <w:tcW w:w="427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52</w:t>
            </w:r>
          </w:p>
        </w:tc>
        <w:tc>
          <w:tcPr>
            <w:tcW w:w="3844" w:type="pct"/>
            <w:vAlign w:val="center"/>
          </w:tcPr>
          <w:p w:rsidR="00BD7483" w:rsidRDefault="005824F9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国寿安保国证创业板中盘精选</w:t>
            </w:r>
            <w:r>
              <w:rPr>
                <w:rFonts w:ascii="仿宋" w:eastAsia="仿宋" w:hAnsi="仿宋" w:cs="仿宋" w:hint="eastAsia"/>
                <w:sz w:val="28"/>
              </w:rPr>
              <w:t>88</w:t>
            </w:r>
            <w:r>
              <w:rPr>
                <w:rFonts w:ascii="仿宋" w:eastAsia="仿宋" w:hAnsi="仿宋" w:cs="仿宋" w:hint="eastAsia"/>
                <w:sz w:val="28"/>
              </w:rPr>
              <w:t>交易型开放式指数证券投资基金联接基金</w:t>
            </w:r>
          </w:p>
        </w:tc>
        <w:tc>
          <w:tcPr>
            <w:tcW w:w="728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008898</w:t>
            </w:r>
          </w:p>
        </w:tc>
      </w:tr>
      <w:tr w:rsidR="00BD7483">
        <w:trPr>
          <w:jc w:val="center"/>
        </w:trPr>
        <w:tc>
          <w:tcPr>
            <w:tcW w:w="427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53</w:t>
            </w:r>
          </w:p>
        </w:tc>
        <w:tc>
          <w:tcPr>
            <w:tcW w:w="3844" w:type="pct"/>
            <w:vAlign w:val="center"/>
          </w:tcPr>
          <w:p w:rsidR="00BD7483" w:rsidRDefault="005824F9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国寿安保科技创新混合型证券投资基金（</w:t>
            </w:r>
            <w:r>
              <w:rPr>
                <w:rFonts w:ascii="仿宋" w:eastAsia="仿宋" w:hAnsi="仿宋" w:cs="仿宋" w:hint="eastAsia"/>
                <w:sz w:val="28"/>
              </w:rPr>
              <w:t>LOF</w:t>
            </w:r>
            <w:r>
              <w:rPr>
                <w:rFonts w:ascii="仿宋" w:eastAsia="仿宋" w:hAnsi="仿宋" w:cs="仿宋" w:hint="eastAsia"/>
                <w:sz w:val="28"/>
              </w:rPr>
              <w:t>）</w:t>
            </w:r>
          </w:p>
        </w:tc>
        <w:tc>
          <w:tcPr>
            <w:tcW w:w="728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501097</w:t>
            </w:r>
          </w:p>
        </w:tc>
      </w:tr>
      <w:tr w:rsidR="00BD7483">
        <w:trPr>
          <w:jc w:val="center"/>
        </w:trPr>
        <w:tc>
          <w:tcPr>
            <w:tcW w:w="427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54</w:t>
            </w:r>
          </w:p>
        </w:tc>
        <w:tc>
          <w:tcPr>
            <w:tcW w:w="3844" w:type="pct"/>
            <w:vAlign w:val="center"/>
          </w:tcPr>
          <w:p w:rsidR="00BD7483" w:rsidRDefault="005824F9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国寿安保尊诚纯债债券型证券投资基金</w:t>
            </w:r>
          </w:p>
        </w:tc>
        <w:tc>
          <w:tcPr>
            <w:tcW w:w="728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008873</w:t>
            </w:r>
          </w:p>
        </w:tc>
      </w:tr>
      <w:tr w:rsidR="00BD7483">
        <w:trPr>
          <w:jc w:val="center"/>
        </w:trPr>
        <w:tc>
          <w:tcPr>
            <w:tcW w:w="427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55</w:t>
            </w:r>
          </w:p>
        </w:tc>
        <w:tc>
          <w:tcPr>
            <w:tcW w:w="3844" w:type="pct"/>
            <w:vAlign w:val="center"/>
          </w:tcPr>
          <w:p w:rsidR="00BD7483" w:rsidRDefault="005824F9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国寿安保泰祥纯债一年定期开放债券型发起式证券投资基金</w:t>
            </w:r>
          </w:p>
        </w:tc>
        <w:tc>
          <w:tcPr>
            <w:tcW w:w="728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008289</w:t>
            </w:r>
          </w:p>
        </w:tc>
      </w:tr>
      <w:tr w:rsidR="00BD7483">
        <w:trPr>
          <w:jc w:val="center"/>
        </w:trPr>
        <w:tc>
          <w:tcPr>
            <w:tcW w:w="427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56</w:t>
            </w:r>
          </w:p>
        </w:tc>
        <w:tc>
          <w:tcPr>
            <w:tcW w:w="3844" w:type="pct"/>
            <w:vAlign w:val="center"/>
          </w:tcPr>
          <w:p w:rsidR="00BD7483" w:rsidRDefault="005824F9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国寿安保尊恒利率债债券型证券投资基金</w:t>
            </w:r>
          </w:p>
        </w:tc>
        <w:tc>
          <w:tcPr>
            <w:tcW w:w="728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008875</w:t>
            </w:r>
          </w:p>
        </w:tc>
      </w:tr>
      <w:tr w:rsidR="00BD7483">
        <w:trPr>
          <w:jc w:val="center"/>
        </w:trPr>
        <w:tc>
          <w:tcPr>
            <w:tcW w:w="427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57</w:t>
            </w:r>
          </w:p>
        </w:tc>
        <w:tc>
          <w:tcPr>
            <w:tcW w:w="3844" w:type="pct"/>
            <w:vAlign w:val="center"/>
          </w:tcPr>
          <w:p w:rsidR="00BD7483" w:rsidRDefault="005824F9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国寿安保稳健养老目标一年持有期混合型发起式基金中基金（</w:t>
            </w:r>
            <w:r>
              <w:rPr>
                <w:rFonts w:ascii="仿宋" w:eastAsia="仿宋" w:hAnsi="仿宋" w:cs="仿宋" w:hint="eastAsia"/>
                <w:sz w:val="28"/>
              </w:rPr>
              <w:t>FOF</w:t>
            </w:r>
            <w:r>
              <w:rPr>
                <w:rFonts w:ascii="仿宋" w:eastAsia="仿宋" w:hAnsi="仿宋" w:cs="仿宋" w:hint="eastAsia"/>
                <w:sz w:val="28"/>
              </w:rPr>
              <w:t>）</w:t>
            </w:r>
          </w:p>
        </w:tc>
        <w:tc>
          <w:tcPr>
            <w:tcW w:w="728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008617</w:t>
            </w:r>
          </w:p>
        </w:tc>
      </w:tr>
      <w:tr w:rsidR="00BD7483">
        <w:trPr>
          <w:jc w:val="center"/>
        </w:trPr>
        <w:tc>
          <w:tcPr>
            <w:tcW w:w="427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58</w:t>
            </w:r>
          </w:p>
        </w:tc>
        <w:tc>
          <w:tcPr>
            <w:tcW w:w="3844" w:type="pct"/>
            <w:vAlign w:val="center"/>
          </w:tcPr>
          <w:p w:rsidR="00BD7483" w:rsidRDefault="005824F9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国寿安保瑞和纯债</w:t>
            </w:r>
            <w:r>
              <w:rPr>
                <w:rFonts w:ascii="仿宋" w:eastAsia="仿宋" w:hAnsi="仿宋" w:cs="仿宋" w:hint="eastAsia"/>
                <w:sz w:val="28"/>
              </w:rPr>
              <w:t>66</w:t>
            </w:r>
            <w:r>
              <w:rPr>
                <w:rFonts w:ascii="仿宋" w:eastAsia="仿宋" w:hAnsi="仿宋" w:cs="仿宋" w:hint="eastAsia"/>
                <w:sz w:val="28"/>
              </w:rPr>
              <w:t>个月定期开放债券型证券投资基金</w:t>
            </w:r>
          </w:p>
        </w:tc>
        <w:tc>
          <w:tcPr>
            <w:tcW w:w="728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009587</w:t>
            </w:r>
          </w:p>
        </w:tc>
      </w:tr>
      <w:tr w:rsidR="00BD7483">
        <w:trPr>
          <w:jc w:val="center"/>
        </w:trPr>
        <w:tc>
          <w:tcPr>
            <w:tcW w:w="427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59</w:t>
            </w:r>
          </w:p>
        </w:tc>
        <w:tc>
          <w:tcPr>
            <w:tcW w:w="3844" w:type="pct"/>
            <w:vAlign w:val="center"/>
          </w:tcPr>
          <w:p w:rsidR="00BD7483" w:rsidRDefault="005824F9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国寿安保稳丰</w:t>
            </w:r>
            <w:r>
              <w:rPr>
                <w:rFonts w:ascii="仿宋" w:eastAsia="仿宋" w:hAnsi="仿宋" w:cs="仿宋" w:hint="eastAsia"/>
                <w:sz w:val="28"/>
              </w:rPr>
              <w:t>6</w:t>
            </w:r>
            <w:r>
              <w:rPr>
                <w:rFonts w:ascii="仿宋" w:eastAsia="仿宋" w:hAnsi="仿宋" w:cs="仿宋" w:hint="eastAsia"/>
                <w:sz w:val="28"/>
              </w:rPr>
              <w:t>个月持有期混合型证券投资基金</w:t>
            </w:r>
          </w:p>
        </w:tc>
        <w:tc>
          <w:tcPr>
            <w:tcW w:w="728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009244</w:t>
            </w:r>
          </w:p>
        </w:tc>
      </w:tr>
      <w:tr w:rsidR="00BD7483">
        <w:trPr>
          <w:jc w:val="center"/>
        </w:trPr>
        <w:tc>
          <w:tcPr>
            <w:tcW w:w="427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60</w:t>
            </w:r>
          </w:p>
        </w:tc>
        <w:tc>
          <w:tcPr>
            <w:tcW w:w="3844" w:type="pct"/>
            <w:vAlign w:val="center"/>
          </w:tcPr>
          <w:p w:rsidR="00BD7483" w:rsidRDefault="005824F9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国寿安保策略优选</w:t>
            </w:r>
            <w:r>
              <w:rPr>
                <w:rFonts w:ascii="仿宋" w:eastAsia="仿宋" w:hAnsi="仿宋" w:cs="仿宋" w:hint="eastAsia"/>
                <w:sz w:val="28"/>
              </w:rPr>
              <w:t>3</w:t>
            </w:r>
            <w:r>
              <w:rPr>
                <w:rFonts w:ascii="仿宋" w:eastAsia="仿宋" w:hAnsi="仿宋" w:cs="仿宋" w:hint="eastAsia"/>
                <w:sz w:val="28"/>
              </w:rPr>
              <w:t>个月持有期混合型基金中基金（</w:t>
            </w:r>
            <w:r>
              <w:rPr>
                <w:rFonts w:ascii="仿宋" w:eastAsia="仿宋" w:hAnsi="仿宋" w:cs="仿宋" w:hint="eastAsia"/>
                <w:sz w:val="28"/>
              </w:rPr>
              <w:t>FOF</w:t>
            </w:r>
            <w:r>
              <w:rPr>
                <w:rFonts w:ascii="仿宋" w:eastAsia="仿宋" w:hAnsi="仿宋" w:cs="仿宋" w:hint="eastAsia"/>
                <w:sz w:val="28"/>
              </w:rPr>
              <w:t>）</w:t>
            </w:r>
          </w:p>
        </w:tc>
        <w:tc>
          <w:tcPr>
            <w:tcW w:w="728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009151</w:t>
            </w:r>
          </w:p>
        </w:tc>
      </w:tr>
      <w:tr w:rsidR="00BD7483">
        <w:trPr>
          <w:jc w:val="center"/>
        </w:trPr>
        <w:tc>
          <w:tcPr>
            <w:tcW w:w="427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61</w:t>
            </w:r>
          </w:p>
        </w:tc>
        <w:tc>
          <w:tcPr>
            <w:tcW w:w="3844" w:type="pct"/>
            <w:vAlign w:val="center"/>
          </w:tcPr>
          <w:p w:rsidR="00BD7483" w:rsidRDefault="005824F9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国寿安保高股息混合型证券投资基金</w:t>
            </w:r>
          </w:p>
        </w:tc>
        <w:tc>
          <w:tcPr>
            <w:tcW w:w="728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009500</w:t>
            </w:r>
          </w:p>
        </w:tc>
      </w:tr>
      <w:tr w:rsidR="00BD7483">
        <w:trPr>
          <w:jc w:val="center"/>
        </w:trPr>
        <w:tc>
          <w:tcPr>
            <w:tcW w:w="427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62</w:t>
            </w:r>
          </w:p>
        </w:tc>
        <w:tc>
          <w:tcPr>
            <w:tcW w:w="3844" w:type="pct"/>
            <w:vAlign w:val="center"/>
          </w:tcPr>
          <w:p w:rsidR="00BD7483" w:rsidRDefault="005824F9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国寿安保裕安混合型证券投资基金</w:t>
            </w:r>
          </w:p>
        </w:tc>
        <w:tc>
          <w:tcPr>
            <w:tcW w:w="728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010205</w:t>
            </w:r>
          </w:p>
        </w:tc>
      </w:tr>
      <w:tr w:rsidR="00BD7483">
        <w:trPr>
          <w:jc w:val="center"/>
        </w:trPr>
        <w:tc>
          <w:tcPr>
            <w:tcW w:w="427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63</w:t>
            </w:r>
          </w:p>
        </w:tc>
        <w:tc>
          <w:tcPr>
            <w:tcW w:w="3844" w:type="pct"/>
            <w:vAlign w:val="center"/>
          </w:tcPr>
          <w:p w:rsidR="00BD7483" w:rsidRDefault="005824F9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国寿安保稳和</w:t>
            </w:r>
            <w:r>
              <w:rPr>
                <w:rFonts w:ascii="仿宋" w:eastAsia="仿宋" w:hAnsi="仿宋" w:cs="仿宋" w:hint="eastAsia"/>
                <w:sz w:val="28"/>
              </w:rPr>
              <w:t>6</w:t>
            </w:r>
            <w:r>
              <w:rPr>
                <w:rFonts w:ascii="仿宋" w:eastAsia="仿宋" w:hAnsi="仿宋" w:cs="仿宋" w:hint="eastAsia"/>
                <w:sz w:val="28"/>
              </w:rPr>
              <w:t>个月持有期混合型证券投资基金</w:t>
            </w:r>
          </w:p>
        </w:tc>
        <w:tc>
          <w:tcPr>
            <w:tcW w:w="728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010541</w:t>
            </w:r>
          </w:p>
        </w:tc>
      </w:tr>
      <w:tr w:rsidR="00BD7483">
        <w:trPr>
          <w:jc w:val="center"/>
        </w:trPr>
        <w:tc>
          <w:tcPr>
            <w:tcW w:w="427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64</w:t>
            </w:r>
          </w:p>
        </w:tc>
        <w:tc>
          <w:tcPr>
            <w:tcW w:w="3844" w:type="pct"/>
            <w:vAlign w:val="center"/>
          </w:tcPr>
          <w:p w:rsidR="00BD7483" w:rsidRDefault="005824F9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国寿安保中债</w:t>
            </w:r>
            <w:r>
              <w:rPr>
                <w:rFonts w:ascii="仿宋" w:eastAsia="仿宋" w:hAnsi="仿宋" w:cs="仿宋" w:hint="eastAsia"/>
                <w:sz w:val="28"/>
              </w:rPr>
              <w:t>-3-5</w:t>
            </w:r>
            <w:r>
              <w:rPr>
                <w:rFonts w:ascii="仿宋" w:eastAsia="仿宋" w:hAnsi="仿宋" w:cs="仿宋" w:hint="eastAsia"/>
                <w:sz w:val="28"/>
              </w:rPr>
              <w:t>年政策性金融债指数证券投资基金</w:t>
            </w:r>
          </w:p>
        </w:tc>
        <w:tc>
          <w:tcPr>
            <w:tcW w:w="728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009581</w:t>
            </w:r>
          </w:p>
        </w:tc>
      </w:tr>
      <w:tr w:rsidR="00BD7483">
        <w:trPr>
          <w:jc w:val="center"/>
        </w:trPr>
        <w:tc>
          <w:tcPr>
            <w:tcW w:w="427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65</w:t>
            </w:r>
          </w:p>
        </w:tc>
        <w:tc>
          <w:tcPr>
            <w:tcW w:w="3844" w:type="pct"/>
            <w:vAlign w:val="center"/>
          </w:tcPr>
          <w:p w:rsidR="00BD7483" w:rsidRDefault="005824F9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国寿安保泰安纯债债券型证券投资基金</w:t>
            </w:r>
          </w:p>
        </w:tc>
        <w:tc>
          <w:tcPr>
            <w:tcW w:w="728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010232</w:t>
            </w:r>
          </w:p>
        </w:tc>
      </w:tr>
      <w:tr w:rsidR="00BD7483">
        <w:trPr>
          <w:jc w:val="center"/>
        </w:trPr>
        <w:tc>
          <w:tcPr>
            <w:tcW w:w="427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66</w:t>
            </w:r>
          </w:p>
        </w:tc>
        <w:tc>
          <w:tcPr>
            <w:tcW w:w="3844" w:type="pct"/>
            <w:vAlign w:val="center"/>
          </w:tcPr>
          <w:p w:rsidR="00BD7483" w:rsidRDefault="005824F9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国寿安保中证沪港深</w:t>
            </w:r>
            <w:r>
              <w:rPr>
                <w:rFonts w:ascii="仿宋" w:eastAsia="仿宋" w:hAnsi="仿宋" w:cs="仿宋" w:hint="eastAsia"/>
                <w:sz w:val="28"/>
              </w:rPr>
              <w:t>300</w:t>
            </w:r>
            <w:r>
              <w:rPr>
                <w:rFonts w:ascii="仿宋" w:eastAsia="仿宋" w:hAnsi="仿宋" w:cs="仿宋" w:hint="eastAsia"/>
                <w:sz w:val="28"/>
              </w:rPr>
              <w:t>交易型开放式指数证券投资基金</w:t>
            </w:r>
          </w:p>
        </w:tc>
        <w:tc>
          <w:tcPr>
            <w:tcW w:w="728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517300</w:t>
            </w:r>
          </w:p>
        </w:tc>
      </w:tr>
      <w:tr w:rsidR="00BD7483">
        <w:trPr>
          <w:jc w:val="center"/>
        </w:trPr>
        <w:tc>
          <w:tcPr>
            <w:tcW w:w="427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67</w:t>
            </w:r>
          </w:p>
        </w:tc>
        <w:tc>
          <w:tcPr>
            <w:tcW w:w="3844" w:type="pct"/>
            <w:vAlign w:val="center"/>
          </w:tcPr>
          <w:p w:rsidR="00BD7483" w:rsidRDefault="005824F9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国寿安保稳鑫一年持有期混合型证券投资基金</w:t>
            </w:r>
          </w:p>
        </w:tc>
        <w:tc>
          <w:tcPr>
            <w:tcW w:w="728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011510</w:t>
            </w:r>
          </w:p>
        </w:tc>
      </w:tr>
      <w:tr w:rsidR="00BD7483">
        <w:trPr>
          <w:jc w:val="center"/>
        </w:trPr>
        <w:tc>
          <w:tcPr>
            <w:tcW w:w="427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68</w:t>
            </w:r>
          </w:p>
        </w:tc>
        <w:tc>
          <w:tcPr>
            <w:tcW w:w="3844" w:type="pct"/>
            <w:vAlign w:val="center"/>
          </w:tcPr>
          <w:p w:rsidR="00BD7483" w:rsidRDefault="005824F9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国寿安保稳弘混合型证券投资基金</w:t>
            </w:r>
          </w:p>
        </w:tc>
        <w:tc>
          <w:tcPr>
            <w:tcW w:w="728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011027</w:t>
            </w:r>
          </w:p>
        </w:tc>
      </w:tr>
      <w:tr w:rsidR="00BD7483">
        <w:trPr>
          <w:jc w:val="center"/>
        </w:trPr>
        <w:tc>
          <w:tcPr>
            <w:tcW w:w="427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69</w:t>
            </w:r>
          </w:p>
        </w:tc>
        <w:tc>
          <w:tcPr>
            <w:tcW w:w="3844" w:type="pct"/>
            <w:vAlign w:val="center"/>
          </w:tcPr>
          <w:p w:rsidR="00BD7483" w:rsidRDefault="005824F9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国寿安保稳安混合型证券投资基金</w:t>
            </w:r>
          </w:p>
        </w:tc>
        <w:tc>
          <w:tcPr>
            <w:tcW w:w="728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010984</w:t>
            </w:r>
          </w:p>
        </w:tc>
      </w:tr>
      <w:tr w:rsidR="00BD7483">
        <w:trPr>
          <w:jc w:val="center"/>
        </w:trPr>
        <w:tc>
          <w:tcPr>
            <w:tcW w:w="427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70</w:t>
            </w:r>
          </w:p>
        </w:tc>
        <w:tc>
          <w:tcPr>
            <w:tcW w:w="3844" w:type="pct"/>
            <w:vAlign w:val="center"/>
          </w:tcPr>
          <w:p w:rsidR="00BD7483" w:rsidRDefault="005824F9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国寿安保尊庆</w:t>
            </w:r>
            <w:r>
              <w:rPr>
                <w:rFonts w:ascii="仿宋" w:eastAsia="仿宋" w:hAnsi="仿宋" w:cs="仿宋" w:hint="eastAsia"/>
                <w:sz w:val="28"/>
              </w:rPr>
              <w:t>6</w:t>
            </w:r>
            <w:r>
              <w:rPr>
                <w:rFonts w:ascii="仿宋" w:eastAsia="仿宋" w:hAnsi="仿宋" w:cs="仿宋" w:hint="eastAsia"/>
                <w:sz w:val="28"/>
              </w:rPr>
              <w:t>个月持有期债券型证券投资基金</w:t>
            </w:r>
          </w:p>
        </w:tc>
        <w:tc>
          <w:tcPr>
            <w:tcW w:w="728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009309</w:t>
            </w:r>
          </w:p>
        </w:tc>
      </w:tr>
      <w:tr w:rsidR="00BD7483">
        <w:trPr>
          <w:jc w:val="center"/>
        </w:trPr>
        <w:tc>
          <w:tcPr>
            <w:tcW w:w="427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71</w:t>
            </w:r>
          </w:p>
        </w:tc>
        <w:tc>
          <w:tcPr>
            <w:tcW w:w="3844" w:type="pct"/>
            <w:vAlign w:val="center"/>
          </w:tcPr>
          <w:p w:rsidR="00BD7483" w:rsidRDefault="005824F9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国寿安保稳福</w:t>
            </w:r>
            <w:r>
              <w:rPr>
                <w:rFonts w:ascii="仿宋" w:eastAsia="仿宋" w:hAnsi="仿宋" w:cs="仿宋" w:hint="eastAsia"/>
                <w:sz w:val="28"/>
              </w:rPr>
              <w:t>6</w:t>
            </w:r>
            <w:r>
              <w:rPr>
                <w:rFonts w:ascii="仿宋" w:eastAsia="仿宋" w:hAnsi="仿宋" w:cs="仿宋" w:hint="eastAsia"/>
                <w:sz w:val="28"/>
              </w:rPr>
              <w:t>个月持有期混合型证券投资基金</w:t>
            </w:r>
          </w:p>
        </w:tc>
        <w:tc>
          <w:tcPr>
            <w:tcW w:w="728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010934</w:t>
            </w:r>
          </w:p>
        </w:tc>
      </w:tr>
      <w:tr w:rsidR="00BD7483">
        <w:trPr>
          <w:jc w:val="center"/>
        </w:trPr>
        <w:tc>
          <w:tcPr>
            <w:tcW w:w="427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72</w:t>
            </w:r>
          </w:p>
        </w:tc>
        <w:tc>
          <w:tcPr>
            <w:tcW w:w="3844" w:type="pct"/>
            <w:vAlign w:val="center"/>
          </w:tcPr>
          <w:p w:rsidR="00BD7483" w:rsidRDefault="005824F9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国寿安保璟珹</w:t>
            </w:r>
            <w:r>
              <w:rPr>
                <w:rFonts w:ascii="仿宋" w:eastAsia="仿宋" w:hAnsi="仿宋" w:cs="仿宋" w:hint="eastAsia"/>
                <w:sz w:val="28"/>
              </w:rPr>
              <w:t>6</w:t>
            </w:r>
            <w:r>
              <w:rPr>
                <w:rFonts w:ascii="仿宋" w:eastAsia="仿宋" w:hAnsi="仿宋" w:cs="仿宋" w:hint="eastAsia"/>
                <w:sz w:val="28"/>
              </w:rPr>
              <w:t>个月持有期混合型证券投资基金</w:t>
            </w:r>
          </w:p>
        </w:tc>
        <w:tc>
          <w:tcPr>
            <w:tcW w:w="728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011773</w:t>
            </w:r>
          </w:p>
        </w:tc>
      </w:tr>
      <w:tr w:rsidR="00BD7483">
        <w:trPr>
          <w:jc w:val="center"/>
        </w:trPr>
        <w:tc>
          <w:tcPr>
            <w:tcW w:w="427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73</w:t>
            </w:r>
          </w:p>
        </w:tc>
        <w:tc>
          <w:tcPr>
            <w:tcW w:w="3844" w:type="pct"/>
            <w:vAlign w:val="center"/>
          </w:tcPr>
          <w:p w:rsidR="00BD7483" w:rsidRDefault="005824F9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国寿安保安恒金融债债券型证券投资基金</w:t>
            </w:r>
          </w:p>
        </w:tc>
        <w:tc>
          <w:tcPr>
            <w:tcW w:w="728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012451</w:t>
            </w:r>
          </w:p>
        </w:tc>
      </w:tr>
      <w:tr w:rsidR="00BD7483">
        <w:trPr>
          <w:jc w:val="center"/>
        </w:trPr>
        <w:tc>
          <w:tcPr>
            <w:tcW w:w="427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74</w:t>
            </w:r>
          </w:p>
        </w:tc>
        <w:tc>
          <w:tcPr>
            <w:tcW w:w="3844" w:type="pct"/>
            <w:vAlign w:val="center"/>
          </w:tcPr>
          <w:p w:rsidR="00BD7483" w:rsidRDefault="005824F9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国寿安保尊弘短债债券型证券投资基金</w:t>
            </w:r>
          </w:p>
        </w:tc>
        <w:tc>
          <w:tcPr>
            <w:tcW w:w="728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011008</w:t>
            </w:r>
          </w:p>
        </w:tc>
      </w:tr>
      <w:tr w:rsidR="00BD7483">
        <w:trPr>
          <w:jc w:val="center"/>
        </w:trPr>
        <w:tc>
          <w:tcPr>
            <w:tcW w:w="427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75</w:t>
            </w:r>
          </w:p>
        </w:tc>
        <w:tc>
          <w:tcPr>
            <w:tcW w:w="3844" w:type="pct"/>
            <w:vAlign w:val="center"/>
          </w:tcPr>
          <w:p w:rsidR="00BD7483" w:rsidRDefault="005824F9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国寿安保裕丰混合型证券投资基金</w:t>
            </w:r>
          </w:p>
        </w:tc>
        <w:tc>
          <w:tcPr>
            <w:tcW w:w="728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011734</w:t>
            </w:r>
          </w:p>
        </w:tc>
      </w:tr>
      <w:tr w:rsidR="00BD7483">
        <w:trPr>
          <w:jc w:val="center"/>
        </w:trPr>
        <w:tc>
          <w:tcPr>
            <w:tcW w:w="427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76</w:t>
            </w:r>
          </w:p>
        </w:tc>
        <w:tc>
          <w:tcPr>
            <w:tcW w:w="3844" w:type="pct"/>
            <w:vAlign w:val="center"/>
          </w:tcPr>
          <w:p w:rsidR="00BD7483" w:rsidRDefault="005824F9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国寿安保稳盛</w:t>
            </w:r>
            <w:r>
              <w:rPr>
                <w:rFonts w:ascii="仿宋" w:eastAsia="仿宋" w:hAnsi="仿宋" w:cs="仿宋" w:hint="eastAsia"/>
                <w:sz w:val="28"/>
              </w:rPr>
              <w:t>6</w:t>
            </w:r>
            <w:r>
              <w:rPr>
                <w:rFonts w:ascii="仿宋" w:eastAsia="仿宋" w:hAnsi="仿宋" w:cs="仿宋" w:hint="eastAsia"/>
                <w:sz w:val="28"/>
              </w:rPr>
              <w:t>个月持有期混合型证券投资基金</w:t>
            </w:r>
          </w:p>
        </w:tc>
        <w:tc>
          <w:tcPr>
            <w:tcW w:w="728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012955</w:t>
            </w:r>
          </w:p>
        </w:tc>
      </w:tr>
      <w:tr w:rsidR="00BD7483">
        <w:trPr>
          <w:jc w:val="center"/>
        </w:trPr>
        <w:tc>
          <w:tcPr>
            <w:tcW w:w="427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77</w:t>
            </w:r>
          </w:p>
        </w:tc>
        <w:tc>
          <w:tcPr>
            <w:tcW w:w="3844" w:type="pct"/>
            <w:vAlign w:val="center"/>
          </w:tcPr>
          <w:p w:rsidR="00BD7483" w:rsidRDefault="005824F9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国寿安保安悦纯债一年定期开放债券型发起式证券投资基金</w:t>
            </w:r>
          </w:p>
        </w:tc>
        <w:tc>
          <w:tcPr>
            <w:tcW w:w="728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011634</w:t>
            </w:r>
          </w:p>
        </w:tc>
      </w:tr>
      <w:tr w:rsidR="00BD7483">
        <w:trPr>
          <w:jc w:val="center"/>
        </w:trPr>
        <w:tc>
          <w:tcPr>
            <w:tcW w:w="427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78</w:t>
            </w:r>
          </w:p>
        </w:tc>
        <w:tc>
          <w:tcPr>
            <w:tcW w:w="3844" w:type="pct"/>
            <w:vAlign w:val="center"/>
          </w:tcPr>
          <w:p w:rsidR="00BD7483" w:rsidRDefault="005824F9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国寿安保安弘纯债一年定期开放债券型发起式证券投资基金</w:t>
            </w:r>
          </w:p>
        </w:tc>
        <w:tc>
          <w:tcPr>
            <w:tcW w:w="728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011951</w:t>
            </w:r>
          </w:p>
        </w:tc>
      </w:tr>
      <w:tr w:rsidR="00BD7483">
        <w:trPr>
          <w:jc w:val="center"/>
        </w:trPr>
        <w:tc>
          <w:tcPr>
            <w:tcW w:w="427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79</w:t>
            </w:r>
          </w:p>
        </w:tc>
        <w:tc>
          <w:tcPr>
            <w:tcW w:w="3844" w:type="pct"/>
            <w:vAlign w:val="center"/>
          </w:tcPr>
          <w:p w:rsidR="00BD7483" w:rsidRDefault="005824F9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国寿安保安锦纯债一年定期开放债券型发起式证券投资基金</w:t>
            </w:r>
          </w:p>
        </w:tc>
        <w:tc>
          <w:tcPr>
            <w:tcW w:w="728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014231</w:t>
            </w:r>
          </w:p>
        </w:tc>
      </w:tr>
      <w:tr w:rsidR="00BD7483">
        <w:trPr>
          <w:jc w:val="center"/>
        </w:trPr>
        <w:tc>
          <w:tcPr>
            <w:tcW w:w="427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80</w:t>
            </w:r>
          </w:p>
        </w:tc>
        <w:tc>
          <w:tcPr>
            <w:tcW w:w="3844" w:type="pct"/>
            <w:vAlign w:val="center"/>
          </w:tcPr>
          <w:p w:rsidR="00BD7483" w:rsidRDefault="005824F9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国寿安保盛泽三年持有期混合型证券投资基金</w:t>
            </w:r>
          </w:p>
        </w:tc>
        <w:tc>
          <w:tcPr>
            <w:tcW w:w="728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013323</w:t>
            </w:r>
          </w:p>
        </w:tc>
      </w:tr>
      <w:tr w:rsidR="00BD7483">
        <w:trPr>
          <w:jc w:val="center"/>
        </w:trPr>
        <w:tc>
          <w:tcPr>
            <w:tcW w:w="427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81</w:t>
            </w:r>
          </w:p>
        </w:tc>
        <w:tc>
          <w:tcPr>
            <w:tcW w:w="3844" w:type="pct"/>
            <w:vAlign w:val="center"/>
          </w:tcPr>
          <w:p w:rsidR="00BD7483" w:rsidRDefault="005824F9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国寿安保中证沪港深</w:t>
            </w:r>
            <w:r>
              <w:rPr>
                <w:rFonts w:ascii="仿宋" w:eastAsia="仿宋" w:hAnsi="仿宋" w:cs="仿宋" w:hint="eastAsia"/>
                <w:sz w:val="28"/>
              </w:rPr>
              <w:t>300</w:t>
            </w:r>
            <w:r>
              <w:rPr>
                <w:rFonts w:ascii="仿宋" w:eastAsia="仿宋" w:hAnsi="仿宋" w:cs="仿宋" w:hint="eastAsia"/>
                <w:sz w:val="28"/>
              </w:rPr>
              <w:t>交易型开放式指数证券投资基金联接基金</w:t>
            </w:r>
          </w:p>
        </w:tc>
        <w:tc>
          <w:tcPr>
            <w:tcW w:w="728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012663</w:t>
            </w:r>
          </w:p>
        </w:tc>
      </w:tr>
      <w:tr w:rsidR="00BD7483">
        <w:trPr>
          <w:jc w:val="center"/>
        </w:trPr>
        <w:tc>
          <w:tcPr>
            <w:tcW w:w="427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82</w:t>
            </w:r>
          </w:p>
        </w:tc>
        <w:tc>
          <w:tcPr>
            <w:tcW w:w="3844" w:type="pct"/>
            <w:vAlign w:val="center"/>
          </w:tcPr>
          <w:p w:rsidR="00BD7483" w:rsidRDefault="005824F9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国寿安保安诚纯债一年定期开放债券型证券投资基金</w:t>
            </w:r>
          </w:p>
        </w:tc>
        <w:tc>
          <w:tcPr>
            <w:tcW w:w="728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013062</w:t>
            </w:r>
          </w:p>
        </w:tc>
      </w:tr>
      <w:tr w:rsidR="00BD7483">
        <w:trPr>
          <w:jc w:val="center"/>
        </w:trPr>
        <w:tc>
          <w:tcPr>
            <w:tcW w:w="427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83</w:t>
            </w:r>
          </w:p>
        </w:tc>
        <w:tc>
          <w:tcPr>
            <w:tcW w:w="3844" w:type="pct"/>
            <w:vAlign w:val="center"/>
          </w:tcPr>
          <w:p w:rsidR="00BD7483" w:rsidRDefault="005824F9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国寿安保养老目标日期</w:t>
            </w:r>
            <w:r>
              <w:rPr>
                <w:rFonts w:ascii="仿宋" w:eastAsia="仿宋" w:hAnsi="仿宋" w:cs="仿宋" w:hint="eastAsia"/>
                <w:sz w:val="28"/>
              </w:rPr>
              <w:t>2030</w:t>
            </w:r>
            <w:r>
              <w:rPr>
                <w:rFonts w:ascii="仿宋" w:eastAsia="仿宋" w:hAnsi="仿宋" w:cs="仿宋" w:hint="eastAsia"/>
                <w:sz w:val="28"/>
              </w:rPr>
              <w:t>三年持有期混合型发起式基金中基金</w:t>
            </w:r>
            <w:r>
              <w:rPr>
                <w:rFonts w:ascii="仿宋" w:eastAsia="仿宋" w:hAnsi="仿宋" w:cs="仿宋" w:hint="eastAsia"/>
                <w:sz w:val="28"/>
              </w:rPr>
              <w:t>(FOF)</w:t>
            </w:r>
          </w:p>
        </w:tc>
        <w:tc>
          <w:tcPr>
            <w:tcW w:w="728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013510</w:t>
            </w:r>
          </w:p>
        </w:tc>
      </w:tr>
      <w:tr w:rsidR="00BD7483">
        <w:trPr>
          <w:jc w:val="center"/>
        </w:trPr>
        <w:tc>
          <w:tcPr>
            <w:tcW w:w="427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84</w:t>
            </w:r>
          </w:p>
        </w:tc>
        <w:tc>
          <w:tcPr>
            <w:tcW w:w="3844" w:type="pct"/>
            <w:vAlign w:val="center"/>
          </w:tcPr>
          <w:p w:rsidR="00BD7483" w:rsidRDefault="005824F9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国寿安保低碳经济混合型证券投资基金</w:t>
            </w:r>
          </w:p>
        </w:tc>
        <w:tc>
          <w:tcPr>
            <w:tcW w:w="728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012102</w:t>
            </w:r>
          </w:p>
        </w:tc>
      </w:tr>
      <w:tr w:rsidR="00BD7483">
        <w:trPr>
          <w:jc w:val="center"/>
        </w:trPr>
        <w:tc>
          <w:tcPr>
            <w:tcW w:w="427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85</w:t>
            </w:r>
          </w:p>
        </w:tc>
        <w:tc>
          <w:tcPr>
            <w:tcW w:w="3844" w:type="pct"/>
            <w:vAlign w:val="center"/>
          </w:tcPr>
          <w:p w:rsidR="00BD7483" w:rsidRDefault="005824F9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国寿安保安和纯债债券型证券投资基金</w:t>
            </w:r>
          </w:p>
        </w:tc>
        <w:tc>
          <w:tcPr>
            <w:tcW w:w="728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014778</w:t>
            </w:r>
          </w:p>
        </w:tc>
      </w:tr>
      <w:tr w:rsidR="00BD7483">
        <w:trPr>
          <w:jc w:val="center"/>
        </w:trPr>
        <w:tc>
          <w:tcPr>
            <w:tcW w:w="427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86</w:t>
            </w:r>
          </w:p>
        </w:tc>
        <w:tc>
          <w:tcPr>
            <w:tcW w:w="3844" w:type="pct"/>
            <w:vAlign w:val="center"/>
          </w:tcPr>
          <w:p w:rsidR="00BD7483" w:rsidRDefault="005824F9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国寿安保泰然纯债债券型证券投资基金</w:t>
            </w:r>
          </w:p>
        </w:tc>
        <w:tc>
          <w:tcPr>
            <w:tcW w:w="728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015581</w:t>
            </w:r>
          </w:p>
        </w:tc>
      </w:tr>
      <w:tr w:rsidR="00BD7483">
        <w:trPr>
          <w:jc w:val="center"/>
        </w:trPr>
        <w:tc>
          <w:tcPr>
            <w:tcW w:w="427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87</w:t>
            </w:r>
          </w:p>
        </w:tc>
        <w:tc>
          <w:tcPr>
            <w:tcW w:w="3844" w:type="pct"/>
            <w:vAlign w:val="center"/>
          </w:tcPr>
          <w:p w:rsidR="00BD7483" w:rsidRDefault="005824F9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国寿安保稳泽两年持有期混合型证券投资基金</w:t>
            </w:r>
          </w:p>
        </w:tc>
        <w:tc>
          <w:tcPr>
            <w:tcW w:w="728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015235</w:t>
            </w:r>
          </w:p>
        </w:tc>
      </w:tr>
      <w:tr w:rsidR="00BD7483">
        <w:trPr>
          <w:jc w:val="center"/>
        </w:trPr>
        <w:tc>
          <w:tcPr>
            <w:tcW w:w="427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88</w:t>
            </w:r>
          </w:p>
        </w:tc>
        <w:tc>
          <w:tcPr>
            <w:tcW w:w="3844" w:type="pct"/>
            <w:vAlign w:val="center"/>
          </w:tcPr>
          <w:p w:rsidR="00BD7483" w:rsidRDefault="005824F9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国寿安保超短债债券型证券投资基金</w:t>
            </w:r>
          </w:p>
        </w:tc>
        <w:tc>
          <w:tcPr>
            <w:tcW w:w="728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017305</w:t>
            </w:r>
          </w:p>
        </w:tc>
      </w:tr>
      <w:tr w:rsidR="00BD7483">
        <w:trPr>
          <w:jc w:val="center"/>
        </w:trPr>
        <w:tc>
          <w:tcPr>
            <w:tcW w:w="427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89</w:t>
            </w:r>
          </w:p>
        </w:tc>
        <w:tc>
          <w:tcPr>
            <w:tcW w:w="3844" w:type="pct"/>
            <w:vAlign w:val="center"/>
          </w:tcPr>
          <w:p w:rsidR="00BD7483" w:rsidRDefault="005824F9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国寿安保安泰三个月定期开放债券型证券投资基金</w:t>
            </w:r>
          </w:p>
        </w:tc>
        <w:tc>
          <w:tcPr>
            <w:tcW w:w="728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018256</w:t>
            </w:r>
          </w:p>
        </w:tc>
      </w:tr>
      <w:tr w:rsidR="00BD7483">
        <w:trPr>
          <w:jc w:val="center"/>
        </w:trPr>
        <w:tc>
          <w:tcPr>
            <w:tcW w:w="427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90</w:t>
            </w:r>
          </w:p>
        </w:tc>
        <w:tc>
          <w:tcPr>
            <w:tcW w:w="3844" w:type="pct"/>
            <w:vAlign w:val="center"/>
          </w:tcPr>
          <w:p w:rsidR="00BD7483" w:rsidRDefault="005824F9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国寿安保优选国企股票型发起式证券投资基金</w:t>
            </w:r>
          </w:p>
        </w:tc>
        <w:tc>
          <w:tcPr>
            <w:tcW w:w="728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019765</w:t>
            </w:r>
          </w:p>
        </w:tc>
      </w:tr>
      <w:tr w:rsidR="00BD7483">
        <w:trPr>
          <w:jc w:val="center"/>
        </w:trPr>
        <w:tc>
          <w:tcPr>
            <w:tcW w:w="427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91</w:t>
            </w:r>
          </w:p>
        </w:tc>
        <w:tc>
          <w:tcPr>
            <w:tcW w:w="3844" w:type="pct"/>
            <w:vAlign w:val="center"/>
          </w:tcPr>
          <w:p w:rsidR="00BD7483" w:rsidRDefault="005824F9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国寿安保新材料股票型发起式证券投资基金</w:t>
            </w:r>
          </w:p>
        </w:tc>
        <w:tc>
          <w:tcPr>
            <w:tcW w:w="728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019824</w:t>
            </w:r>
          </w:p>
        </w:tc>
      </w:tr>
      <w:tr w:rsidR="00BD7483">
        <w:trPr>
          <w:jc w:val="center"/>
        </w:trPr>
        <w:tc>
          <w:tcPr>
            <w:tcW w:w="427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92</w:t>
            </w:r>
          </w:p>
        </w:tc>
        <w:tc>
          <w:tcPr>
            <w:tcW w:w="3844" w:type="pct"/>
            <w:vAlign w:val="center"/>
          </w:tcPr>
          <w:p w:rsidR="00BD7483" w:rsidRDefault="005824F9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国寿安保先进制造股票型发起式证券投资基金</w:t>
            </w:r>
          </w:p>
        </w:tc>
        <w:tc>
          <w:tcPr>
            <w:tcW w:w="728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019902</w:t>
            </w:r>
          </w:p>
        </w:tc>
      </w:tr>
      <w:tr w:rsidR="00BD7483">
        <w:trPr>
          <w:jc w:val="center"/>
        </w:trPr>
        <w:tc>
          <w:tcPr>
            <w:tcW w:w="427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93</w:t>
            </w:r>
          </w:p>
        </w:tc>
        <w:tc>
          <w:tcPr>
            <w:tcW w:w="3844" w:type="pct"/>
            <w:vAlign w:val="center"/>
          </w:tcPr>
          <w:p w:rsidR="00BD7483" w:rsidRDefault="005824F9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国寿安保泰悦</w:t>
            </w:r>
            <w:r>
              <w:rPr>
                <w:rFonts w:ascii="仿宋" w:eastAsia="仿宋" w:hAnsi="仿宋" w:cs="仿宋" w:hint="eastAsia"/>
                <w:sz w:val="28"/>
              </w:rPr>
              <w:t>3</w:t>
            </w:r>
            <w:r>
              <w:rPr>
                <w:rFonts w:ascii="仿宋" w:eastAsia="仿宋" w:hAnsi="仿宋" w:cs="仿宋" w:hint="eastAsia"/>
                <w:sz w:val="28"/>
              </w:rPr>
              <w:t>个月滚动持有债券型证券投资基金</w:t>
            </w:r>
          </w:p>
        </w:tc>
        <w:tc>
          <w:tcPr>
            <w:tcW w:w="728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019908</w:t>
            </w:r>
          </w:p>
        </w:tc>
      </w:tr>
      <w:tr w:rsidR="00BD7483">
        <w:trPr>
          <w:jc w:val="center"/>
        </w:trPr>
        <w:tc>
          <w:tcPr>
            <w:tcW w:w="427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94</w:t>
            </w:r>
          </w:p>
        </w:tc>
        <w:tc>
          <w:tcPr>
            <w:tcW w:w="3844" w:type="pct"/>
            <w:vAlign w:val="center"/>
          </w:tcPr>
          <w:p w:rsidR="00BD7483" w:rsidRDefault="005824F9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国寿安保中证同业存单</w:t>
            </w:r>
            <w:r>
              <w:rPr>
                <w:rFonts w:ascii="仿宋" w:eastAsia="仿宋" w:hAnsi="仿宋" w:cs="仿宋" w:hint="eastAsia"/>
                <w:sz w:val="28"/>
              </w:rPr>
              <w:t>AAA</w:t>
            </w:r>
            <w:r>
              <w:rPr>
                <w:rFonts w:ascii="仿宋" w:eastAsia="仿宋" w:hAnsi="仿宋" w:cs="仿宋" w:hint="eastAsia"/>
                <w:sz w:val="28"/>
              </w:rPr>
              <w:t>指数</w:t>
            </w:r>
            <w:r>
              <w:rPr>
                <w:rFonts w:ascii="仿宋" w:eastAsia="仿宋" w:hAnsi="仿宋" w:cs="仿宋" w:hint="eastAsia"/>
                <w:sz w:val="28"/>
              </w:rPr>
              <w:t>7</w:t>
            </w:r>
            <w:r>
              <w:rPr>
                <w:rFonts w:ascii="仿宋" w:eastAsia="仿宋" w:hAnsi="仿宋" w:cs="仿宋" w:hint="eastAsia"/>
                <w:sz w:val="28"/>
              </w:rPr>
              <w:t>天持有期证券投资基金</w:t>
            </w:r>
          </w:p>
        </w:tc>
        <w:tc>
          <w:tcPr>
            <w:tcW w:w="728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019121</w:t>
            </w:r>
          </w:p>
        </w:tc>
      </w:tr>
      <w:tr w:rsidR="00BD7483">
        <w:trPr>
          <w:jc w:val="center"/>
        </w:trPr>
        <w:tc>
          <w:tcPr>
            <w:tcW w:w="427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95</w:t>
            </w:r>
          </w:p>
        </w:tc>
        <w:tc>
          <w:tcPr>
            <w:tcW w:w="3844" w:type="pct"/>
            <w:vAlign w:val="center"/>
          </w:tcPr>
          <w:p w:rsidR="00BD7483" w:rsidRDefault="005824F9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国寿安保品质消费股票型发起式证券投资基金</w:t>
            </w:r>
          </w:p>
        </w:tc>
        <w:tc>
          <w:tcPr>
            <w:tcW w:w="728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020140</w:t>
            </w:r>
          </w:p>
        </w:tc>
      </w:tr>
      <w:tr w:rsidR="00BD7483">
        <w:trPr>
          <w:jc w:val="center"/>
        </w:trPr>
        <w:tc>
          <w:tcPr>
            <w:tcW w:w="427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96</w:t>
            </w:r>
          </w:p>
        </w:tc>
        <w:tc>
          <w:tcPr>
            <w:tcW w:w="3844" w:type="pct"/>
            <w:vAlign w:val="center"/>
          </w:tcPr>
          <w:p w:rsidR="00BD7483" w:rsidRDefault="005824F9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国寿安保利率债三个月定期开放债券型证券投资基金</w:t>
            </w:r>
          </w:p>
        </w:tc>
        <w:tc>
          <w:tcPr>
            <w:tcW w:w="728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020528</w:t>
            </w:r>
          </w:p>
        </w:tc>
      </w:tr>
      <w:tr w:rsidR="00BD7483">
        <w:trPr>
          <w:jc w:val="center"/>
        </w:trPr>
        <w:tc>
          <w:tcPr>
            <w:tcW w:w="427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97</w:t>
            </w:r>
          </w:p>
        </w:tc>
        <w:tc>
          <w:tcPr>
            <w:tcW w:w="3844" w:type="pct"/>
            <w:vAlign w:val="center"/>
          </w:tcPr>
          <w:p w:rsidR="00BD7483" w:rsidRDefault="005824F9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国寿安保景气优选混合型发起式证券投资基金</w:t>
            </w:r>
          </w:p>
        </w:tc>
        <w:tc>
          <w:tcPr>
            <w:tcW w:w="728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020600</w:t>
            </w:r>
          </w:p>
        </w:tc>
      </w:tr>
      <w:tr w:rsidR="00BD7483">
        <w:trPr>
          <w:jc w:val="center"/>
        </w:trPr>
        <w:tc>
          <w:tcPr>
            <w:tcW w:w="427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98</w:t>
            </w:r>
          </w:p>
        </w:tc>
        <w:tc>
          <w:tcPr>
            <w:tcW w:w="3844" w:type="pct"/>
            <w:vAlign w:val="center"/>
          </w:tcPr>
          <w:p w:rsidR="00BD7483" w:rsidRDefault="005824F9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国寿安保高端装备股票型发起式证券投资基金</w:t>
            </w:r>
          </w:p>
        </w:tc>
        <w:tc>
          <w:tcPr>
            <w:tcW w:w="728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020720</w:t>
            </w:r>
          </w:p>
        </w:tc>
      </w:tr>
      <w:tr w:rsidR="00BD7483">
        <w:trPr>
          <w:jc w:val="center"/>
        </w:trPr>
        <w:tc>
          <w:tcPr>
            <w:tcW w:w="427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99</w:t>
            </w:r>
          </w:p>
        </w:tc>
        <w:tc>
          <w:tcPr>
            <w:tcW w:w="3844" w:type="pct"/>
            <w:vAlign w:val="center"/>
          </w:tcPr>
          <w:p w:rsidR="00BD7483" w:rsidRDefault="005824F9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国寿安保泰裕债券型证券投资基金</w:t>
            </w:r>
          </w:p>
        </w:tc>
        <w:tc>
          <w:tcPr>
            <w:tcW w:w="728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020787</w:t>
            </w:r>
          </w:p>
        </w:tc>
      </w:tr>
      <w:tr w:rsidR="00BD7483">
        <w:trPr>
          <w:jc w:val="center"/>
        </w:trPr>
        <w:tc>
          <w:tcPr>
            <w:tcW w:w="427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100</w:t>
            </w:r>
          </w:p>
        </w:tc>
        <w:tc>
          <w:tcPr>
            <w:tcW w:w="3844" w:type="pct"/>
            <w:vAlign w:val="center"/>
          </w:tcPr>
          <w:p w:rsidR="00BD7483" w:rsidRDefault="005824F9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国寿安保数字经济股票型发起式证券投资基金</w:t>
            </w:r>
          </w:p>
        </w:tc>
        <w:tc>
          <w:tcPr>
            <w:tcW w:w="728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020722</w:t>
            </w:r>
          </w:p>
        </w:tc>
      </w:tr>
      <w:tr w:rsidR="00BD7483">
        <w:trPr>
          <w:jc w:val="center"/>
        </w:trPr>
        <w:tc>
          <w:tcPr>
            <w:tcW w:w="427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101</w:t>
            </w:r>
          </w:p>
        </w:tc>
        <w:tc>
          <w:tcPr>
            <w:tcW w:w="3844" w:type="pct"/>
            <w:vAlign w:val="center"/>
          </w:tcPr>
          <w:p w:rsidR="00BD7483" w:rsidRDefault="005824F9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国寿安保产业升级股票型发起式证券投资基金</w:t>
            </w:r>
          </w:p>
        </w:tc>
        <w:tc>
          <w:tcPr>
            <w:tcW w:w="728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020775</w:t>
            </w:r>
          </w:p>
        </w:tc>
      </w:tr>
      <w:tr w:rsidR="00BD7483">
        <w:trPr>
          <w:jc w:val="center"/>
        </w:trPr>
        <w:tc>
          <w:tcPr>
            <w:tcW w:w="427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102</w:t>
            </w:r>
          </w:p>
        </w:tc>
        <w:tc>
          <w:tcPr>
            <w:tcW w:w="3844" w:type="pct"/>
            <w:vAlign w:val="center"/>
          </w:tcPr>
          <w:p w:rsidR="00BD7483" w:rsidRDefault="005824F9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国寿安保农业产业股票型发起式证券投资基金</w:t>
            </w:r>
          </w:p>
        </w:tc>
        <w:tc>
          <w:tcPr>
            <w:tcW w:w="728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021830</w:t>
            </w:r>
          </w:p>
        </w:tc>
      </w:tr>
      <w:tr w:rsidR="00BD7483">
        <w:trPr>
          <w:jc w:val="center"/>
        </w:trPr>
        <w:tc>
          <w:tcPr>
            <w:tcW w:w="427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103</w:t>
            </w:r>
          </w:p>
        </w:tc>
        <w:tc>
          <w:tcPr>
            <w:tcW w:w="3844" w:type="pct"/>
            <w:vAlign w:val="center"/>
          </w:tcPr>
          <w:p w:rsidR="00BD7483" w:rsidRDefault="005824F9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国寿安保泰宁利率债债券型证券投资基金</w:t>
            </w:r>
          </w:p>
        </w:tc>
        <w:tc>
          <w:tcPr>
            <w:tcW w:w="728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021695</w:t>
            </w:r>
          </w:p>
        </w:tc>
      </w:tr>
      <w:tr w:rsidR="00BD7483">
        <w:trPr>
          <w:jc w:val="center"/>
        </w:trPr>
        <w:tc>
          <w:tcPr>
            <w:tcW w:w="427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104</w:t>
            </w:r>
          </w:p>
        </w:tc>
        <w:tc>
          <w:tcPr>
            <w:tcW w:w="3844" w:type="pct"/>
            <w:vAlign w:val="center"/>
          </w:tcPr>
          <w:p w:rsidR="00BD7483" w:rsidRDefault="005824F9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国寿安保尊富</w:t>
            </w:r>
            <w:r>
              <w:rPr>
                <w:rFonts w:ascii="仿宋" w:eastAsia="仿宋" w:hAnsi="仿宋" w:cs="仿宋" w:hint="eastAsia"/>
                <w:sz w:val="28"/>
              </w:rPr>
              <w:t>30</w:t>
            </w:r>
            <w:r>
              <w:rPr>
                <w:rFonts w:ascii="仿宋" w:eastAsia="仿宋" w:hAnsi="仿宋" w:cs="仿宋" w:hint="eastAsia"/>
                <w:sz w:val="28"/>
              </w:rPr>
              <w:t>天持有期债券型证券投资基金</w:t>
            </w:r>
          </w:p>
        </w:tc>
        <w:tc>
          <w:tcPr>
            <w:tcW w:w="728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023218</w:t>
            </w:r>
          </w:p>
        </w:tc>
      </w:tr>
      <w:tr w:rsidR="00BD7483">
        <w:trPr>
          <w:jc w:val="center"/>
        </w:trPr>
        <w:tc>
          <w:tcPr>
            <w:tcW w:w="427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105</w:t>
            </w:r>
          </w:p>
        </w:tc>
        <w:tc>
          <w:tcPr>
            <w:tcW w:w="3844" w:type="pct"/>
            <w:vAlign w:val="center"/>
          </w:tcPr>
          <w:p w:rsidR="00BD7483" w:rsidRDefault="005824F9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国寿安保尊兴增强回报债券型证券投资基金</w:t>
            </w:r>
          </w:p>
        </w:tc>
        <w:tc>
          <w:tcPr>
            <w:tcW w:w="728" w:type="pct"/>
            <w:vAlign w:val="center"/>
          </w:tcPr>
          <w:p w:rsidR="00BD7483" w:rsidRDefault="005824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024095</w:t>
            </w:r>
          </w:p>
        </w:tc>
      </w:tr>
    </w:tbl>
    <w:p w:rsidR="00BD7483" w:rsidRDefault="00BD7483">
      <w:pPr>
        <w:spacing w:line="360" w:lineRule="auto"/>
        <w:ind w:firstLine="641"/>
        <w:rPr>
          <w:rFonts w:ascii="仿宋" w:eastAsia="仿宋" w:hAnsi="仿宋" w:cs="仿宋"/>
          <w:sz w:val="32"/>
        </w:rPr>
      </w:pPr>
    </w:p>
    <w:p w:rsidR="00BD7483" w:rsidRDefault="005824F9">
      <w:pPr>
        <w:spacing w:line="360" w:lineRule="auto"/>
        <w:ind w:firstLine="641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BD7483" w:rsidRDefault="005824F9">
      <w:pPr>
        <w:spacing w:line="360" w:lineRule="auto"/>
        <w:ind w:firstLine="641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特此公告。</w:t>
      </w:r>
    </w:p>
    <w:p w:rsidR="00BD7483" w:rsidRDefault="005824F9">
      <w:pPr>
        <w:spacing w:line="360" w:lineRule="auto"/>
        <w:ind w:firstLine="641"/>
        <w:jc w:val="right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国寿安保基金管理有限公司</w:t>
      </w:r>
    </w:p>
    <w:p w:rsidR="00BD7483" w:rsidRDefault="005824F9">
      <w:pPr>
        <w:spacing w:line="360" w:lineRule="auto"/>
        <w:ind w:firstLine="641"/>
        <w:jc w:val="right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2025</w:t>
      </w:r>
      <w:r>
        <w:rPr>
          <w:rFonts w:ascii="仿宋" w:eastAsia="仿宋" w:hAnsi="仿宋" w:cs="仿宋" w:hint="eastAsia"/>
          <w:sz w:val="32"/>
        </w:rPr>
        <w:t>年</w:t>
      </w:r>
      <w:r>
        <w:rPr>
          <w:rFonts w:ascii="仿宋" w:eastAsia="仿宋" w:hAnsi="仿宋" w:cs="仿宋" w:hint="eastAsia"/>
          <w:sz w:val="32"/>
        </w:rPr>
        <w:t>10</w:t>
      </w:r>
      <w:r>
        <w:rPr>
          <w:rFonts w:ascii="仿宋" w:eastAsia="仿宋" w:hAnsi="仿宋" w:cs="仿宋" w:hint="eastAsia"/>
          <w:sz w:val="32"/>
        </w:rPr>
        <w:t>月</w:t>
      </w:r>
      <w:r>
        <w:rPr>
          <w:rFonts w:ascii="仿宋" w:eastAsia="仿宋" w:hAnsi="仿宋" w:cs="仿宋" w:hint="eastAsia"/>
          <w:sz w:val="32"/>
        </w:rPr>
        <w:t>28</w:t>
      </w:r>
      <w:r>
        <w:rPr>
          <w:rFonts w:ascii="仿宋" w:eastAsia="仿宋" w:hAnsi="仿宋" w:cs="仿宋" w:hint="eastAsia"/>
          <w:sz w:val="32"/>
        </w:rPr>
        <w:t>日</w:t>
      </w:r>
    </w:p>
    <w:sectPr w:rsidR="00BD7483" w:rsidSect="00BD74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宋体(标题)">
    <w:altName w:val="宋体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55314988"/>
    <w:rsid w:val="005824F9"/>
    <w:rsid w:val="00BD7483"/>
    <w:rsid w:val="55314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48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748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BD748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id.csrc.gov.cn/fund" TargetMode="External"/><Relationship Id="rId4" Type="http://schemas.openxmlformats.org/officeDocument/2006/relationships/hyperlink" Target="http://www.gsfunds.com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575</Words>
  <Characters>3278</Characters>
  <Application>Microsoft Office Word</Application>
  <DocSecurity>4</DocSecurity>
  <Lines>27</Lines>
  <Paragraphs>7</Paragraphs>
  <ScaleCrop>false</ScaleCrop>
  <Company>CNSTOCK</Company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houww</dc:creator>
  <cp:lastModifiedBy>ZHONGM</cp:lastModifiedBy>
  <cp:revision>2</cp:revision>
  <dcterms:created xsi:type="dcterms:W3CDTF">2025-10-27T16:07:00Z</dcterms:created>
  <dcterms:modified xsi:type="dcterms:W3CDTF">2025-10-27T16:07:00Z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0C412C24C47F4477B277CDA9AA93BC29</vt:lpwstr>
  </property>
</Properties>
</file>