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bookmarkStart w:id="0" w:name="_Hlk76568186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百嘉</w:t>
      </w:r>
      <w:bookmarkEnd w:id="0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基金管理有限公司</w:t>
      </w:r>
    </w:p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旗下基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金</w:t>
      </w:r>
      <w:r w:rsidR="00210BB0">
        <w:rPr>
          <w:rFonts w:ascii="仿宋" w:eastAsia="仿宋" w:hAnsi="仿宋" w:hint="eastAsia"/>
          <w:b/>
          <w:bCs/>
          <w:color w:val="333333"/>
          <w:sz w:val="32"/>
          <w:szCs w:val="32"/>
        </w:rPr>
        <w:t>2</w:t>
      </w:r>
      <w:r w:rsidR="00210BB0">
        <w:rPr>
          <w:rFonts w:ascii="仿宋" w:eastAsia="仿宋" w:hAnsi="仿宋"/>
          <w:b/>
          <w:bCs/>
          <w:color w:val="333333"/>
          <w:sz w:val="32"/>
          <w:szCs w:val="32"/>
        </w:rPr>
        <w:t>02</w:t>
      </w:r>
      <w:r w:rsidR="00210BB0">
        <w:rPr>
          <w:rFonts w:ascii="仿宋" w:eastAsia="仿宋" w:hAnsi="仿宋" w:hint="eastAsia"/>
          <w:b/>
          <w:bCs/>
          <w:color w:val="333333"/>
          <w:sz w:val="32"/>
          <w:szCs w:val="32"/>
        </w:rPr>
        <w:t>5年第3</w:t>
      </w:r>
      <w:r w:rsidR="00674CA1">
        <w:rPr>
          <w:rFonts w:ascii="仿宋" w:eastAsia="仿宋" w:hAnsi="仿宋" w:hint="eastAsia"/>
          <w:b/>
          <w:bCs/>
          <w:color w:val="333333"/>
          <w:sz w:val="32"/>
          <w:szCs w:val="32"/>
        </w:rPr>
        <w:t>季度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提示性公告</w:t>
      </w:r>
    </w:p>
    <w:p w:rsidR="003E45D6" w:rsidRPr="00F8700B" w:rsidRDefault="003E45D6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646F1" w:rsidRPr="00C63BE4" w:rsidRDefault="00F646F1" w:rsidP="00710FA9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560"/>
        <w:jc w:val="both"/>
        <w:rPr>
          <w:rFonts w:ascii="仿宋" w:eastAsia="仿宋" w:hAnsi="仿宋"/>
          <w:b/>
          <w:bCs/>
          <w:color w:val="333333"/>
          <w:sz w:val="28"/>
          <w:szCs w:val="28"/>
        </w:rPr>
      </w:pP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本公司董事会及董事保证基金</w:t>
      </w:r>
      <w:r w:rsidR="00674CA1">
        <w:rPr>
          <w:rFonts w:ascii="仿宋" w:eastAsia="仿宋" w:hAnsi="仿宋" w:hint="eastAsia"/>
          <w:b/>
          <w:bCs/>
          <w:color w:val="333333"/>
          <w:sz w:val="28"/>
          <w:szCs w:val="28"/>
        </w:rPr>
        <w:t>季</w:t>
      </w: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0982" w:rsidRDefault="005E571F" w:rsidP="0039098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="00F646F1" w:rsidRPr="00B86338">
        <w:rPr>
          <w:rFonts w:ascii="仿宋" w:eastAsia="仿宋" w:hAnsi="仿宋" w:hint="eastAsia"/>
          <w:color w:val="333333"/>
          <w:sz w:val="28"/>
          <w:szCs w:val="28"/>
        </w:rPr>
        <w:t>基金管理有限公司旗下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基金的</w:t>
      </w:r>
      <w:r w:rsidR="00674CA1">
        <w:rPr>
          <w:rFonts w:ascii="仿宋" w:eastAsia="仿宋" w:hAnsi="仿宋" w:hint="eastAsia"/>
          <w:color w:val="333333"/>
          <w:sz w:val="28"/>
          <w:szCs w:val="28"/>
        </w:rPr>
        <w:t>季度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报告全文于</w:t>
      </w:r>
      <w:r w:rsidR="00210BB0"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 w:rsidR="00210BB0">
        <w:rPr>
          <w:rFonts w:ascii="仿宋" w:eastAsia="仿宋" w:hAnsi="仿宋" w:hint="eastAsia"/>
          <w:color w:val="333333"/>
          <w:sz w:val="28"/>
          <w:szCs w:val="28"/>
        </w:rPr>
        <w:t>5</w:t>
      </w:r>
      <w:r w:rsidR="00210BB0"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210BB0">
        <w:rPr>
          <w:rFonts w:ascii="仿宋" w:eastAsia="仿宋" w:hAnsi="仿宋" w:hint="eastAsia"/>
          <w:color w:val="333333"/>
          <w:sz w:val="28"/>
          <w:szCs w:val="28"/>
        </w:rPr>
        <w:t>10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210BB0">
        <w:rPr>
          <w:rFonts w:ascii="仿宋" w:eastAsia="仿宋" w:hAnsi="仿宋" w:hint="eastAsia"/>
          <w:color w:val="333333"/>
          <w:sz w:val="28"/>
          <w:szCs w:val="28"/>
        </w:rPr>
        <w:t>28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日在本公司网站（http://www.</w:t>
      </w:r>
      <w:r w:rsidR="00390982" w:rsidRPr="00B86338">
        <w:rPr>
          <w:rFonts w:ascii="仿宋" w:eastAsia="仿宋" w:hAnsi="仿宋"/>
          <w:color w:val="333333"/>
          <w:sz w:val="28"/>
          <w:szCs w:val="28"/>
        </w:rPr>
        <w:t>baijiafunds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.com.cn）和中国证监会基金电子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披露网站（http://eid.csrc.gov.cn/fund）披露，供投资者查阅。如有疑问可拨打本公司客服电话（</w:t>
      </w:r>
      <w:r w:rsidR="00390982" w:rsidRPr="001F61E1">
        <w:rPr>
          <w:rFonts w:ascii="仿宋" w:eastAsia="仿宋" w:hAnsi="仿宋"/>
          <w:color w:val="333333"/>
          <w:sz w:val="28"/>
          <w:szCs w:val="28"/>
        </w:rPr>
        <w:t>400-825-8838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）咨询。</w:t>
      </w:r>
      <w:r w:rsidR="00390982">
        <w:rPr>
          <w:rFonts w:ascii="仿宋" w:eastAsia="仿宋" w:hAnsi="仿宋" w:hint="eastAsia"/>
          <w:color w:val="333333"/>
          <w:sz w:val="28"/>
          <w:szCs w:val="28"/>
        </w:rPr>
        <w:t>基金明细如下：</w:t>
      </w:r>
    </w:p>
    <w:tbl>
      <w:tblPr>
        <w:tblStyle w:val="a7"/>
        <w:tblW w:w="0" w:type="auto"/>
        <w:tblLook w:val="04A0"/>
      </w:tblPr>
      <w:tblGrid>
        <w:gridCol w:w="1129"/>
        <w:gridCol w:w="7167"/>
      </w:tblGrid>
      <w:tr w:rsidR="000E4633" w:rsidTr="00821B60">
        <w:tc>
          <w:tcPr>
            <w:tcW w:w="1129" w:type="dxa"/>
          </w:tcPr>
          <w:p w:rsid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7167" w:type="dxa"/>
          </w:tcPr>
          <w:p w:rsidR="000E4633" w:rsidRP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基金名称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百嘉百利一年定期开放纯债债券型发起式证券投资基金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百嘉百兴纯债债券型证券投资基金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百嘉百顺纯债债券型证券投资基金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百嘉百盛混合型证券投资基金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百嘉百益债券型证券投资基金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百嘉百盈纯债债券型证券投资基金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百嘉中证同业存单AAA指数7天持有期证券投资基金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百嘉百悦一年定期开放纯债债券型发起式证券投资基金</w:t>
            </w:r>
          </w:p>
        </w:tc>
      </w:tr>
      <w:tr w:rsidR="00043C26" w:rsidTr="00821B60">
        <w:tc>
          <w:tcPr>
            <w:tcW w:w="1129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9</w:t>
            </w:r>
          </w:p>
        </w:tc>
        <w:tc>
          <w:tcPr>
            <w:tcW w:w="7167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043C2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百嘉百瑞混合型发起式证券投资基金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百嘉百川30天持有期纯债债券型证券投资基金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11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百嘉百臻利率债债券型证券投资基金</w:t>
            </w:r>
          </w:p>
        </w:tc>
      </w:tr>
    </w:tbl>
    <w:p w:rsidR="004A7D2B" w:rsidRDefault="004A7D2B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</w:p>
    <w:p w:rsidR="005E571F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E571F" w:rsidRPr="00F8700B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特此公告。</w:t>
      </w:r>
    </w:p>
    <w:p w:rsidR="005E571F" w:rsidRPr="00F8700B" w:rsidRDefault="005E571F" w:rsidP="00F878C6">
      <w:pPr>
        <w:pStyle w:val="a3"/>
        <w:shd w:val="clear" w:color="auto" w:fill="FFFFFF"/>
        <w:spacing w:before="40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Pr="00F8700B">
        <w:rPr>
          <w:rFonts w:ascii="仿宋" w:eastAsia="仿宋" w:hAnsi="仿宋" w:hint="eastAsia"/>
          <w:color w:val="333333"/>
          <w:sz w:val="28"/>
          <w:szCs w:val="28"/>
        </w:rPr>
        <w:t>基金管理有限公司</w:t>
      </w:r>
    </w:p>
    <w:p w:rsidR="005E571F" w:rsidRPr="00F8700B" w:rsidRDefault="00210BB0" w:rsidP="005E571F">
      <w:pPr>
        <w:pStyle w:val="a3"/>
        <w:shd w:val="clear" w:color="auto" w:fill="FFFFFF"/>
        <w:spacing w:before="24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>
        <w:rPr>
          <w:rFonts w:ascii="仿宋" w:eastAsia="仿宋" w:hAnsi="仿宋" w:hint="eastAsia"/>
          <w:color w:val="333333"/>
          <w:sz w:val="28"/>
          <w:szCs w:val="28"/>
        </w:rPr>
        <w:t>5</w:t>
      </w:r>
      <w:r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10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28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日</w:t>
      </w:r>
    </w:p>
    <w:sectPr w:rsidR="005E571F" w:rsidRPr="00F8700B" w:rsidSect="00C72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04" w:rsidRDefault="00F34304" w:rsidP="002604ED">
      <w:r>
        <w:separator/>
      </w:r>
    </w:p>
  </w:endnote>
  <w:endnote w:type="continuationSeparator" w:id="0">
    <w:p w:rsidR="00F34304" w:rsidRDefault="00F34304" w:rsidP="0026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04" w:rsidRDefault="00F34304" w:rsidP="002604ED">
      <w:r>
        <w:separator/>
      </w:r>
    </w:p>
  </w:footnote>
  <w:footnote w:type="continuationSeparator" w:id="0">
    <w:p w:rsidR="00F34304" w:rsidRDefault="00F34304" w:rsidP="00260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7E8"/>
    <w:rsid w:val="00027C5D"/>
    <w:rsid w:val="000402A9"/>
    <w:rsid w:val="00043C26"/>
    <w:rsid w:val="000445AE"/>
    <w:rsid w:val="000570FA"/>
    <w:rsid w:val="0006755C"/>
    <w:rsid w:val="000925E5"/>
    <w:rsid w:val="000E4633"/>
    <w:rsid w:val="001B73AF"/>
    <w:rsid w:val="001D5ECA"/>
    <w:rsid w:val="00210BB0"/>
    <w:rsid w:val="002604ED"/>
    <w:rsid w:val="002969C4"/>
    <w:rsid w:val="00390982"/>
    <w:rsid w:val="003C57AC"/>
    <w:rsid w:val="003E45D6"/>
    <w:rsid w:val="003F5B5A"/>
    <w:rsid w:val="004070C1"/>
    <w:rsid w:val="0042464D"/>
    <w:rsid w:val="004416E5"/>
    <w:rsid w:val="00442765"/>
    <w:rsid w:val="00446DA0"/>
    <w:rsid w:val="00462BF5"/>
    <w:rsid w:val="004855A2"/>
    <w:rsid w:val="004A7D2B"/>
    <w:rsid w:val="004B404D"/>
    <w:rsid w:val="004E08CE"/>
    <w:rsid w:val="005366B9"/>
    <w:rsid w:val="00553398"/>
    <w:rsid w:val="005A78CC"/>
    <w:rsid w:val="005E571F"/>
    <w:rsid w:val="005E6C2E"/>
    <w:rsid w:val="00674CA1"/>
    <w:rsid w:val="00710FA9"/>
    <w:rsid w:val="0077008A"/>
    <w:rsid w:val="007B03E8"/>
    <w:rsid w:val="007B0588"/>
    <w:rsid w:val="007B069D"/>
    <w:rsid w:val="007F37E8"/>
    <w:rsid w:val="00821B60"/>
    <w:rsid w:val="00822E8A"/>
    <w:rsid w:val="00863190"/>
    <w:rsid w:val="0088145C"/>
    <w:rsid w:val="008D5810"/>
    <w:rsid w:val="0091023B"/>
    <w:rsid w:val="00921FD0"/>
    <w:rsid w:val="009900E6"/>
    <w:rsid w:val="00995006"/>
    <w:rsid w:val="009B5D51"/>
    <w:rsid w:val="009D1ED7"/>
    <w:rsid w:val="009D57F8"/>
    <w:rsid w:val="009E5CEC"/>
    <w:rsid w:val="00A23273"/>
    <w:rsid w:val="00A24FAF"/>
    <w:rsid w:val="00B222F4"/>
    <w:rsid w:val="00B244B0"/>
    <w:rsid w:val="00B2522C"/>
    <w:rsid w:val="00B86338"/>
    <w:rsid w:val="00BC4328"/>
    <w:rsid w:val="00BC6B0A"/>
    <w:rsid w:val="00BF3A51"/>
    <w:rsid w:val="00C63BE4"/>
    <w:rsid w:val="00C7246E"/>
    <w:rsid w:val="00CA6AC6"/>
    <w:rsid w:val="00DA7A7A"/>
    <w:rsid w:val="00DC3504"/>
    <w:rsid w:val="00DC6455"/>
    <w:rsid w:val="00DD5E7C"/>
    <w:rsid w:val="00DF0485"/>
    <w:rsid w:val="00E55535"/>
    <w:rsid w:val="00E56DAA"/>
    <w:rsid w:val="00EC244C"/>
    <w:rsid w:val="00EF7BCA"/>
    <w:rsid w:val="00F1173D"/>
    <w:rsid w:val="00F1411E"/>
    <w:rsid w:val="00F206EF"/>
    <w:rsid w:val="00F34304"/>
    <w:rsid w:val="00F646F1"/>
    <w:rsid w:val="00F878C6"/>
    <w:rsid w:val="00F90C03"/>
    <w:rsid w:val="00F94C67"/>
    <w:rsid w:val="00FD4EC2"/>
    <w:rsid w:val="00FE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4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4ED"/>
    <w:rPr>
      <w:sz w:val="18"/>
      <w:szCs w:val="18"/>
    </w:rPr>
  </w:style>
  <w:style w:type="paragraph" w:styleId="a6">
    <w:name w:val="Revision"/>
    <w:hidden/>
    <w:uiPriority w:val="99"/>
    <w:semiHidden/>
    <w:rsid w:val="00390982"/>
  </w:style>
  <w:style w:type="table" w:styleId="a7">
    <w:name w:val="Table Grid"/>
    <w:basedOn w:val="a1"/>
    <w:uiPriority w:val="39"/>
    <w:rsid w:val="0039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4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赵若辰</dc:creator>
  <cp:keywords/>
  <dc:description/>
  <cp:lastModifiedBy>ZHONGM</cp:lastModifiedBy>
  <cp:revision>2</cp:revision>
  <dcterms:created xsi:type="dcterms:W3CDTF">2025-10-27T16:05:00Z</dcterms:created>
  <dcterms:modified xsi:type="dcterms:W3CDTF">2025-10-27T16:05:00Z</dcterms:modified>
</cp:coreProperties>
</file>