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95" w:rsidRPr="00F0282C" w:rsidRDefault="00A54FC3" w:rsidP="007A720C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F0282C">
        <w:rPr>
          <w:rFonts w:ascii="仿宋" w:eastAsia="仿宋" w:hAnsi="仿宋" w:hint="eastAsia"/>
          <w:b/>
          <w:color w:val="000000" w:themeColor="text1"/>
          <w:sz w:val="32"/>
          <w:szCs w:val="32"/>
        </w:rPr>
        <w:t>南华基金</w:t>
      </w:r>
      <w:r w:rsidRPr="00F0282C">
        <w:rPr>
          <w:rFonts w:ascii="仿宋" w:eastAsia="仿宋" w:hAnsi="仿宋"/>
          <w:b/>
          <w:color w:val="000000" w:themeColor="text1"/>
          <w:sz w:val="32"/>
          <w:szCs w:val="32"/>
        </w:rPr>
        <w:t>管理有限</w:t>
      </w:r>
      <w:r w:rsidR="005E088E" w:rsidRPr="00F0282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343295" w:rsidRPr="00F0282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公开募集</w:t>
      </w:r>
      <w:r w:rsidR="000A1B92" w:rsidRPr="00F0282C">
        <w:rPr>
          <w:rFonts w:ascii="仿宋" w:eastAsia="仿宋" w:hAnsi="仿宋"/>
          <w:b/>
          <w:color w:val="000000" w:themeColor="text1"/>
          <w:sz w:val="32"/>
          <w:szCs w:val="32"/>
        </w:rPr>
        <w:t>证券</w:t>
      </w:r>
      <w:r w:rsidR="000A1B92" w:rsidRPr="00F0282C">
        <w:rPr>
          <w:rFonts w:ascii="仿宋" w:eastAsia="仿宋" w:hAnsi="仿宋" w:hint="eastAsia"/>
          <w:b/>
          <w:color w:val="000000" w:themeColor="text1"/>
          <w:sz w:val="32"/>
          <w:szCs w:val="32"/>
        </w:rPr>
        <w:t>投资</w:t>
      </w:r>
      <w:r w:rsidR="005E088E" w:rsidRPr="00F0282C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</w:p>
    <w:p w:rsidR="00BB3501" w:rsidRPr="00F0282C" w:rsidRDefault="003C4763" w:rsidP="007A720C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F0282C">
        <w:rPr>
          <w:rFonts w:ascii="仿宋" w:eastAsia="仿宋" w:hAnsi="仿宋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5E7E4A" w:rsidRPr="00F0282C">
        <w:rPr>
          <w:rFonts w:ascii="仿宋" w:eastAsia="仿宋" w:hAnsi="仿宋"/>
          <w:b/>
          <w:color w:val="000000" w:themeColor="text1"/>
          <w:sz w:val="32"/>
          <w:szCs w:val="32"/>
        </w:rPr>
        <w:t>年</w:t>
      </w:r>
      <w:r w:rsidR="00267158">
        <w:rPr>
          <w:rFonts w:ascii="仿宋" w:eastAsia="仿宋" w:hAnsi="仿宋"/>
          <w:b/>
          <w:color w:val="000000" w:themeColor="text1"/>
          <w:sz w:val="32"/>
          <w:szCs w:val="32"/>
        </w:rPr>
        <w:t>第</w:t>
      </w:r>
      <w:r w:rsidR="00D23FDD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 w:rsidR="00267158">
        <w:rPr>
          <w:rFonts w:ascii="仿宋" w:eastAsia="仿宋" w:hAnsi="仿宋"/>
          <w:b/>
          <w:color w:val="000000" w:themeColor="text1"/>
          <w:sz w:val="32"/>
          <w:szCs w:val="32"/>
        </w:rPr>
        <w:t>季度</w:t>
      </w:r>
      <w:r w:rsidR="00BB3501" w:rsidRPr="00F0282C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B16987" w:rsidRPr="00F0282C" w:rsidRDefault="00B16987" w:rsidP="009F56D7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F0282C" w:rsidRDefault="00694145" w:rsidP="00337BD9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32"/>
        </w:rPr>
      </w:pPr>
      <w:r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 w:rsidRPr="00F0282C">
        <w:rPr>
          <w:rFonts w:ascii="仿宋" w:eastAsia="仿宋" w:hAnsi="仿宋"/>
          <w:color w:val="000000" w:themeColor="text1"/>
          <w:sz w:val="28"/>
          <w:szCs w:val="32"/>
        </w:rPr>
        <w:t>基金管理有限公司（</w:t>
      </w:r>
      <w:r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以下</w:t>
      </w:r>
      <w:r w:rsidRPr="00F0282C">
        <w:rPr>
          <w:rFonts w:ascii="仿宋" w:eastAsia="仿宋" w:hAnsi="仿宋"/>
          <w:color w:val="000000" w:themeColor="text1"/>
          <w:sz w:val="28"/>
          <w:szCs w:val="32"/>
        </w:rPr>
        <w:t>简称“</w:t>
      </w:r>
      <w:r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本公司</w:t>
      </w:r>
      <w:r w:rsidRPr="00F0282C">
        <w:rPr>
          <w:rFonts w:ascii="仿宋" w:eastAsia="仿宋" w:hAnsi="仿宋"/>
          <w:color w:val="000000" w:themeColor="text1"/>
          <w:sz w:val="28"/>
          <w:szCs w:val="32"/>
        </w:rPr>
        <w:t>”）</w:t>
      </w:r>
      <w:r w:rsidR="00B16987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董事会及董事保证</w:t>
      </w:r>
      <w:r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旗下</w:t>
      </w:r>
      <w:r w:rsidR="00343295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公开募集证券投资基金</w:t>
      </w:r>
      <w:r w:rsidR="003C4763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20</w:t>
      </w:r>
      <w:r w:rsidR="003C4763" w:rsidRPr="00F0282C">
        <w:rPr>
          <w:rFonts w:ascii="仿宋" w:eastAsia="仿宋" w:hAnsi="仿宋"/>
          <w:color w:val="000000" w:themeColor="text1"/>
          <w:sz w:val="28"/>
          <w:szCs w:val="32"/>
        </w:rPr>
        <w:t>2</w:t>
      </w:r>
      <w:r w:rsidR="003C4763">
        <w:rPr>
          <w:rFonts w:ascii="仿宋" w:eastAsia="仿宋" w:hAnsi="仿宋"/>
          <w:color w:val="000000" w:themeColor="text1"/>
          <w:sz w:val="28"/>
          <w:szCs w:val="32"/>
        </w:rPr>
        <w:t>5</w:t>
      </w:r>
      <w:r w:rsidR="00B229D4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年</w:t>
      </w:r>
      <w:r w:rsidR="00267158">
        <w:rPr>
          <w:rFonts w:ascii="仿宋" w:eastAsia="仿宋" w:hAnsi="仿宋" w:hint="eastAsia"/>
          <w:color w:val="000000" w:themeColor="text1"/>
          <w:sz w:val="28"/>
          <w:szCs w:val="32"/>
        </w:rPr>
        <w:t>第</w:t>
      </w:r>
      <w:r w:rsidR="00D23FDD">
        <w:rPr>
          <w:rFonts w:ascii="仿宋" w:eastAsia="仿宋" w:hAnsi="仿宋"/>
          <w:color w:val="000000" w:themeColor="text1"/>
          <w:sz w:val="28"/>
          <w:szCs w:val="32"/>
        </w:rPr>
        <w:t>3</w:t>
      </w:r>
      <w:r w:rsidR="00267158">
        <w:rPr>
          <w:rFonts w:ascii="仿宋" w:eastAsia="仿宋" w:hAnsi="仿宋" w:hint="eastAsia"/>
          <w:color w:val="000000" w:themeColor="text1"/>
          <w:sz w:val="28"/>
          <w:szCs w:val="32"/>
        </w:rPr>
        <w:t>季度</w:t>
      </w:r>
      <w:r w:rsidR="00B16987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Pr="00F0282C" w:rsidRDefault="002258A6" w:rsidP="009F56D7">
      <w:pPr>
        <w:spacing w:beforeLines="50" w:afterLines="50"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/>
          <w:color w:val="000000" w:themeColor="text1"/>
          <w:sz w:val="28"/>
          <w:szCs w:val="32"/>
        </w:rPr>
        <w:t>本</w:t>
      </w:r>
      <w:r w:rsidR="00BB3501" w:rsidRPr="00F0282C">
        <w:rPr>
          <w:rFonts w:ascii="仿宋" w:eastAsia="仿宋" w:hAnsi="仿宋"/>
          <w:color w:val="000000" w:themeColor="text1"/>
          <w:sz w:val="28"/>
          <w:szCs w:val="32"/>
        </w:rPr>
        <w:t>公司</w:t>
      </w:r>
      <w:r w:rsidR="00056EE0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旗下</w:t>
      </w:r>
      <w:bookmarkStart w:id="0" w:name="_GoBack"/>
      <w:r w:rsidR="00A54FC3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 w:rsidR="00A54FC3" w:rsidRPr="00F0282C">
        <w:rPr>
          <w:rFonts w:ascii="仿宋" w:eastAsia="仿宋" w:hAnsi="仿宋"/>
          <w:color w:val="000000" w:themeColor="text1"/>
          <w:sz w:val="28"/>
          <w:szCs w:val="32"/>
        </w:rPr>
        <w:t>瑞盈混合型</w:t>
      </w:r>
      <w:r w:rsidR="00A54FC3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发起式</w:t>
      </w:r>
      <w:r w:rsidR="00A54FC3" w:rsidRPr="00F0282C">
        <w:rPr>
          <w:rFonts w:ascii="仿宋" w:eastAsia="仿宋" w:hAnsi="仿宋"/>
          <w:color w:val="000000" w:themeColor="text1"/>
          <w:sz w:val="28"/>
          <w:szCs w:val="32"/>
        </w:rPr>
        <w:t>证券投资基金、</w:t>
      </w:r>
      <w:r w:rsidR="00A54FC3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 w:rsidR="00A54FC3" w:rsidRPr="00F0282C">
        <w:rPr>
          <w:rFonts w:ascii="仿宋" w:eastAsia="仿宋" w:hAnsi="仿宋"/>
          <w:color w:val="000000" w:themeColor="text1"/>
          <w:sz w:val="28"/>
          <w:szCs w:val="32"/>
        </w:rPr>
        <w:t>丰淳混合型证券投资基金、南华瑞鑫定期开放债券型发起式证券投资基金、</w:t>
      </w:r>
      <w:r w:rsidR="00A54FC3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 w:rsidR="00A54FC3" w:rsidRPr="00F0282C">
        <w:rPr>
          <w:rFonts w:ascii="仿宋" w:eastAsia="仿宋" w:hAnsi="仿宋"/>
          <w:color w:val="000000" w:themeColor="text1"/>
          <w:sz w:val="28"/>
          <w:szCs w:val="32"/>
        </w:rPr>
        <w:t>中证杭州湾区交易型开放式指数证券投资基金</w:t>
      </w:r>
      <w:r w:rsidR="00A54FC3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A54FC3" w:rsidRPr="00F0282C">
        <w:rPr>
          <w:rFonts w:ascii="仿宋" w:eastAsia="仿宋" w:hAnsi="仿宋"/>
          <w:color w:val="000000" w:themeColor="text1"/>
          <w:sz w:val="28"/>
          <w:szCs w:val="32"/>
        </w:rPr>
        <w:t>南华瑞扬纯债债券型</w:t>
      </w:r>
      <w:r w:rsidR="00A25CB9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证券</w:t>
      </w:r>
      <w:r w:rsidR="00A25CB9" w:rsidRPr="00F0282C">
        <w:rPr>
          <w:rFonts w:ascii="仿宋" w:eastAsia="仿宋" w:hAnsi="仿宋"/>
          <w:color w:val="000000" w:themeColor="text1"/>
          <w:sz w:val="28"/>
          <w:szCs w:val="32"/>
        </w:rPr>
        <w:t>投资</w:t>
      </w:r>
      <w:r w:rsidR="00A54FC3" w:rsidRPr="00F0282C">
        <w:rPr>
          <w:rFonts w:ascii="仿宋" w:eastAsia="仿宋" w:hAnsi="仿宋"/>
          <w:color w:val="000000" w:themeColor="text1"/>
          <w:sz w:val="28"/>
          <w:szCs w:val="32"/>
        </w:rPr>
        <w:t>基金、南华瑞恒中短债债券型</w:t>
      </w:r>
      <w:r w:rsidR="00A25CB9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证券</w:t>
      </w:r>
      <w:r w:rsidR="00A25CB9" w:rsidRPr="00F0282C">
        <w:rPr>
          <w:rFonts w:ascii="仿宋" w:eastAsia="仿宋" w:hAnsi="仿宋"/>
          <w:color w:val="000000" w:themeColor="text1"/>
          <w:sz w:val="28"/>
          <w:szCs w:val="32"/>
        </w:rPr>
        <w:t>投资</w:t>
      </w:r>
      <w:r w:rsidR="00A54FC3" w:rsidRPr="00F0282C">
        <w:rPr>
          <w:rFonts w:ascii="仿宋" w:eastAsia="仿宋" w:hAnsi="仿宋"/>
          <w:color w:val="000000" w:themeColor="text1"/>
          <w:sz w:val="28"/>
          <w:szCs w:val="32"/>
        </w:rPr>
        <w:t>基金、南华</w:t>
      </w:r>
      <w:r w:rsidR="00A54FC3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瑞元定期开放债券型</w:t>
      </w:r>
      <w:r w:rsidR="00A54FC3" w:rsidRPr="00F0282C">
        <w:rPr>
          <w:rFonts w:ascii="仿宋" w:eastAsia="仿宋" w:hAnsi="仿宋"/>
          <w:color w:val="000000" w:themeColor="text1"/>
          <w:sz w:val="28"/>
          <w:szCs w:val="32"/>
        </w:rPr>
        <w:t>发起式证券投资基金</w:t>
      </w:r>
      <w:r w:rsidR="00A25CB9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A25CB9" w:rsidRPr="00F0282C">
        <w:rPr>
          <w:rFonts w:ascii="仿宋" w:eastAsia="仿宋" w:hAnsi="仿宋"/>
          <w:color w:val="000000" w:themeColor="text1"/>
          <w:sz w:val="28"/>
          <w:szCs w:val="32"/>
        </w:rPr>
        <w:t>南华</w:t>
      </w:r>
      <w:r w:rsidR="00A25CB9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价值启航</w:t>
      </w:r>
      <w:r w:rsidR="00A25CB9" w:rsidRPr="00F0282C">
        <w:rPr>
          <w:rFonts w:ascii="仿宋" w:eastAsia="仿宋" w:hAnsi="仿宋"/>
          <w:color w:val="000000" w:themeColor="text1"/>
          <w:sz w:val="28"/>
          <w:szCs w:val="32"/>
        </w:rPr>
        <w:t>纯债债券型证券投资基金、南华</w:t>
      </w:r>
      <w:r w:rsidR="00A25CB9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瑞泽</w:t>
      </w:r>
      <w:r w:rsidR="00A25CB9" w:rsidRPr="00F0282C">
        <w:rPr>
          <w:rFonts w:ascii="仿宋" w:eastAsia="仿宋" w:hAnsi="仿宋"/>
          <w:color w:val="000000" w:themeColor="text1"/>
          <w:sz w:val="28"/>
          <w:szCs w:val="32"/>
        </w:rPr>
        <w:t>债券型证券投资基金</w:t>
      </w:r>
      <w:r w:rsidR="003A3707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0A1B92" w:rsidRPr="00F0282C">
        <w:rPr>
          <w:rFonts w:ascii="仿宋" w:eastAsia="仿宋" w:hAnsi="仿宋"/>
          <w:color w:val="000000" w:themeColor="text1"/>
          <w:sz w:val="28"/>
          <w:szCs w:val="32"/>
        </w:rPr>
        <w:t>南华中证杭州湾区交易型开放式指数证券投资基金联接基金</w:t>
      </w:r>
      <w:r w:rsidR="00343295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267158" w:rsidRPr="00267158">
        <w:rPr>
          <w:rFonts w:ascii="仿宋" w:eastAsia="仿宋" w:hAnsi="仿宋" w:hint="eastAsia"/>
          <w:color w:val="000000" w:themeColor="text1"/>
          <w:sz w:val="28"/>
          <w:szCs w:val="32"/>
        </w:rPr>
        <w:t>南华瑞泰39个月定期开放债券型证券投资基金</w:t>
      </w:r>
      <w:r w:rsidR="00267158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343295" w:rsidRPr="00F0282C">
        <w:rPr>
          <w:rFonts w:ascii="仿宋" w:eastAsia="仿宋" w:hAnsi="仿宋"/>
          <w:color w:val="000000" w:themeColor="text1"/>
          <w:sz w:val="28"/>
          <w:szCs w:val="32"/>
        </w:rPr>
        <w:t>南华瑞利债券型证券投资基金</w:t>
      </w:r>
      <w:r w:rsidR="00CD4031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76693B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 w:rsidR="0076693B" w:rsidRPr="00F0282C">
        <w:rPr>
          <w:rFonts w:ascii="仿宋" w:eastAsia="仿宋" w:hAnsi="仿宋"/>
          <w:color w:val="000000" w:themeColor="text1"/>
          <w:sz w:val="28"/>
          <w:szCs w:val="32"/>
        </w:rPr>
        <w:t>丰汇混合型证券投资</w:t>
      </w:r>
      <w:r w:rsidR="0076693B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基金</w:t>
      </w:r>
      <w:r w:rsidR="004317C5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CD4031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南华瑞诚一年定期开放债券型发起式证券投资基金</w:t>
      </w:r>
      <w:r w:rsidR="00255DBF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4317C5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南华瑞富一年定期开放债券型发起式证券投资基金</w:t>
      </w:r>
      <w:r w:rsidR="00EA467A" w:rsidRPr="00F0282C">
        <w:rPr>
          <w:rFonts w:ascii="仿宋" w:eastAsia="仿宋" w:hAnsi="仿宋"/>
          <w:color w:val="000000" w:themeColor="text1"/>
          <w:sz w:val="28"/>
          <w:szCs w:val="32"/>
        </w:rPr>
        <w:t>、</w:t>
      </w:r>
      <w:r w:rsidR="00255DBF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南华丰元量化选股混合型证券投资基金</w:t>
      </w:r>
      <w:r w:rsidR="00EA467A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A63C70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南华瑞享纯债债券型证券投资基金</w:t>
      </w:r>
      <w:r w:rsidR="00FA1415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EA467A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南华中证同业存单AAA指数7天持有期证券投资基金</w:t>
      </w:r>
      <w:r w:rsidR="00267158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3C4763" w:rsidRPr="003C4763">
        <w:rPr>
          <w:rFonts w:ascii="仿宋" w:eastAsia="仿宋" w:hAnsi="仿宋" w:hint="eastAsia"/>
          <w:color w:val="000000" w:themeColor="text1"/>
          <w:sz w:val="28"/>
          <w:szCs w:val="32"/>
        </w:rPr>
        <w:t>南华丰睿量化选股混合型证券投资基金</w:t>
      </w:r>
      <w:r w:rsidR="00267158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及</w:t>
      </w:r>
      <w:r w:rsidR="00267158" w:rsidRPr="00267158">
        <w:rPr>
          <w:rFonts w:ascii="仿宋" w:eastAsia="仿宋" w:hAnsi="仿宋" w:hint="eastAsia"/>
          <w:color w:val="000000" w:themeColor="text1"/>
          <w:sz w:val="28"/>
          <w:szCs w:val="32"/>
        </w:rPr>
        <w:t>南华丰利量化选股混合型证券投资基金</w:t>
      </w:r>
      <w:r w:rsidR="00BB3501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的</w:t>
      </w:r>
      <w:bookmarkEnd w:id="0"/>
      <w:r w:rsidR="003C4763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20</w:t>
      </w:r>
      <w:r w:rsidR="003C4763" w:rsidRPr="00F0282C">
        <w:rPr>
          <w:rFonts w:ascii="仿宋" w:eastAsia="仿宋" w:hAnsi="仿宋"/>
          <w:color w:val="000000" w:themeColor="text1"/>
          <w:sz w:val="28"/>
          <w:szCs w:val="32"/>
        </w:rPr>
        <w:t>2</w:t>
      </w:r>
      <w:r w:rsidR="003C4763">
        <w:rPr>
          <w:rFonts w:ascii="仿宋" w:eastAsia="仿宋" w:hAnsi="仿宋"/>
          <w:color w:val="000000" w:themeColor="text1"/>
          <w:sz w:val="28"/>
          <w:szCs w:val="32"/>
        </w:rPr>
        <w:t>5</w:t>
      </w:r>
      <w:r w:rsidR="005530E2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年</w:t>
      </w:r>
      <w:r w:rsidR="00267158">
        <w:rPr>
          <w:rFonts w:ascii="仿宋" w:eastAsia="仿宋" w:hAnsi="仿宋" w:hint="eastAsia"/>
          <w:color w:val="000000" w:themeColor="text1"/>
          <w:sz w:val="28"/>
          <w:szCs w:val="32"/>
        </w:rPr>
        <w:t>第</w:t>
      </w:r>
      <w:r w:rsidR="00D23FDD">
        <w:rPr>
          <w:rFonts w:ascii="仿宋" w:eastAsia="仿宋" w:hAnsi="仿宋"/>
          <w:color w:val="000000" w:themeColor="text1"/>
          <w:sz w:val="28"/>
          <w:szCs w:val="32"/>
        </w:rPr>
        <w:t>3</w:t>
      </w:r>
      <w:r w:rsidR="00267158">
        <w:rPr>
          <w:rFonts w:ascii="仿宋" w:eastAsia="仿宋" w:hAnsi="仿宋" w:hint="eastAsia"/>
          <w:color w:val="000000" w:themeColor="text1"/>
          <w:sz w:val="28"/>
          <w:szCs w:val="32"/>
        </w:rPr>
        <w:t>季度</w:t>
      </w:r>
      <w:r w:rsidR="00BB3501" w:rsidRPr="00F0282C">
        <w:rPr>
          <w:rFonts w:ascii="仿宋" w:eastAsia="仿宋" w:hAnsi="仿宋"/>
          <w:color w:val="000000" w:themeColor="text1"/>
          <w:sz w:val="28"/>
          <w:szCs w:val="32"/>
        </w:rPr>
        <w:t>报告全文</w:t>
      </w:r>
      <w:r w:rsidR="00BB3501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于</w:t>
      </w:r>
      <w:r w:rsidR="003C4763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2</w:t>
      </w:r>
      <w:r w:rsidR="003C4763" w:rsidRPr="00F0282C">
        <w:rPr>
          <w:rFonts w:ascii="仿宋" w:eastAsia="仿宋" w:hAnsi="仿宋"/>
          <w:color w:val="000000" w:themeColor="text1"/>
          <w:sz w:val="28"/>
          <w:szCs w:val="32"/>
        </w:rPr>
        <w:t>02</w:t>
      </w:r>
      <w:r w:rsidR="003C4763">
        <w:rPr>
          <w:rFonts w:ascii="仿宋" w:eastAsia="仿宋" w:hAnsi="仿宋"/>
          <w:color w:val="000000" w:themeColor="text1"/>
          <w:sz w:val="28"/>
          <w:szCs w:val="32"/>
        </w:rPr>
        <w:t>5</w:t>
      </w:r>
      <w:r w:rsidR="003C4763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年</w:t>
      </w:r>
      <w:r w:rsidR="00D23FDD">
        <w:rPr>
          <w:rFonts w:ascii="仿宋" w:eastAsia="仿宋" w:hAnsi="仿宋"/>
          <w:color w:val="000000" w:themeColor="text1"/>
          <w:sz w:val="28"/>
          <w:szCs w:val="32"/>
        </w:rPr>
        <w:t>10</w:t>
      </w:r>
      <w:r w:rsidR="00267158">
        <w:rPr>
          <w:rFonts w:ascii="仿宋" w:eastAsia="仿宋" w:hAnsi="仿宋"/>
          <w:color w:val="000000" w:themeColor="text1"/>
          <w:sz w:val="28"/>
          <w:szCs w:val="32"/>
        </w:rPr>
        <w:t>月</w:t>
      </w:r>
      <w:r w:rsidR="00D23FDD">
        <w:rPr>
          <w:rFonts w:ascii="仿宋" w:eastAsia="仿宋" w:hAnsi="仿宋"/>
          <w:color w:val="000000" w:themeColor="text1"/>
          <w:sz w:val="28"/>
          <w:szCs w:val="32"/>
        </w:rPr>
        <w:t>27</w:t>
      </w:r>
      <w:r w:rsidR="00267158">
        <w:rPr>
          <w:rFonts w:ascii="仿宋" w:eastAsia="仿宋" w:hAnsi="仿宋"/>
          <w:color w:val="000000" w:themeColor="text1"/>
          <w:sz w:val="28"/>
          <w:szCs w:val="32"/>
        </w:rPr>
        <w:t>日</w:t>
      </w:r>
      <w:r w:rsidR="00BB3501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在</w:t>
      </w:r>
      <w:r w:rsidR="00BB3501" w:rsidRPr="00F0282C">
        <w:rPr>
          <w:rFonts w:ascii="仿宋" w:eastAsia="仿宋" w:hAnsi="仿宋"/>
          <w:color w:val="000000" w:themeColor="text1"/>
          <w:sz w:val="28"/>
          <w:szCs w:val="32"/>
        </w:rPr>
        <w:t>本公司网站</w:t>
      </w:r>
      <w:r w:rsidR="00A54FC3" w:rsidRPr="00F0282C">
        <w:rPr>
          <w:rFonts w:ascii="仿宋" w:eastAsia="仿宋" w:hAnsi="仿宋"/>
          <w:color w:val="000000" w:themeColor="text1"/>
          <w:sz w:val="28"/>
          <w:szCs w:val="32"/>
        </w:rPr>
        <w:t>(</w:t>
      </w:r>
      <w:r w:rsidR="00337BD9" w:rsidRPr="00F0282C">
        <w:rPr>
          <w:rFonts w:ascii="仿宋" w:eastAsia="仿宋" w:hAnsi="仿宋"/>
          <w:color w:val="000000" w:themeColor="text1"/>
          <w:sz w:val="28"/>
          <w:szCs w:val="32"/>
        </w:rPr>
        <w:t>http://www.nanhuafunds.com</w:t>
      </w:r>
      <w:r w:rsidR="00A54FC3" w:rsidRPr="00F0282C">
        <w:rPr>
          <w:rFonts w:ascii="仿宋" w:eastAsia="仿宋" w:hAnsi="仿宋"/>
          <w:color w:val="000000" w:themeColor="text1"/>
          <w:sz w:val="28"/>
          <w:szCs w:val="32"/>
        </w:rPr>
        <w:t>)</w:t>
      </w:r>
      <w:r w:rsidR="00A25CB9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BB3501" w:rsidRPr="00F0282C">
        <w:rPr>
          <w:rFonts w:ascii="仿宋" w:eastAsia="仿宋" w:hAnsi="仿宋"/>
          <w:color w:val="000000" w:themeColor="text1"/>
          <w:sz w:val="28"/>
          <w:szCs w:val="32"/>
        </w:rPr>
        <w:t>中国证监会</w:t>
      </w:r>
      <w:r w:rsidR="00191702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基金</w:t>
      </w:r>
      <w:r w:rsidR="00BB3501" w:rsidRPr="00F0282C">
        <w:rPr>
          <w:rFonts w:ascii="仿宋" w:eastAsia="仿宋" w:hAnsi="仿宋"/>
          <w:color w:val="000000" w:themeColor="text1"/>
          <w:sz w:val="28"/>
          <w:szCs w:val="32"/>
        </w:rPr>
        <w:t>电</w:t>
      </w:r>
      <w:r w:rsidR="00BB3501" w:rsidRPr="00F0282C">
        <w:rPr>
          <w:rFonts w:ascii="仿宋" w:eastAsia="仿宋" w:hAnsi="仿宋"/>
          <w:color w:val="000000" w:themeColor="text1"/>
          <w:sz w:val="28"/>
          <w:szCs w:val="32"/>
        </w:rPr>
        <w:lastRenderedPageBreak/>
        <w:t>子披露网站</w:t>
      </w:r>
      <w:r w:rsidR="000F07E6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（</w:t>
      </w:r>
      <w:hyperlink r:id="rId8" w:history="1">
        <w:r w:rsidR="000F07E6" w:rsidRPr="00F0282C">
          <w:rPr>
            <w:rFonts w:ascii="仿宋" w:eastAsia="仿宋" w:hAnsi="仿宋" w:hint="eastAsia"/>
            <w:color w:val="000000" w:themeColor="text1"/>
            <w:sz w:val="28"/>
            <w:szCs w:val="32"/>
          </w:rPr>
          <w:t>http://eid.csrc.gov.cn/fund</w:t>
        </w:r>
      </w:hyperlink>
      <w:r w:rsidR="000F07E6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）</w:t>
      </w:r>
      <w:r w:rsidR="00A25CB9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及</w:t>
      </w:r>
      <w:r w:rsidR="00A25CB9" w:rsidRPr="00F0282C">
        <w:rPr>
          <w:rFonts w:ascii="仿宋" w:eastAsia="仿宋" w:hAnsi="仿宋"/>
          <w:color w:val="000000" w:themeColor="text1"/>
          <w:sz w:val="28"/>
          <w:szCs w:val="32"/>
        </w:rPr>
        <w:t>上海证券交易所网站（</w:t>
      </w:r>
      <w:r w:rsidR="00A25CB9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仅涉及</w:t>
      </w:r>
      <w:r w:rsidR="00A25CB9" w:rsidRPr="00F0282C">
        <w:rPr>
          <w:rFonts w:ascii="仿宋" w:eastAsia="仿宋" w:hAnsi="仿宋"/>
          <w:color w:val="000000" w:themeColor="text1"/>
          <w:sz w:val="28"/>
          <w:szCs w:val="32"/>
        </w:rPr>
        <w:t>南华中证杭州湾区交易型开放式指数证券投资基金）</w:t>
      </w:r>
      <w:r w:rsidR="000A1B92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披露</w:t>
      </w:r>
      <w:r w:rsidR="00BB3501" w:rsidRPr="00F0282C">
        <w:rPr>
          <w:rFonts w:ascii="仿宋" w:eastAsia="仿宋" w:hAnsi="仿宋"/>
          <w:color w:val="000000" w:themeColor="text1"/>
          <w:sz w:val="28"/>
          <w:szCs w:val="32"/>
        </w:rPr>
        <w:t>，供投资者查阅。</w:t>
      </w:r>
      <w:r w:rsidR="00BB3501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如有疑问可拨打本公司客服电话（</w:t>
      </w:r>
      <w:r w:rsidR="00A54FC3" w:rsidRPr="00F0282C">
        <w:rPr>
          <w:rFonts w:ascii="仿宋" w:eastAsia="仿宋" w:hAnsi="仿宋"/>
          <w:color w:val="000000" w:themeColor="text1"/>
          <w:sz w:val="28"/>
          <w:szCs w:val="32"/>
        </w:rPr>
        <w:t>4008105599</w:t>
      </w:r>
      <w:r w:rsidR="00BB3501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）咨询</w:t>
      </w:r>
      <w:r w:rsidR="00BB3501" w:rsidRPr="00F0282C">
        <w:rPr>
          <w:rFonts w:ascii="仿宋" w:eastAsia="仿宋" w:hAnsi="仿宋"/>
          <w:color w:val="000000" w:themeColor="text1"/>
          <w:sz w:val="28"/>
          <w:szCs w:val="32"/>
        </w:rPr>
        <w:t>。</w:t>
      </w:r>
    </w:p>
    <w:p w:rsidR="00BB3501" w:rsidRPr="00F0282C" w:rsidRDefault="00BB3501" w:rsidP="00337BD9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本</w:t>
      </w:r>
      <w:r w:rsidR="00215069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公司</w:t>
      </w:r>
      <w:r w:rsidR="000C1032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承诺以诚实信用、勤勉尽责的原则管理和运用基金资产，但不保证</w:t>
      </w:r>
      <w:r w:rsidR="005A77EA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基金一定盈利，也不保证最低收益。请充分了解</w:t>
      </w:r>
      <w:r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基金的风险收益特征，审慎做出投资决定。</w:t>
      </w:r>
    </w:p>
    <w:p w:rsidR="00A25CB9" w:rsidRPr="00F0282C" w:rsidRDefault="00BB3501" w:rsidP="00A25CB9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特此公告。</w:t>
      </w:r>
      <w:r w:rsidR="00A54FC3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 xml:space="preserve">                           </w:t>
      </w:r>
      <w:r w:rsidR="0041442D" w:rsidRPr="00F0282C">
        <w:rPr>
          <w:rFonts w:ascii="仿宋" w:eastAsia="仿宋" w:hAnsi="仿宋"/>
          <w:color w:val="000000" w:themeColor="text1"/>
          <w:sz w:val="28"/>
          <w:szCs w:val="32"/>
        </w:rPr>
        <w:t xml:space="preserve">       </w:t>
      </w:r>
    </w:p>
    <w:p w:rsidR="00A25CB9" w:rsidRPr="00F0282C" w:rsidRDefault="00A25CB9" w:rsidP="00A25CB9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</w:p>
    <w:p w:rsidR="00BB3501" w:rsidRPr="00F0282C" w:rsidRDefault="0041442D" w:rsidP="00A25CB9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32"/>
        </w:rPr>
      </w:pPr>
      <w:r w:rsidRPr="00F0282C">
        <w:rPr>
          <w:rFonts w:ascii="仿宋" w:eastAsia="仿宋" w:hAnsi="仿宋"/>
          <w:color w:val="000000" w:themeColor="text1"/>
          <w:sz w:val="28"/>
          <w:szCs w:val="32"/>
        </w:rPr>
        <w:t xml:space="preserve"> </w:t>
      </w:r>
      <w:r w:rsidR="00A54FC3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 w:rsidR="00A54FC3" w:rsidRPr="00F0282C">
        <w:rPr>
          <w:rFonts w:ascii="仿宋" w:eastAsia="仿宋" w:hAnsi="仿宋"/>
          <w:color w:val="000000" w:themeColor="text1"/>
          <w:sz w:val="28"/>
          <w:szCs w:val="32"/>
        </w:rPr>
        <w:t>基金管理有限</w:t>
      </w:r>
      <w:r w:rsidR="00BB3501" w:rsidRPr="00F0282C">
        <w:rPr>
          <w:rFonts w:ascii="仿宋" w:eastAsia="仿宋" w:hAnsi="仿宋"/>
          <w:color w:val="000000" w:themeColor="text1"/>
          <w:sz w:val="28"/>
          <w:szCs w:val="32"/>
        </w:rPr>
        <w:t>公司</w:t>
      </w:r>
    </w:p>
    <w:p w:rsidR="00BB3501" w:rsidRPr="0041442D" w:rsidRDefault="00BB3501" w:rsidP="00A54FC3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32"/>
        </w:rPr>
      </w:pPr>
      <w:r w:rsidRPr="00F0282C">
        <w:rPr>
          <w:rFonts w:ascii="仿宋" w:eastAsia="仿宋" w:hAnsi="仿宋" w:hint="eastAsia"/>
          <w:color w:val="000000" w:themeColor="text1"/>
          <w:sz w:val="28"/>
          <w:szCs w:val="32"/>
        </w:rPr>
        <w:t xml:space="preserve">                            </w:t>
      </w:r>
      <w:r w:rsidR="003C4763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2</w:t>
      </w:r>
      <w:r w:rsidR="003C4763" w:rsidRPr="00F0282C">
        <w:rPr>
          <w:rFonts w:ascii="仿宋" w:eastAsia="仿宋" w:hAnsi="仿宋"/>
          <w:color w:val="000000" w:themeColor="text1"/>
          <w:sz w:val="28"/>
          <w:szCs w:val="32"/>
        </w:rPr>
        <w:t>02</w:t>
      </w:r>
      <w:r w:rsidR="003C4763">
        <w:rPr>
          <w:rFonts w:ascii="仿宋" w:eastAsia="仿宋" w:hAnsi="仿宋"/>
          <w:color w:val="000000" w:themeColor="text1"/>
          <w:sz w:val="28"/>
          <w:szCs w:val="32"/>
        </w:rPr>
        <w:t>5</w:t>
      </w:r>
      <w:r w:rsidR="003C4763" w:rsidRPr="00F0282C">
        <w:rPr>
          <w:rFonts w:ascii="仿宋" w:eastAsia="仿宋" w:hAnsi="仿宋"/>
          <w:color w:val="000000" w:themeColor="text1"/>
          <w:sz w:val="28"/>
          <w:szCs w:val="32"/>
        </w:rPr>
        <w:t>年</w:t>
      </w:r>
      <w:r w:rsidR="00D23FDD">
        <w:rPr>
          <w:rFonts w:ascii="仿宋" w:eastAsia="仿宋" w:hAnsi="仿宋"/>
          <w:color w:val="000000" w:themeColor="text1"/>
          <w:sz w:val="28"/>
          <w:szCs w:val="32"/>
        </w:rPr>
        <w:t>10</w:t>
      </w:r>
      <w:r w:rsidR="00267158">
        <w:rPr>
          <w:rFonts w:ascii="仿宋" w:eastAsia="仿宋" w:hAnsi="仿宋"/>
          <w:color w:val="000000" w:themeColor="text1"/>
          <w:sz w:val="28"/>
          <w:szCs w:val="32"/>
        </w:rPr>
        <w:t>月</w:t>
      </w:r>
      <w:r w:rsidR="00D23FDD">
        <w:rPr>
          <w:rFonts w:ascii="仿宋" w:eastAsia="仿宋" w:hAnsi="仿宋"/>
          <w:color w:val="000000" w:themeColor="text1"/>
          <w:sz w:val="28"/>
          <w:szCs w:val="32"/>
        </w:rPr>
        <w:t>27</w:t>
      </w:r>
      <w:r w:rsidR="00267158">
        <w:rPr>
          <w:rFonts w:ascii="仿宋" w:eastAsia="仿宋" w:hAnsi="仿宋"/>
          <w:color w:val="000000" w:themeColor="text1"/>
          <w:sz w:val="28"/>
          <w:szCs w:val="32"/>
        </w:rPr>
        <w:t>日</w:t>
      </w:r>
    </w:p>
    <w:sectPr w:rsidR="00BB3501" w:rsidRPr="0041442D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5BF" w:rsidRDefault="001145BF" w:rsidP="009A149B">
      <w:r>
        <w:separator/>
      </w:r>
    </w:p>
  </w:endnote>
  <w:endnote w:type="continuationSeparator" w:id="0">
    <w:p w:rsidR="001145BF" w:rsidRDefault="001145BF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6486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F56D7" w:rsidRPr="009F56D7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6486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F56D7" w:rsidRPr="009F56D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5BF" w:rsidRDefault="001145BF" w:rsidP="009A149B">
      <w:r>
        <w:separator/>
      </w:r>
    </w:p>
  </w:footnote>
  <w:footnote w:type="continuationSeparator" w:id="0">
    <w:p w:rsidR="001145BF" w:rsidRDefault="001145BF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3B93"/>
    <w:rsid w:val="000447E0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1B92"/>
    <w:rsid w:val="000A588E"/>
    <w:rsid w:val="000B53A5"/>
    <w:rsid w:val="000C06E1"/>
    <w:rsid w:val="000C09E7"/>
    <w:rsid w:val="000C1032"/>
    <w:rsid w:val="000D18EF"/>
    <w:rsid w:val="000E13E9"/>
    <w:rsid w:val="000E7D66"/>
    <w:rsid w:val="000F07E6"/>
    <w:rsid w:val="000F407E"/>
    <w:rsid w:val="000F6458"/>
    <w:rsid w:val="0010073F"/>
    <w:rsid w:val="001039BC"/>
    <w:rsid w:val="001145BF"/>
    <w:rsid w:val="001279BE"/>
    <w:rsid w:val="0013251E"/>
    <w:rsid w:val="001445A9"/>
    <w:rsid w:val="00146307"/>
    <w:rsid w:val="001533B2"/>
    <w:rsid w:val="00155321"/>
    <w:rsid w:val="001623CF"/>
    <w:rsid w:val="00165D5C"/>
    <w:rsid w:val="00166B15"/>
    <w:rsid w:val="00174C8C"/>
    <w:rsid w:val="0017571E"/>
    <w:rsid w:val="00175AED"/>
    <w:rsid w:val="001813F5"/>
    <w:rsid w:val="00190CA8"/>
    <w:rsid w:val="00191702"/>
    <w:rsid w:val="00192262"/>
    <w:rsid w:val="00195631"/>
    <w:rsid w:val="001A593B"/>
    <w:rsid w:val="001C5BB7"/>
    <w:rsid w:val="001D04AB"/>
    <w:rsid w:val="001D2521"/>
    <w:rsid w:val="001D74AE"/>
    <w:rsid w:val="001E7CAD"/>
    <w:rsid w:val="001F125D"/>
    <w:rsid w:val="001F15CB"/>
    <w:rsid w:val="001F533E"/>
    <w:rsid w:val="0021172E"/>
    <w:rsid w:val="00215069"/>
    <w:rsid w:val="00221DE2"/>
    <w:rsid w:val="00222348"/>
    <w:rsid w:val="00222DFA"/>
    <w:rsid w:val="002258A6"/>
    <w:rsid w:val="00234298"/>
    <w:rsid w:val="002343BD"/>
    <w:rsid w:val="002471D4"/>
    <w:rsid w:val="00253326"/>
    <w:rsid w:val="00255DBF"/>
    <w:rsid w:val="00261CDE"/>
    <w:rsid w:val="0026276F"/>
    <w:rsid w:val="00267158"/>
    <w:rsid w:val="00276CA4"/>
    <w:rsid w:val="002772E1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5EF4"/>
    <w:rsid w:val="002E24D1"/>
    <w:rsid w:val="002E79D9"/>
    <w:rsid w:val="002E7B0A"/>
    <w:rsid w:val="002F1E43"/>
    <w:rsid w:val="002F2B53"/>
    <w:rsid w:val="00303860"/>
    <w:rsid w:val="00311075"/>
    <w:rsid w:val="003117E6"/>
    <w:rsid w:val="0031471A"/>
    <w:rsid w:val="00316368"/>
    <w:rsid w:val="00316676"/>
    <w:rsid w:val="00321109"/>
    <w:rsid w:val="00332619"/>
    <w:rsid w:val="00333802"/>
    <w:rsid w:val="00337BD9"/>
    <w:rsid w:val="00343295"/>
    <w:rsid w:val="00345A75"/>
    <w:rsid w:val="003467B5"/>
    <w:rsid w:val="00355B7C"/>
    <w:rsid w:val="00361065"/>
    <w:rsid w:val="0036248F"/>
    <w:rsid w:val="00370C10"/>
    <w:rsid w:val="00382BCB"/>
    <w:rsid w:val="00391944"/>
    <w:rsid w:val="00393949"/>
    <w:rsid w:val="003948AF"/>
    <w:rsid w:val="00394BBC"/>
    <w:rsid w:val="003A3707"/>
    <w:rsid w:val="003A4AC6"/>
    <w:rsid w:val="003C2820"/>
    <w:rsid w:val="003C3CB5"/>
    <w:rsid w:val="003C4763"/>
    <w:rsid w:val="003C5A1A"/>
    <w:rsid w:val="003D0424"/>
    <w:rsid w:val="003D32D7"/>
    <w:rsid w:val="003F4E13"/>
    <w:rsid w:val="003F6960"/>
    <w:rsid w:val="0040020D"/>
    <w:rsid w:val="00405ADB"/>
    <w:rsid w:val="0041442D"/>
    <w:rsid w:val="004254EE"/>
    <w:rsid w:val="00430D19"/>
    <w:rsid w:val="004317C5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6F0A"/>
    <w:rsid w:val="00477BA8"/>
    <w:rsid w:val="00477EB2"/>
    <w:rsid w:val="0048111A"/>
    <w:rsid w:val="00483AEF"/>
    <w:rsid w:val="00487BF1"/>
    <w:rsid w:val="00491F29"/>
    <w:rsid w:val="00491FCB"/>
    <w:rsid w:val="00497943"/>
    <w:rsid w:val="00497A8B"/>
    <w:rsid w:val="004A0E45"/>
    <w:rsid w:val="004A54A6"/>
    <w:rsid w:val="004B1105"/>
    <w:rsid w:val="004B341A"/>
    <w:rsid w:val="004C3109"/>
    <w:rsid w:val="004C44C4"/>
    <w:rsid w:val="004C625A"/>
    <w:rsid w:val="004C6355"/>
    <w:rsid w:val="004E1D5E"/>
    <w:rsid w:val="004E630B"/>
    <w:rsid w:val="004F7313"/>
    <w:rsid w:val="00515476"/>
    <w:rsid w:val="005158A6"/>
    <w:rsid w:val="0052094C"/>
    <w:rsid w:val="00526E5C"/>
    <w:rsid w:val="00534A41"/>
    <w:rsid w:val="0053650E"/>
    <w:rsid w:val="00542535"/>
    <w:rsid w:val="00544E6E"/>
    <w:rsid w:val="00547910"/>
    <w:rsid w:val="00551033"/>
    <w:rsid w:val="005530E2"/>
    <w:rsid w:val="00560AC4"/>
    <w:rsid w:val="00563FE4"/>
    <w:rsid w:val="00567A02"/>
    <w:rsid w:val="005711D9"/>
    <w:rsid w:val="00572AC9"/>
    <w:rsid w:val="005751C6"/>
    <w:rsid w:val="00582D8F"/>
    <w:rsid w:val="005837B0"/>
    <w:rsid w:val="00596AC1"/>
    <w:rsid w:val="005A408B"/>
    <w:rsid w:val="005A46AE"/>
    <w:rsid w:val="005A77EA"/>
    <w:rsid w:val="005B5746"/>
    <w:rsid w:val="005B62E2"/>
    <w:rsid w:val="005C00AF"/>
    <w:rsid w:val="005C0180"/>
    <w:rsid w:val="005C7C95"/>
    <w:rsid w:val="005D3C24"/>
    <w:rsid w:val="005D4528"/>
    <w:rsid w:val="005D5413"/>
    <w:rsid w:val="005E088E"/>
    <w:rsid w:val="005E0F00"/>
    <w:rsid w:val="005E7E4A"/>
    <w:rsid w:val="005F4D9C"/>
    <w:rsid w:val="005F7E5C"/>
    <w:rsid w:val="00604996"/>
    <w:rsid w:val="00605B67"/>
    <w:rsid w:val="00612934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4145"/>
    <w:rsid w:val="006962CB"/>
    <w:rsid w:val="006A0BB0"/>
    <w:rsid w:val="006A7F42"/>
    <w:rsid w:val="006B4697"/>
    <w:rsid w:val="006C1D6B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B3F"/>
    <w:rsid w:val="00722DD7"/>
    <w:rsid w:val="00725827"/>
    <w:rsid w:val="00725F68"/>
    <w:rsid w:val="0073075C"/>
    <w:rsid w:val="00731115"/>
    <w:rsid w:val="007315E0"/>
    <w:rsid w:val="0074144B"/>
    <w:rsid w:val="00741A3E"/>
    <w:rsid w:val="007443C2"/>
    <w:rsid w:val="00753A39"/>
    <w:rsid w:val="00756CAD"/>
    <w:rsid w:val="007629BB"/>
    <w:rsid w:val="00762A82"/>
    <w:rsid w:val="0076693B"/>
    <w:rsid w:val="007703B8"/>
    <w:rsid w:val="00771227"/>
    <w:rsid w:val="00772D42"/>
    <w:rsid w:val="00775751"/>
    <w:rsid w:val="00781015"/>
    <w:rsid w:val="0078472D"/>
    <w:rsid w:val="00787132"/>
    <w:rsid w:val="007900FC"/>
    <w:rsid w:val="00794869"/>
    <w:rsid w:val="00797876"/>
    <w:rsid w:val="007A5116"/>
    <w:rsid w:val="007A5263"/>
    <w:rsid w:val="007A720C"/>
    <w:rsid w:val="007B13C4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5F94"/>
    <w:rsid w:val="0081788D"/>
    <w:rsid w:val="00824755"/>
    <w:rsid w:val="00825398"/>
    <w:rsid w:val="008263AE"/>
    <w:rsid w:val="008318C0"/>
    <w:rsid w:val="00831A29"/>
    <w:rsid w:val="00832B61"/>
    <w:rsid w:val="00835A88"/>
    <w:rsid w:val="008374EB"/>
    <w:rsid w:val="00847A69"/>
    <w:rsid w:val="00854143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1B0A"/>
    <w:rsid w:val="008B539C"/>
    <w:rsid w:val="008B77D5"/>
    <w:rsid w:val="008C155D"/>
    <w:rsid w:val="008C368D"/>
    <w:rsid w:val="008D4634"/>
    <w:rsid w:val="008E4CD7"/>
    <w:rsid w:val="008E58F7"/>
    <w:rsid w:val="008E6EC1"/>
    <w:rsid w:val="008F6B62"/>
    <w:rsid w:val="00903815"/>
    <w:rsid w:val="00903C0A"/>
    <w:rsid w:val="009062C4"/>
    <w:rsid w:val="0090723B"/>
    <w:rsid w:val="00910193"/>
    <w:rsid w:val="00910C56"/>
    <w:rsid w:val="0092312D"/>
    <w:rsid w:val="00933628"/>
    <w:rsid w:val="00944E63"/>
    <w:rsid w:val="009465EA"/>
    <w:rsid w:val="009506DC"/>
    <w:rsid w:val="00952431"/>
    <w:rsid w:val="009566C4"/>
    <w:rsid w:val="00956DD9"/>
    <w:rsid w:val="009573C6"/>
    <w:rsid w:val="009628AE"/>
    <w:rsid w:val="0096486D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9B8"/>
    <w:rsid w:val="009A149B"/>
    <w:rsid w:val="009B33C8"/>
    <w:rsid w:val="009B4DD6"/>
    <w:rsid w:val="009B5D57"/>
    <w:rsid w:val="009C15E2"/>
    <w:rsid w:val="009C33BF"/>
    <w:rsid w:val="009C3820"/>
    <w:rsid w:val="009D6FC7"/>
    <w:rsid w:val="009E0931"/>
    <w:rsid w:val="009E35EB"/>
    <w:rsid w:val="009E64F2"/>
    <w:rsid w:val="009E7875"/>
    <w:rsid w:val="009F56D7"/>
    <w:rsid w:val="009F72D1"/>
    <w:rsid w:val="00A144A6"/>
    <w:rsid w:val="00A21627"/>
    <w:rsid w:val="00A25CB9"/>
    <w:rsid w:val="00A37A94"/>
    <w:rsid w:val="00A41611"/>
    <w:rsid w:val="00A441B7"/>
    <w:rsid w:val="00A447AF"/>
    <w:rsid w:val="00A46430"/>
    <w:rsid w:val="00A54FC3"/>
    <w:rsid w:val="00A5780A"/>
    <w:rsid w:val="00A62B15"/>
    <w:rsid w:val="00A63901"/>
    <w:rsid w:val="00A63C70"/>
    <w:rsid w:val="00A63F21"/>
    <w:rsid w:val="00A67A7D"/>
    <w:rsid w:val="00A7247E"/>
    <w:rsid w:val="00A72BFA"/>
    <w:rsid w:val="00A72FCD"/>
    <w:rsid w:val="00A74844"/>
    <w:rsid w:val="00A81D7B"/>
    <w:rsid w:val="00A87DCB"/>
    <w:rsid w:val="00AB49A1"/>
    <w:rsid w:val="00AC033C"/>
    <w:rsid w:val="00AC1161"/>
    <w:rsid w:val="00AD18DD"/>
    <w:rsid w:val="00AD562B"/>
    <w:rsid w:val="00AE3F47"/>
    <w:rsid w:val="00AE69BF"/>
    <w:rsid w:val="00AF2BFB"/>
    <w:rsid w:val="00AF7347"/>
    <w:rsid w:val="00B014DF"/>
    <w:rsid w:val="00B11B77"/>
    <w:rsid w:val="00B16987"/>
    <w:rsid w:val="00B17EF5"/>
    <w:rsid w:val="00B2068A"/>
    <w:rsid w:val="00B229D4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49A"/>
    <w:rsid w:val="00B91560"/>
    <w:rsid w:val="00B9364B"/>
    <w:rsid w:val="00B95F9A"/>
    <w:rsid w:val="00BA0E21"/>
    <w:rsid w:val="00BA1434"/>
    <w:rsid w:val="00BA3915"/>
    <w:rsid w:val="00BA3AE4"/>
    <w:rsid w:val="00BB04AB"/>
    <w:rsid w:val="00BB3501"/>
    <w:rsid w:val="00BB3A06"/>
    <w:rsid w:val="00BB7A7F"/>
    <w:rsid w:val="00BC3F72"/>
    <w:rsid w:val="00BC47E3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5B16"/>
    <w:rsid w:val="00C51B56"/>
    <w:rsid w:val="00C5361C"/>
    <w:rsid w:val="00C53B3E"/>
    <w:rsid w:val="00C54224"/>
    <w:rsid w:val="00C61988"/>
    <w:rsid w:val="00C6274A"/>
    <w:rsid w:val="00C64316"/>
    <w:rsid w:val="00C67F89"/>
    <w:rsid w:val="00C71F74"/>
    <w:rsid w:val="00C72546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3561"/>
    <w:rsid w:val="00CB4DE3"/>
    <w:rsid w:val="00CC2F35"/>
    <w:rsid w:val="00CC40C3"/>
    <w:rsid w:val="00CD3DED"/>
    <w:rsid w:val="00CD4031"/>
    <w:rsid w:val="00CD42C4"/>
    <w:rsid w:val="00CE43F8"/>
    <w:rsid w:val="00CE7C8B"/>
    <w:rsid w:val="00CF01CC"/>
    <w:rsid w:val="00CF6D5C"/>
    <w:rsid w:val="00D10B1F"/>
    <w:rsid w:val="00D11E1F"/>
    <w:rsid w:val="00D14F69"/>
    <w:rsid w:val="00D20C81"/>
    <w:rsid w:val="00D23FDD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989"/>
    <w:rsid w:val="00D919AF"/>
    <w:rsid w:val="00D937BD"/>
    <w:rsid w:val="00DA2D7C"/>
    <w:rsid w:val="00DB6F0A"/>
    <w:rsid w:val="00DD7BAA"/>
    <w:rsid w:val="00DE0FFA"/>
    <w:rsid w:val="00DE6A70"/>
    <w:rsid w:val="00DE7461"/>
    <w:rsid w:val="00DF0539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96625"/>
    <w:rsid w:val="00EA467A"/>
    <w:rsid w:val="00EA6F84"/>
    <w:rsid w:val="00EB7931"/>
    <w:rsid w:val="00ED548C"/>
    <w:rsid w:val="00ED7F3F"/>
    <w:rsid w:val="00EF043C"/>
    <w:rsid w:val="00EF3E82"/>
    <w:rsid w:val="00EF49B3"/>
    <w:rsid w:val="00EF56E1"/>
    <w:rsid w:val="00EF73FD"/>
    <w:rsid w:val="00F00561"/>
    <w:rsid w:val="00F01150"/>
    <w:rsid w:val="00F01E3D"/>
    <w:rsid w:val="00F0282C"/>
    <w:rsid w:val="00F04DC2"/>
    <w:rsid w:val="00F066D9"/>
    <w:rsid w:val="00F06C66"/>
    <w:rsid w:val="00F22CE4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1415"/>
    <w:rsid w:val="00FA653D"/>
    <w:rsid w:val="00FB23EE"/>
    <w:rsid w:val="00FB355F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F5CFF-33A7-44FE-96AB-7563A929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4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2025-10-26T16:01:00Z</dcterms:created>
  <dcterms:modified xsi:type="dcterms:W3CDTF">2025-10-26T16:01:00Z</dcterms:modified>
</cp:coreProperties>
</file>