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72" w:rsidRDefault="00A248FE" w:rsidP="00A248F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中航基金管理有限公司旗下基金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</w:t>
      </w:r>
    </w:p>
    <w:p w:rsidR="006B7772" w:rsidRDefault="00A248FE" w:rsidP="00A248F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6B7772" w:rsidRDefault="006B7772" w:rsidP="00A248F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6B7772" w:rsidRDefault="00A248F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6B7772" w:rsidRDefault="00A248F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旗下：</w:t>
      </w:r>
    </w:p>
    <w:p w:rsidR="006B7772" w:rsidRDefault="00A248F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中航航行宝货币市场基金</w:t>
      </w:r>
    </w:p>
    <w:p w:rsidR="006B7772" w:rsidRDefault="00A248F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中航混改精选混合型证券投资基金</w:t>
      </w:r>
    </w:p>
    <w:p w:rsidR="006B7772" w:rsidRDefault="00A248F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中航军民融合精选混合型证券投资基金</w:t>
      </w:r>
    </w:p>
    <w:p w:rsidR="006B7772" w:rsidRDefault="00A248F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中航新起航灵活配置混合型证券投资基金</w:t>
      </w:r>
    </w:p>
    <w:p w:rsidR="006B7772" w:rsidRDefault="00A248F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中航瑞景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个月定期开放债券型发起式证券投资基金</w:t>
      </w:r>
    </w:p>
    <w:p w:rsidR="006B7772" w:rsidRDefault="00A248F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中航瑞明纯债债券型证券投资基金</w:t>
      </w:r>
    </w:p>
    <w:p w:rsidR="006B7772" w:rsidRDefault="00A248F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中航瑞晨</w:t>
      </w:r>
      <w:r>
        <w:rPr>
          <w:rFonts w:ascii="仿宋" w:eastAsia="仿宋" w:hAnsi="仿宋"/>
          <w:color w:val="000000" w:themeColor="text1"/>
          <w:sz w:val="32"/>
          <w:szCs w:val="32"/>
        </w:rPr>
        <w:t>87</w:t>
      </w:r>
      <w:r>
        <w:rPr>
          <w:rFonts w:ascii="仿宋" w:eastAsia="仿宋" w:hAnsi="仿宋"/>
          <w:color w:val="000000" w:themeColor="text1"/>
          <w:sz w:val="32"/>
          <w:szCs w:val="32"/>
        </w:rPr>
        <w:t>个月定期开放债券型证券投资基金</w:t>
      </w:r>
    </w:p>
    <w:p w:rsidR="006B7772" w:rsidRDefault="00A248F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中航首钢生物质封闭式基础设施证券投资基金</w:t>
      </w:r>
    </w:p>
    <w:p w:rsidR="006B7772" w:rsidRDefault="00A248F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中航量化阿尔法六个月持有期股票型证券投资基金</w:t>
      </w:r>
    </w:p>
    <w:p w:rsidR="006B7772" w:rsidRDefault="00A248F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中航中证同业存单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AAA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天持有期证券投资基金</w:t>
      </w:r>
    </w:p>
    <w:p w:rsidR="006B7772" w:rsidRDefault="00A248F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中航瑞夏一年定期开放债券型发起式证券投资基金</w:t>
      </w:r>
    </w:p>
    <w:p w:rsidR="006B7772" w:rsidRDefault="00A248F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ESG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一年定期开放债券型发起式证券投资基金</w:t>
      </w:r>
    </w:p>
    <w:p w:rsidR="006B7772" w:rsidRDefault="00A248F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中航瑞智纯债债券型证券投资基金</w:t>
      </w:r>
    </w:p>
    <w:p w:rsidR="006B7772" w:rsidRDefault="00A248F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</w:t>
      </w:r>
    </w:p>
    <w:p w:rsidR="006B7772" w:rsidRDefault="00A248F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中航瑞旭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</w:t>
      </w:r>
    </w:p>
    <w:p w:rsidR="006B7772" w:rsidRDefault="00A248F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中航华证商飞高端制造产业主题指数型发起式证券投资基金</w:t>
      </w:r>
    </w:p>
    <w:p w:rsidR="006B7772" w:rsidRDefault="00A248F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中航京能光伏封闭式基础设施证券投资基金</w:t>
      </w:r>
    </w:p>
    <w:p w:rsidR="006B7772" w:rsidRDefault="00A248F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中航机遇领航混合型发起式证券投资基金</w:t>
      </w:r>
    </w:p>
    <w:p w:rsidR="006B7772" w:rsidRDefault="00A248F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中航瑞融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ESG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一年定期开放债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券型发起式证券投资基金</w:t>
      </w:r>
    </w:p>
    <w:p w:rsidR="006B7772" w:rsidRDefault="00A248F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中航瑞苏纯债债券型证券投资基金</w:t>
      </w:r>
    </w:p>
    <w:p w:rsidR="006B7772" w:rsidRDefault="00A248F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中航恒宇港股通价值优选混合型发起式证券投资基金</w:t>
      </w:r>
    </w:p>
    <w:p w:rsidR="006B7772" w:rsidRDefault="00A248F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中航瑞安利率债三个月定期开放债券型证券投资基金</w:t>
      </w:r>
    </w:p>
    <w:p w:rsidR="006B7772" w:rsidRDefault="00A248F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中航瑞尚利率债债券型证券投资基金</w:t>
      </w:r>
    </w:p>
    <w:p w:rsidR="006B7772" w:rsidRDefault="00A248F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中航趋势领航混合型发起式证券投资基金</w:t>
      </w:r>
    </w:p>
    <w:p w:rsidR="006B7772" w:rsidRDefault="00A248F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中航远见领航混合型发起式证券投资基金</w:t>
      </w:r>
    </w:p>
    <w:p w:rsidR="006B7772" w:rsidRDefault="00A248F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中航易商仓储物流封闭式基础设施证券投资基金</w:t>
      </w:r>
    </w:p>
    <w:p w:rsidR="006B7772" w:rsidRDefault="00A248F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中航优选领航混合型发起式证券投资基金</w:t>
      </w:r>
    </w:p>
    <w:p w:rsidR="006B7772" w:rsidRDefault="00A248F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中航中证智选均衡配置指数型发起式证券投资基金</w:t>
      </w:r>
    </w:p>
    <w:p w:rsidR="006B7772" w:rsidRDefault="00A248F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中航智选领航混合型发起式证券投资基金</w:t>
      </w:r>
    </w:p>
    <w:p w:rsidR="006B7772" w:rsidRDefault="00A248F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中航中债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-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投资级公司绿色债券精选指数证券投资基金</w:t>
      </w:r>
    </w:p>
    <w:p w:rsidR="006B7772" w:rsidRDefault="00A248F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的季度</w:t>
      </w:r>
      <w:r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[www.avicfund.cn]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400-666-2186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6B7772" w:rsidRDefault="00A248F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6B7772" w:rsidRDefault="00A248F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6B7772" w:rsidRDefault="006B777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6B7772" w:rsidRDefault="00A248FE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中航基金管理有限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6B7772" w:rsidRDefault="00A248FE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 xml:space="preserve">                              2025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bookmarkStart w:id="0" w:name="_GoBack"/>
      <w:bookmarkEnd w:id="0"/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6B7772" w:rsidSect="006B7772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772" w:rsidRDefault="006B7772" w:rsidP="006B7772">
      <w:r>
        <w:separator/>
      </w:r>
    </w:p>
  </w:endnote>
  <w:endnote w:type="continuationSeparator" w:id="0">
    <w:p w:rsidR="006B7772" w:rsidRDefault="006B7772" w:rsidP="006B7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6B7772" w:rsidRDefault="006B7772">
        <w:pPr>
          <w:pStyle w:val="a5"/>
          <w:jc w:val="center"/>
        </w:pPr>
        <w:r>
          <w:fldChar w:fldCharType="begin"/>
        </w:r>
        <w:r w:rsidR="00A248FE">
          <w:instrText>PAGE   \* MERGEFORMAT</w:instrText>
        </w:r>
        <w:r>
          <w:fldChar w:fldCharType="separate"/>
        </w:r>
        <w:r w:rsidR="00A248FE" w:rsidRPr="00A248FE">
          <w:rPr>
            <w:noProof/>
            <w:lang w:val="zh-CN"/>
          </w:rPr>
          <w:t>2</w:t>
        </w:r>
        <w:r>
          <w:fldChar w:fldCharType="end"/>
        </w:r>
      </w:p>
    </w:sdtContent>
  </w:sdt>
  <w:p w:rsidR="006B7772" w:rsidRDefault="006B777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6B7772" w:rsidRDefault="006B7772">
        <w:pPr>
          <w:pStyle w:val="a5"/>
          <w:jc w:val="center"/>
        </w:pPr>
        <w:r>
          <w:fldChar w:fldCharType="begin"/>
        </w:r>
        <w:r w:rsidR="00A248FE">
          <w:instrText>PAGE   \* MERGEFORMAT</w:instrText>
        </w:r>
        <w:r>
          <w:fldChar w:fldCharType="separate"/>
        </w:r>
        <w:r w:rsidR="00A248FE" w:rsidRPr="00A248FE">
          <w:rPr>
            <w:noProof/>
            <w:lang w:val="zh-CN"/>
          </w:rPr>
          <w:t>1</w:t>
        </w:r>
        <w:r>
          <w:fldChar w:fldCharType="end"/>
        </w:r>
      </w:p>
    </w:sdtContent>
  </w:sdt>
  <w:p w:rsidR="006B7772" w:rsidRDefault="006B777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772" w:rsidRDefault="006B7772" w:rsidP="006B7772">
      <w:r>
        <w:separator/>
      </w:r>
    </w:p>
  </w:footnote>
  <w:footnote w:type="continuationSeparator" w:id="0">
    <w:p w:rsidR="006B7772" w:rsidRDefault="006B7772" w:rsidP="006B77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C5C16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5078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22CD5"/>
    <w:rsid w:val="00233DCB"/>
    <w:rsid w:val="00234298"/>
    <w:rsid w:val="002343BD"/>
    <w:rsid w:val="00236F0B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37F"/>
    <w:rsid w:val="003948AF"/>
    <w:rsid w:val="00394BBC"/>
    <w:rsid w:val="003A4AC6"/>
    <w:rsid w:val="003C2820"/>
    <w:rsid w:val="003C3CB5"/>
    <w:rsid w:val="003C5A1A"/>
    <w:rsid w:val="003C7982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4DA0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16E6A"/>
    <w:rsid w:val="00517201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97C05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56F64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B7772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02DD"/>
    <w:rsid w:val="008C155D"/>
    <w:rsid w:val="008D2E7A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248FE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93617"/>
    <w:rsid w:val="00AB1655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6319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1083"/>
    <w:rsid w:val="00C44634"/>
    <w:rsid w:val="00C45644"/>
    <w:rsid w:val="00C51B56"/>
    <w:rsid w:val="00C5361C"/>
    <w:rsid w:val="00C53B3E"/>
    <w:rsid w:val="00C61988"/>
    <w:rsid w:val="00C62434"/>
    <w:rsid w:val="00C62B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0346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37CA"/>
    <w:rsid w:val="00D10B1F"/>
    <w:rsid w:val="00D11E1F"/>
    <w:rsid w:val="00D20C81"/>
    <w:rsid w:val="00D244D0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97B1E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1F10"/>
    <w:rsid w:val="00F469D5"/>
    <w:rsid w:val="00F47FEE"/>
    <w:rsid w:val="00F515EE"/>
    <w:rsid w:val="00F527B3"/>
    <w:rsid w:val="00F632AF"/>
    <w:rsid w:val="00F6382D"/>
    <w:rsid w:val="00F63F55"/>
    <w:rsid w:val="00F66378"/>
    <w:rsid w:val="00F71C51"/>
    <w:rsid w:val="00F75A76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0181"/>
    <w:rsid w:val="034D08C8"/>
    <w:rsid w:val="039532DB"/>
    <w:rsid w:val="0B7054AF"/>
    <w:rsid w:val="0EC11E7D"/>
    <w:rsid w:val="1A0725AB"/>
    <w:rsid w:val="1E932040"/>
    <w:rsid w:val="20325936"/>
    <w:rsid w:val="21D75F42"/>
    <w:rsid w:val="2AC55BFA"/>
    <w:rsid w:val="304A5AD4"/>
    <w:rsid w:val="34654B2B"/>
    <w:rsid w:val="3E167FF2"/>
    <w:rsid w:val="4CE05DA7"/>
    <w:rsid w:val="4F563DEF"/>
    <w:rsid w:val="536B43F8"/>
    <w:rsid w:val="5C9F03CA"/>
    <w:rsid w:val="615A0314"/>
    <w:rsid w:val="63EA3F43"/>
    <w:rsid w:val="678879C0"/>
    <w:rsid w:val="68722D34"/>
    <w:rsid w:val="70C37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77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6B777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6B7772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6B777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B77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B77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6B7772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6B7772"/>
    <w:rPr>
      <w:b/>
      <w:bCs/>
    </w:rPr>
  </w:style>
  <w:style w:type="character" w:styleId="a9">
    <w:name w:val="Hyperlink"/>
    <w:basedOn w:val="a0"/>
    <w:uiPriority w:val="99"/>
    <w:unhideWhenUsed/>
    <w:qFormat/>
    <w:rsid w:val="006B7772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6B7772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6B7772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6B777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B7772"/>
    <w:rPr>
      <w:sz w:val="18"/>
      <w:szCs w:val="18"/>
    </w:rPr>
  </w:style>
  <w:style w:type="paragraph" w:styleId="ac">
    <w:name w:val="List Paragraph"/>
    <w:basedOn w:val="a"/>
    <w:uiPriority w:val="34"/>
    <w:qFormat/>
    <w:rsid w:val="006B7772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6B7772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6B7772"/>
  </w:style>
  <w:style w:type="character" w:customStyle="1" w:styleId="Char4">
    <w:name w:val="批注主题 Char"/>
    <w:basedOn w:val="Char"/>
    <w:link w:val="a8"/>
    <w:uiPriority w:val="99"/>
    <w:semiHidden/>
    <w:qFormat/>
    <w:rsid w:val="006B7772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6B777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6B7772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36B6D-72C2-4FC6-BFEC-EE42B27FB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</Words>
  <Characters>912</Characters>
  <Application>Microsoft Office Word</Application>
  <DocSecurity>4</DocSecurity>
  <Lines>7</Lines>
  <Paragraphs>2</Paragraphs>
  <ScaleCrop>false</ScaleCrop>
  <Company>Sky123.Org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2025-10-26T16:04:00Z</dcterms:created>
  <dcterms:modified xsi:type="dcterms:W3CDTF">2025-10-26T16:04:00Z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6F07B68958474E8BB89B112F092E8AD7</vt:lpwstr>
  </property>
  <property fmtid="{D5CDD505-2E9C-101B-9397-08002B2CF9AE}" pid="4" name="KSOTemplateDocerSaveRecord">
    <vt:lpwstr>eyJoZGlkIjoiYjgyOGQyODI3NTAyMDJjYmRjZmFkZWE1NDI5Y2Q4NDIiLCJ1c2VySWQiOiI0MTQ2NDQyNDgifQ==</vt:lpwstr>
  </property>
</Properties>
</file>