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415A81" w:rsidP="00B85DD2">
      <w:pPr>
        <w:pStyle w:val="a7"/>
        <w:spacing w:before="0" w:beforeAutospacing="0" w:after="0" w:afterAutospacing="0" w:line="360" w:lineRule="auto"/>
        <w:jc w:val="center"/>
        <w:rPr>
          <w:b/>
          <w:bCs/>
          <w:sz w:val="28"/>
        </w:rPr>
      </w:pPr>
      <w:r w:rsidRPr="004351AB">
        <w:rPr>
          <w:rFonts w:hint="eastAsia"/>
          <w:b/>
          <w:bCs/>
          <w:sz w:val="28"/>
        </w:rPr>
        <w:t>金鹰基金管理有限公司部分基金新增</w:t>
      </w:r>
      <w:r w:rsidR="00506C74" w:rsidRPr="00506C74">
        <w:rPr>
          <w:rFonts w:hint="eastAsia"/>
          <w:b/>
          <w:bCs/>
          <w:sz w:val="28"/>
        </w:rPr>
        <w:t>广发证券股份有限公司</w:t>
      </w:r>
      <w:r w:rsidRPr="004351AB">
        <w:rPr>
          <w:rFonts w:hint="eastAsia"/>
          <w:b/>
          <w:bCs/>
          <w:sz w:val="28"/>
        </w:rPr>
        <w:t>为代销机构</w:t>
      </w:r>
      <w:r w:rsidR="009C0014" w:rsidRPr="004351AB">
        <w:rPr>
          <w:rFonts w:hint="eastAsia"/>
          <w:b/>
          <w:bCs/>
          <w:sz w:val="28"/>
        </w:rPr>
        <w:t>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506C74" w:rsidRPr="00506C74">
        <w:rPr>
          <w:rFonts w:hint="eastAsia"/>
        </w:rPr>
        <w:t>广发证券股份有限公司</w:t>
      </w:r>
      <w:r w:rsidR="00163302" w:rsidRPr="004351AB">
        <w:rPr>
          <w:rFonts w:hint="eastAsia"/>
        </w:rPr>
        <w:t>（以下简称“</w:t>
      </w:r>
      <w:r w:rsidR="00506C74">
        <w:rPr>
          <w:rFonts w:hint="eastAsia"/>
        </w:rPr>
        <w:t>广发证券</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66173E">
        <w:rPr>
          <w:rFonts w:cs="Calibri"/>
        </w:rPr>
        <w:t>5</w:t>
      </w:r>
      <w:r w:rsidRPr="004351AB">
        <w:rPr>
          <w:rFonts w:cs="Calibri" w:hint="eastAsia"/>
        </w:rPr>
        <w:t>年</w:t>
      </w:r>
      <w:r w:rsidR="00506C74">
        <w:rPr>
          <w:rFonts w:cs="Calibri"/>
        </w:rPr>
        <w:t>10</w:t>
      </w:r>
      <w:r w:rsidRPr="004351AB">
        <w:rPr>
          <w:rFonts w:cs="Calibri" w:hint="eastAsia"/>
        </w:rPr>
        <w:t>月</w:t>
      </w:r>
      <w:r w:rsidR="00506C74">
        <w:rPr>
          <w:rFonts w:cs="Calibri" w:hint="eastAsia"/>
        </w:rPr>
        <w:t>2</w:t>
      </w:r>
      <w:r w:rsidR="00506C74">
        <w:rPr>
          <w:rFonts w:cs="Calibri"/>
        </w:rPr>
        <w:t>4</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506C74">
        <w:rPr>
          <w:rFonts w:asciiTheme="minorEastAsia" w:hAnsiTheme="minorEastAsia" w:cs="Calibri" w:hint="eastAsia"/>
        </w:rPr>
        <w:t>广发证券</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8647" w:type="dxa"/>
        <w:tblInd w:w="108" w:type="dxa"/>
        <w:tblLook w:val="04A0"/>
      </w:tblPr>
      <w:tblGrid>
        <w:gridCol w:w="1843"/>
        <w:gridCol w:w="6804"/>
      </w:tblGrid>
      <w:tr w:rsidR="004C48BD" w:rsidRPr="004C48BD" w:rsidTr="00587875">
        <w:trPr>
          <w:trHeight w:val="285"/>
        </w:trPr>
        <w:tc>
          <w:tcPr>
            <w:tcW w:w="1843" w:type="dxa"/>
            <w:noWrap/>
            <w:hideMark/>
          </w:tcPr>
          <w:p w:rsidR="004C48BD" w:rsidRPr="004C48BD" w:rsidRDefault="004C48BD" w:rsidP="004C48BD">
            <w:pPr>
              <w:pStyle w:val="a7"/>
              <w:spacing w:line="360" w:lineRule="auto"/>
              <w:ind w:firstLine="420"/>
              <w:jc w:val="both"/>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基金代码</w:t>
            </w:r>
          </w:p>
        </w:tc>
        <w:tc>
          <w:tcPr>
            <w:tcW w:w="6804" w:type="dxa"/>
            <w:noWrap/>
            <w:hideMark/>
          </w:tcPr>
          <w:p w:rsidR="004C48BD" w:rsidRPr="004C48BD" w:rsidRDefault="004C48BD" w:rsidP="006F30BB">
            <w:pPr>
              <w:pStyle w:val="a7"/>
              <w:spacing w:line="360" w:lineRule="auto"/>
              <w:ind w:firstLine="420"/>
              <w:jc w:val="center"/>
              <w:rPr>
                <w:rFonts w:asciiTheme="minorEastAsia" w:hAnsiTheme="minorEastAsia" w:cstheme="minorEastAsia"/>
                <w:bCs/>
                <w:color w:val="000000" w:themeColor="text1"/>
              </w:rPr>
            </w:pPr>
            <w:bookmarkStart w:id="0" w:name="_GoBack"/>
            <w:r w:rsidRPr="004C48BD">
              <w:rPr>
                <w:rFonts w:asciiTheme="minorEastAsia" w:hAnsiTheme="minorEastAsia" w:cstheme="minorEastAsia" w:hint="eastAsia"/>
                <w:bCs/>
                <w:color w:val="000000" w:themeColor="text1"/>
              </w:rPr>
              <w:t>基金名称</w:t>
            </w:r>
            <w:bookmarkEnd w:id="0"/>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020217</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金鹰多元策略灵活配置混合型证券投资基金C类份额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019092</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金鹰核心资源混合型证券投资基金C类份额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016563</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金鹰红利价值灵活配置混合型证券投资基金C类份额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002196</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金鹰技术领先灵活配置混合型证券投资基金C类份额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019093</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金鹰科技创新股票型证券投资基金C类份额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006972</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金鹰民安回报一年定期开放混合型证券投资基金A类份额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007735</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金鹰民安回报一年定期开放混合型证券投资基金C类份额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004265</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金鹰民丰回报定期开放混合型证券投资基金</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011351</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金鹰年年邮益一年持有期混合型证券投资基金A类份额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011352</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金鹰年年邮益一年持有期混合型证券投资基金C类份额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013479</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金鹰先进制造股票型证券投资基金（LOF）C类份额</w:t>
            </w:r>
          </w:p>
        </w:tc>
      </w:tr>
      <w:tr w:rsidR="00754FD6" w:rsidRPr="00754FD6" w:rsidTr="00587875">
        <w:trPr>
          <w:trHeight w:val="420"/>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019749</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金鹰智慧生活灵活配置混合型证券投资基金C类份额</w:t>
            </w:r>
          </w:p>
        </w:tc>
      </w:tr>
      <w:tr w:rsidR="00754FD6" w:rsidRPr="00754FD6" w:rsidTr="00587875">
        <w:trPr>
          <w:trHeight w:val="495"/>
        </w:trPr>
        <w:tc>
          <w:tcPr>
            <w:tcW w:w="1843"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019094</w:t>
            </w:r>
          </w:p>
        </w:tc>
        <w:tc>
          <w:tcPr>
            <w:tcW w:w="6804" w:type="dxa"/>
            <w:noWrap/>
            <w:hideMark/>
          </w:tcPr>
          <w:p w:rsidR="00754FD6" w:rsidRPr="00754FD6" w:rsidRDefault="00754FD6" w:rsidP="00754FD6">
            <w:pPr>
              <w:pStyle w:val="a7"/>
              <w:spacing w:line="360" w:lineRule="auto"/>
              <w:ind w:firstLine="420"/>
              <w:jc w:val="both"/>
              <w:rPr>
                <w:rFonts w:asciiTheme="minorEastAsia" w:hAnsiTheme="minorEastAsia" w:cstheme="minorEastAsia"/>
                <w:color w:val="000000" w:themeColor="text1"/>
              </w:rPr>
            </w:pPr>
            <w:r w:rsidRPr="00754FD6">
              <w:rPr>
                <w:rFonts w:asciiTheme="minorEastAsia" w:hAnsiTheme="minorEastAsia" w:cstheme="minorEastAsia" w:hint="eastAsia"/>
                <w:color w:val="000000" w:themeColor="text1"/>
              </w:rPr>
              <w:t>金鹰中小盘精选证券投资基金C类份额</w:t>
            </w:r>
          </w:p>
        </w:tc>
      </w:tr>
    </w:tbl>
    <w:p w:rsidR="00D67F01" w:rsidRPr="004C48BD"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506C74">
        <w:rPr>
          <w:rFonts w:asciiTheme="minorEastAsia" w:eastAsiaTheme="minorEastAsia" w:hAnsiTheme="minorEastAsia" w:cstheme="minorEastAsia" w:hint="eastAsia"/>
          <w:color w:val="000000" w:themeColor="text1"/>
        </w:rPr>
        <w:t>广发证券</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4351AB"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9D5400" w:rsidRDefault="00827326"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9D5400" w:rsidRPr="009D5400">
        <w:rPr>
          <w:rFonts w:asciiTheme="minorEastAsia" w:eastAsiaTheme="minorEastAsia" w:hAnsiTheme="minorEastAsia" w:cstheme="minorEastAsia" w:hint="eastAsia"/>
          <w:color w:val="000000" w:themeColor="text1"/>
        </w:rPr>
        <w:t>目前，金鹰民安回报一年定期开放混合型证券投资基金</w:t>
      </w:r>
      <w:r w:rsidR="009D5400" w:rsidRPr="009D5400">
        <w:rPr>
          <w:rFonts w:asciiTheme="minorEastAsia" w:eastAsiaTheme="minorEastAsia" w:hAnsiTheme="minorEastAsia" w:cstheme="minorEastAsia"/>
          <w:color w:val="000000" w:themeColor="text1"/>
        </w:rPr>
        <w:t>A/C</w:t>
      </w:r>
      <w:r w:rsidR="009D5400" w:rsidRPr="009D5400">
        <w:rPr>
          <w:rFonts w:asciiTheme="minorEastAsia" w:eastAsiaTheme="minorEastAsia" w:hAnsiTheme="minorEastAsia" w:cstheme="minorEastAsia" w:hint="eastAsia"/>
          <w:color w:val="000000" w:themeColor="text1"/>
        </w:rPr>
        <w:t>类份额</w:t>
      </w:r>
      <w:r w:rsidR="009D5400">
        <w:rPr>
          <w:rFonts w:asciiTheme="minorEastAsia" w:eastAsiaTheme="minorEastAsia" w:hAnsiTheme="minorEastAsia" w:cstheme="minorEastAsia" w:hint="eastAsia"/>
          <w:color w:val="000000" w:themeColor="text1"/>
        </w:rPr>
        <w:t>、</w:t>
      </w:r>
      <w:r w:rsidR="009D5400" w:rsidRPr="009D5400">
        <w:rPr>
          <w:rFonts w:asciiTheme="minorEastAsia" w:eastAsiaTheme="minorEastAsia" w:hAnsiTheme="minorEastAsia" w:cstheme="minorEastAsia" w:hint="eastAsia"/>
          <w:color w:val="000000" w:themeColor="text1"/>
        </w:rPr>
        <w:t>金鹰民丰回报定期开放混合型证券投资基金仍处于封闭期，暂不开放申购、赎回、转换等业务，开放申购、赎回、转换等业务的时间另行公告。</w:t>
      </w:r>
    </w:p>
    <w:p w:rsidR="008B2268" w:rsidRPr="004351AB" w:rsidRDefault="009D5400"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color w:val="000000" w:themeColor="text1"/>
        </w:rPr>
        <w:t>.</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9C0014" w:rsidRPr="004351AB" w:rsidRDefault="009D5400"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827326">
        <w:rPr>
          <w:rFonts w:asciiTheme="minorEastAsia" w:eastAsiaTheme="minorEastAsia" w:hAnsiTheme="minorEastAsia" w:cstheme="minorEastAsia"/>
          <w:color w:val="000000" w:themeColor="text1"/>
        </w:rPr>
        <w:t>.</w:t>
      </w:r>
      <w:r w:rsidR="009C0014" w:rsidRPr="004351AB">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9D5400"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827326">
        <w:rPr>
          <w:rFonts w:asciiTheme="minorEastAsia" w:eastAsiaTheme="minorEastAsia" w:hAnsiTheme="minorEastAsia" w:cstheme="minorEastAsia"/>
          <w:color w:val="000000" w:themeColor="text1"/>
        </w:rPr>
        <w:t>.</w:t>
      </w:r>
      <w:r w:rsidR="007D35DE" w:rsidRPr="007D35DE">
        <w:rPr>
          <w:rFonts w:asciiTheme="minorEastAsia" w:eastAsiaTheme="minorEastAsia" w:hAnsiTheme="minorEastAsia" w:cstheme="minorEastAsia" w:hint="eastAsia"/>
          <w:color w:val="000000" w:themeColor="text1"/>
        </w:rPr>
        <w:t>本基金管理人旗下基金在</w:t>
      </w:r>
      <w:r w:rsidR="00506C74">
        <w:rPr>
          <w:rFonts w:asciiTheme="minorEastAsia" w:eastAsiaTheme="minorEastAsia" w:hAnsiTheme="minorEastAsia" w:cstheme="minorEastAsia" w:hint="eastAsia"/>
          <w:color w:val="000000" w:themeColor="text1"/>
        </w:rPr>
        <w:t>广发证券</w:t>
      </w:r>
      <w:r w:rsidR="007D35DE" w:rsidRPr="007D35DE">
        <w:rPr>
          <w:rFonts w:asciiTheme="minorEastAsia" w:eastAsiaTheme="minorEastAsia" w:hAnsiTheme="minorEastAsia" w:cstheme="minorEastAsia" w:hint="eastAsia"/>
          <w:color w:val="000000" w:themeColor="text1"/>
        </w:rPr>
        <w:t>的申购、定投</w:t>
      </w:r>
      <w:r w:rsidR="00F030ED">
        <w:rPr>
          <w:rFonts w:asciiTheme="minorEastAsia" w:eastAsiaTheme="minorEastAsia" w:hAnsiTheme="minorEastAsia" w:cstheme="minorEastAsia" w:hint="eastAsia"/>
          <w:color w:val="000000" w:themeColor="text1"/>
        </w:rPr>
        <w:t>及转换补差费</w:t>
      </w:r>
      <w:r w:rsidR="007D35DE" w:rsidRPr="007D35DE">
        <w:rPr>
          <w:rFonts w:asciiTheme="minorEastAsia" w:eastAsiaTheme="minorEastAsia" w:hAnsiTheme="minorEastAsia" w:cstheme="minorEastAsia" w:hint="eastAsia"/>
          <w:color w:val="000000" w:themeColor="text1"/>
        </w:rPr>
        <w:t>费率折扣最低不低于1折，</w:t>
      </w:r>
      <w:r w:rsidR="00506C74">
        <w:rPr>
          <w:rFonts w:asciiTheme="minorEastAsia" w:eastAsiaTheme="minorEastAsia" w:hAnsiTheme="minorEastAsia" w:cstheme="minorEastAsia" w:hint="eastAsia"/>
          <w:color w:val="000000" w:themeColor="text1"/>
        </w:rPr>
        <w:t>广发证券</w:t>
      </w:r>
      <w:r w:rsidR="007D35DE" w:rsidRPr="007D35DE">
        <w:rPr>
          <w:rFonts w:asciiTheme="minorEastAsia" w:eastAsiaTheme="minorEastAsia" w:hAnsiTheme="minorEastAsia" w:cstheme="minorEastAsia" w:hint="eastAsia"/>
          <w:color w:val="000000" w:themeColor="text1"/>
        </w:rPr>
        <w:t>在此基础上实施的费率优惠活动本基金管理人不再进行限制，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506C74">
        <w:rPr>
          <w:rFonts w:hint="eastAsia"/>
        </w:rPr>
        <w:t>广发证券</w:t>
      </w:r>
      <w:r w:rsidR="0028120E" w:rsidRPr="004351AB">
        <w:rPr>
          <w:rFonts w:asciiTheme="minorEastAsia" w:eastAsiaTheme="minorEastAsia" w:hAnsiTheme="minorEastAsia" w:cstheme="minorEastAsia" w:hint="eastAsia"/>
          <w:color w:val="000000" w:themeColor="text1"/>
        </w:rPr>
        <w:t>申购、定投</w:t>
      </w:r>
      <w:r w:rsidR="00472542" w:rsidRPr="00472542">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本基金管理人旗下适用基金（仅限前端收费模式），其申购、定投</w:t>
      </w:r>
      <w:r w:rsidR="00472542" w:rsidRPr="00472542">
        <w:rPr>
          <w:rFonts w:asciiTheme="minorEastAsia" w:eastAsiaTheme="minorEastAsia" w:hAnsiTheme="minorEastAsia" w:cstheme="minorEastAsia" w:hint="eastAsia"/>
          <w:color w:val="000000" w:themeColor="text1"/>
        </w:rPr>
        <w:t>及转换补差</w:t>
      </w:r>
      <w:r w:rsidR="00F030ED" w:rsidRPr="00F030ED">
        <w:rPr>
          <w:rFonts w:asciiTheme="minorEastAsia" w:eastAsiaTheme="minorEastAsia" w:hAnsiTheme="minorEastAsia" w:cstheme="minorEastAsia" w:hint="eastAsia"/>
          <w:color w:val="000000" w:themeColor="text1"/>
        </w:rPr>
        <w:t>费</w:t>
      </w:r>
      <w:r w:rsidR="0028120E" w:rsidRPr="004351AB">
        <w:rPr>
          <w:rFonts w:asciiTheme="minorEastAsia" w:eastAsiaTheme="minorEastAsia" w:hAnsiTheme="minorEastAsia" w:cstheme="minorEastAsia" w:hint="eastAsia"/>
          <w:color w:val="000000" w:themeColor="text1"/>
        </w:rPr>
        <w:t>费率以</w:t>
      </w:r>
      <w:r w:rsidR="00506C74">
        <w:rPr>
          <w:rFonts w:hint="eastAsia"/>
        </w:rPr>
        <w:t>广发证券</w:t>
      </w:r>
      <w:r w:rsidR="0028120E" w:rsidRPr="004351AB">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Pr="004351AB" w:rsidRDefault="009D5400"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5</w:t>
      </w:r>
      <w:r w:rsidR="00827326">
        <w:rPr>
          <w:rFonts w:asciiTheme="minorEastAsia" w:eastAsiaTheme="minorEastAsia" w:hAnsiTheme="minorEastAsia" w:cstheme="minor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506C74">
        <w:rPr>
          <w:rFonts w:hint="eastAsia"/>
        </w:rPr>
        <w:t>广发证券</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827326">
        <w:rPr>
          <w:rFonts w:cs="Calibri" w:hint="eastAsia"/>
        </w:rPr>
        <w:t>.</w:t>
      </w:r>
      <w:r w:rsidR="00506C74">
        <w:rPr>
          <w:rFonts w:cs="Calibri" w:hint="eastAsia"/>
        </w:rPr>
        <w:t>广发证券</w:t>
      </w:r>
    </w:p>
    <w:p w:rsidR="00506C74" w:rsidRPr="00506C74" w:rsidRDefault="00506C74" w:rsidP="00506C74">
      <w:pPr>
        <w:pStyle w:val="a7"/>
        <w:shd w:val="clear" w:color="auto" w:fill="FFFFFF"/>
        <w:adjustRightInd w:val="0"/>
        <w:snapToGrid w:val="0"/>
        <w:spacing w:before="0" w:beforeAutospacing="0" w:after="0" w:afterAutospacing="0" w:line="360" w:lineRule="auto"/>
        <w:ind w:firstLine="420"/>
        <w:jc w:val="both"/>
        <w:rPr>
          <w:rFonts w:cs="Calibri"/>
        </w:rPr>
      </w:pPr>
      <w:r w:rsidRPr="00506C74">
        <w:rPr>
          <w:rFonts w:cs="Calibri" w:hint="eastAsia"/>
        </w:rPr>
        <w:t>客服电话：95575或020-95575</w:t>
      </w:r>
    </w:p>
    <w:p w:rsidR="00506C74" w:rsidRDefault="00506C74" w:rsidP="00506C74">
      <w:pPr>
        <w:pStyle w:val="a7"/>
        <w:shd w:val="clear" w:color="auto" w:fill="FFFFFF"/>
        <w:adjustRightInd w:val="0"/>
        <w:snapToGrid w:val="0"/>
        <w:spacing w:before="0" w:beforeAutospacing="0" w:after="0" w:afterAutospacing="0" w:line="360" w:lineRule="auto"/>
        <w:ind w:firstLine="420"/>
        <w:jc w:val="both"/>
        <w:rPr>
          <w:rFonts w:cs="Calibri"/>
        </w:rPr>
      </w:pPr>
      <w:r w:rsidRPr="00506C74">
        <w:rPr>
          <w:rFonts w:cs="Calibri" w:hint="eastAsia"/>
        </w:rPr>
        <w:t>网址：www.gf.com.cn</w:t>
      </w:r>
    </w:p>
    <w:p w:rsidR="00A00AAF" w:rsidRPr="004351AB" w:rsidRDefault="00163302" w:rsidP="00506C7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827326">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w:t>
      </w:r>
      <w:r w:rsidRPr="004351AB">
        <w:rPr>
          <w:rFonts w:asciiTheme="minorEastAsia" w:eastAsiaTheme="minorEastAsia" w:hAnsiTheme="minorEastAsia" w:cstheme="minorEastAsia" w:hint="eastAsia"/>
          <w:color w:val="000000" w:themeColor="text1"/>
        </w:rPr>
        <w:lastRenderedPageBreak/>
        <w:t>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E02CA7">
        <w:rPr>
          <w:rFonts w:cs="Calibri"/>
        </w:rPr>
        <w:t>5</w:t>
      </w:r>
      <w:r w:rsidRPr="004351AB">
        <w:rPr>
          <w:rFonts w:cs="Calibri" w:hint="eastAsia"/>
        </w:rPr>
        <w:t>年</w:t>
      </w:r>
      <w:r w:rsidR="002E0CC4">
        <w:rPr>
          <w:rFonts w:cs="Calibri"/>
        </w:rPr>
        <w:t>10</w:t>
      </w:r>
      <w:r w:rsidRPr="004351AB">
        <w:rPr>
          <w:rFonts w:cs="Calibri" w:hint="eastAsia"/>
        </w:rPr>
        <w:t>月</w:t>
      </w:r>
      <w:r w:rsidR="002E0CC4">
        <w:rPr>
          <w:rFonts w:cs="Calibri"/>
        </w:rPr>
        <w:t>24</w:t>
      </w:r>
      <w:r w:rsidRPr="004351AB">
        <w:rPr>
          <w:rFonts w:cs="Calibri" w:hint="eastAsia"/>
        </w:rPr>
        <w:t>日</w:t>
      </w:r>
    </w:p>
    <w:sectPr w:rsidR="00A00AAF" w:rsidRPr="009877A4" w:rsidSect="003452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59D" w:rsidRDefault="00A2159D" w:rsidP="00E3201D">
      <w:r>
        <w:separator/>
      </w:r>
    </w:p>
  </w:endnote>
  <w:endnote w:type="continuationSeparator" w:id="0">
    <w:p w:rsidR="00A2159D" w:rsidRDefault="00A2159D"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59D" w:rsidRDefault="00A2159D" w:rsidP="00E3201D">
      <w:r>
        <w:separator/>
      </w:r>
    </w:p>
  </w:footnote>
  <w:footnote w:type="continuationSeparator" w:id="0">
    <w:p w:rsidR="00A2159D" w:rsidRDefault="00A2159D"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109AE"/>
    <w:rsid w:val="00023C0B"/>
    <w:rsid w:val="00036D62"/>
    <w:rsid w:val="0004705D"/>
    <w:rsid w:val="00070304"/>
    <w:rsid w:val="000737EE"/>
    <w:rsid w:val="0007668C"/>
    <w:rsid w:val="00093875"/>
    <w:rsid w:val="000A0EF5"/>
    <w:rsid w:val="000B1AB2"/>
    <w:rsid w:val="000D170F"/>
    <w:rsid w:val="000E10B7"/>
    <w:rsid w:val="000E7D3C"/>
    <w:rsid w:val="000F4326"/>
    <w:rsid w:val="000F708A"/>
    <w:rsid w:val="00102D67"/>
    <w:rsid w:val="001039C4"/>
    <w:rsid w:val="00104C84"/>
    <w:rsid w:val="00112143"/>
    <w:rsid w:val="00112272"/>
    <w:rsid w:val="00126069"/>
    <w:rsid w:val="00142F9B"/>
    <w:rsid w:val="00156402"/>
    <w:rsid w:val="00163302"/>
    <w:rsid w:val="00172A27"/>
    <w:rsid w:val="00173177"/>
    <w:rsid w:val="00175014"/>
    <w:rsid w:val="0018069E"/>
    <w:rsid w:val="00181DF5"/>
    <w:rsid w:val="0018431F"/>
    <w:rsid w:val="00185A4A"/>
    <w:rsid w:val="00191741"/>
    <w:rsid w:val="00196156"/>
    <w:rsid w:val="001B433C"/>
    <w:rsid w:val="001C22C6"/>
    <w:rsid w:val="001C779B"/>
    <w:rsid w:val="001D0BCE"/>
    <w:rsid w:val="001E3351"/>
    <w:rsid w:val="001E7F59"/>
    <w:rsid w:val="002000F3"/>
    <w:rsid w:val="00204212"/>
    <w:rsid w:val="00210F18"/>
    <w:rsid w:val="00214830"/>
    <w:rsid w:val="002173DE"/>
    <w:rsid w:val="00227180"/>
    <w:rsid w:val="002357B3"/>
    <w:rsid w:val="00264A16"/>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E0CC4"/>
    <w:rsid w:val="002E0CEA"/>
    <w:rsid w:val="002F6B22"/>
    <w:rsid w:val="00305CC8"/>
    <w:rsid w:val="00305D3D"/>
    <w:rsid w:val="00311C3C"/>
    <w:rsid w:val="00313E92"/>
    <w:rsid w:val="00317240"/>
    <w:rsid w:val="00317B5D"/>
    <w:rsid w:val="003232A5"/>
    <w:rsid w:val="00324952"/>
    <w:rsid w:val="0033673F"/>
    <w:rsid w:val="00336D66"/>
    <w:rsid w:val="0034379E"/>
    <w:rsid w:val="003452AB"/>
    <w:rsid w:val="00347AA1"/>
    <w:rsid w:val="00347FF3"/>
    <w:rsid w:val="00361972"/>
    <w:rsid w:val="003631DF"/>
    <w:rsid w:val="00364825"/>
    <w:rsid w:val="00372758"/>
    <w:rsid w:val="00390CB1"/>
    <w:rsid w:val="0039330F"/>
    <w:rsid w:val="00395D67"/>
    <w:rsid w:val="003A6B3A"/>
    <w:rsid w:val="003C4285"/>
    <w:rsid w:val="003C7AEC"/>
    <w:rsid w:val="003D2696"/>
    <w:rsid w:val="003D3C4C"/>
    <w:rsid w:val="003E168F"/>
    <w:rsid w:val="003F276E"/>
    <w:rsid w:val="00403891"/>
    <w:rsid w:val="00407305"/>
    <w:rsid w:val="00415A81"/>
    <w:rsid w:val="00420793"/>
    <w:rsid w:val="004219E2"/>
    <w:rsid w:val="0043356C"/>
    <w:rsid w:val="004351AB"/>
    <w:rsid w:val="00445F84"/>
    <w:rsid w:val="00447446"/>
    <w:rsid w:val="004511C4"/>
    <w:rsid w:val="00453E39"/>
    <w:rsid w:val="00472542"/>
    <w:rsid w:val="004768F1"/>
    <w:rsid w:val="00476AD1"/>
    <w:rsid w:val="004840C8"/>
    <w:rsid w:val="004944A3"/>
    <w:rsid w:val="004A0E27"/>
    <w:rsid w:val="004A1B5A"/>
    <w:rsid w:val="004A47C9"/>
    <w:rsid w:val="004B1512"/>
    <w:rsid w:val="004B7B90"/>
    <w:rsid w:val="004B7F7B"/>
    <w:rsid w:val="004C26F2"/>
    <w:rsid w:val="004C38D9"/>
    <w:rsid w:val="004C48BD"/>
    <w:rsid w:val="004C5102"/>
    <w:rsid w:val="004D0845"/>
    <w:rsid w:val="004D4E21"/>
    <w:rsid w:val="004E2142"/>
    <w:rsid w:val="004E32AC"/>
    <w:rsid w:val="00500661"/>
    <w:rsid w:val="00503779"/>
    <w:rsid w:val="00503A5C"/>
    <w:rsid w:val="00504054"/>
    <w:rsid w:val="00504982"/>
    <w:rsid w:val="00506924"/>
    <w:rsid w:val="00506C74"/>
    <w:rsid w:val="00506C89"/>
    <w:rsid w:val="00522178"/>
    <w:rsid w:val="00530F9A"/>
    <w:rsid w:val="00534398"/>
    <w:rsid w:val="0055048C"/>
    <w:rsid w:val="005507BB"/>
    <w:rsid w:val="005541C0"/>
    <w:rsid w:val="00566D76"/>
    <w:rsid w:val="005670F1"/>
    <w:rsid w:val="005706A4"/>
    <w:rsid w:val="0057721B"/>
    <w:rsid w:val="00587875"/>
    <w:rsid w:val="0059003D"/>
    <w:rsid w:val="005973D4"/>
    <w:rsid w:val="005A54A0"/>
    <w:rsid w:val="005B7934"/>
    <w:rsid w:val="005E5033"/>
    <w:rsid w:val="005F0540"/>
    <w:rsid w:val="00610D9A"/>
    <w:rsid w:val="00626B49"/>
    <w:rsid w:val="00627EE6"/>
    <w:rsid w:val="00631BBC"/>
    <w:rsid w:val="00636821"/>
    <w:rsid w:val="00636DE1"/>
    <w:rsid w:val="006434F1"/>
    <w:rsid w:val="006463CA"/>
    <w:rsid w:val="00646793"/>
    <w:rsid w:val="006554A2"/>
    <w:rsid w:val="0066173E"/>
    <w:rsid w:val="006626F1"/>
    <w:rsid w:val="00663DC9"/>
    <w:rsid w:val="00665EFB"/>
    <w:rsid w:val="006738B3"/>
    <w:rsid w:val="00680493"/>
    <w:rsid w:val="0068726A"/>
    <w:rsid w:val="00691BF4"/>
    <w:rsid w:val="006928B4"/>
    <w:rsid w:val="006A1197"/>
    <w:rsid w:val="006C3AF4"/>
    <w:rsid w:val="006C4B3B"/>
    <w:rsid w:val="006D6BCF"/>
    <w:rsid w:val="006D717C"/>
    <w:rsid w:val="006F30BB"/>
    <w:rsid w:val="0070267D"/>
    <w:rsid w:val="007069D1"/>
    <w:rsid w:val="0072345B"/>
    <w:rsid w:val="0072741B"/>
    <w:rsid w:val="00731549"/>
    <w:rsid w:val="007424F2"/>
    <w:rsid w:val="00743A13"/>
    <w:rsid w:val="00754FD6"/>
    <w:rsid w:val="00762114"/>
    <w:rsid w:val="00767674"/>
    <w:rsid w:val="00786DAF"/>
    <w:rsid w:val="00790DF8"/>
    <w:rsid w:val="0079226C"/>
    <w:rsid w:val="007B26E1"/>
    <w:rsid w:val="007C19E0"/>
    <w:rsid w:val="007C4602"/>
    <w:rsid w:val="007D35DE"/>
    <w:rsid w:val="007E2426"/>
    <w:rsid w:val="007E46F3"/>
    <w:rsid w:val="007E49A1"/>
    <w:rsid w:val="007F166F"/>
    <w:rsid w:val="007F31CD"/>
    <w:rsid w:val="007F42E4"/>
    <w:rsid w:val="0082536C"/>
    <w:rsid w:val="0082716F"/>
    <w:rsid w:val="00827326"/>
    <w:rsid w:val="00837E44"/>
    <w:rsid w:val="00841C59"/>
    <w:rsid w:val="008512B8"/>
    <w:rsid w:val="00860503"/>
    <w:rsid w:val="00860E1D"/>
    <w:rsid w:val="00864CDD"/>
    <w:rsid w:val="008769F5"/>
    <w:rsid w:val="00876A48"/>
    <w:rsid w:val="0088224E"/>
    <w:rsid w:val="00882A09"/>
    <w:rsid w:val="008919C0"/>
    <w:rsid w:val="008A01A0"/>
    <w:rsid w:val="008A27AD"/>
    <w:rsid w:val="008A29CE"/>
    <w:rsid w:val="008B0A9C"/>
    <w:rsid w:val="008B2268"/>
    <w:rsid w:val="008B2C05"/>
    <w:rsid w:val="008B7C7A"/>
    <w:rsid w:val="008C1883"/>
    <w:rsid w:val="008C5B8A"/>
    <w:rsid w:val="008E589A"/>
    <w:rsid w:val="008E6540"/>
    <w:rsid w:val="008F5130"/>
    <w:rsid w:val="00901838"/>
    <w:rsid w:val="00916226"/>
    <w:rsid w:val="00941216"/>
    <w:rsid w:val="00953E06"/>
    <w:rsid w:val="00954AD7"/>
    <w:rsid w:val="0096184E"/>
    <w:rsid w:val="009633B5"/>
    <w:rsid w:val="00965497"/>
    <w:rsid w:val="00965B2D"/>
    <w:rsid w:val="009704E9"/>
    <w:rsid w:val="0097117B"/>
    <w:rsid w:val="009844B9"/>
    <w:rsid w:val="00986D05"/>
    <w:rsid w:val="009877A4"/>
    <w:rsid w:val="009974A3"/>
    <w:rsid w:val="009B7508"/>
    <w:rsid w:val="009C0014"/>
    <w:rsid w:val="009C3941"/>
    <w:rsid w:val="009C6597"/>
    <w:rsid w:val="009D5400"/>
    <w:rsid w:val="009D5A96"/>
    <w:rsid w:val="009F38CE"/>
    <w:rsid w:val="00A00AAF"/>
    <w:rsid w:val="00A0278D"/>
    <w:rsid w:val="00A15DC9"/>
    <w:rsid w:val="00A2159D"/>
    <w:rsid w:val="00A37537"/>
    <w:rsid w:val="00A377DB"/>
    <w:rsid w:val="00A46BE9"/>
    <w:rsid w:val="00A522B4"/>
    <w:rsid w:val="00A60C90"/>
    <w:rsid w:val="00A61416"/>
    <w:rsid w:val="00A6729C"/>
    <w:rsid w:val="00A70945"/>
    <w:rsid w:val="00A70B1F"/>
    <w:rsid w:val="00A81E34"/>
    <w:rsid w:val="00A95060"/>
    <w:rsid w:val="00AB4E85"/>
    <w:rsid w:val="00AC49BE"/>
    <w:rsid w:val="00AD4BE8"/>
    <w:rsid w:val="00AD4FA1"/>
    <w:rsid w:val="00AD6E8D"/>
    <w:rsid w:val="00AF0E2D"/>
    <w:rsid w:val="00AF1899"/>
    <w:rsid w:val="00AF1A2D"/>
    <w:rsid w:val="00AF76F6"/>
    <w:rsid w:val="00B01D7F"/>
    <w:rsid w:val="00B0516D"/>
    <w:rsid w:val="00B11B8C"/>
    <w:rsid w:val="00B336E6"/>
    <w:rsid w:val="00B424A3"/>
    <w:rsid w:val="00B632AB"/>
    <w:rsid w:val="00B679FB"/>
    <w:rsid w:val="00B80061"/>
    <w:rsid w:val="00B85DD2"/>
    <w:rsid w:val="00B87310"/>
    <w:rsid w:val="00B921F1"/>
    <w:rsid w:val="00B975FE"/>
    <w:rsid w:val="00BA133E"/>
    <w:rsid w:val="00BA4D20"/>
    <w:rsid w:val="00BA5803"/>
    <w:rsid w:val="00BB0D06"/>
    <w:rsid w:val="00BB2145"/>
    <w:rsid w:val="00BB477F"/>
    <w:rsid w:val="00BB5BDE"/>
    <w:rsid w:val="00BC2167"/>
    <w:rsid w:val="00BC38F5"/>
    <w:rsid w:val="00BC549F"/>
    <w:rsid w:val="00BC5516"/>
    <w:rsid w:val="00BC560B"/>
    <w:rsid w:val="00BC7D60"/>
    <w:rsid w:val="00BD01CC"/>
    <w:rsid w:val="00BE1FB8"/>
    <w:rsid w:val="00BF6A07"/>
    <w:rsid w:val="00C012DA"/>
    <w:rsid w:val="00C041D4"/>
    <w:rsid w:val="00C06005"/>
    <w:rsid w:val="00C15311"/>
    <w:rsid w:val="00C267AE"/>
    <w:rsid w:val="00C27637"/>
    <w:rsid w:val="00C3146D"/>
    <w:rsid w:val="00C40AB2"/>
    <w:rsid w:val="00C453AF"/>
    <w:rsid w:val="00C51529"/>
    <w:rsid w:val="00C52FB1"/>
    <w:rsid w:val="00C5608E"/>
    <w:rsid w:val="00C67688"/>
    <w:rsid w:val="00C873A7"/>
    <w:rsid w:val="00C930EB"/>
    <w:rsid w:val="00CA1413"/>
    <w:rsid w:val="00CA2869"/>
    <w:rsid w:val="00CA36CF"/>
    <w:rsid w:val="00CA3B8C"/>
    <w:rsid w:val="00CA62D2"/>
    <w:rsid w:val="00CA73E7"/>
    <w:rsid w:val="00CB098D"/>
    <w:rsid w:val="00CC5E82"/>
    <w:rsid w:val="00CD2771"/>
    <w:rsid w:val="00CD57F0"/>
    <w:rsid w:val="00CE0062"/>
    <w:rsid w:val="00D037FF"/>
    <w:rsid w:val="00D25D72"/>
    <w:rsid w:val="00D37F62"/>
    <w:rsid w:val="00D414D8"/>
    <w:rsid w:val="00D61B38"/>
    <w:rsid w:val="00D61C64"/>
    <w:rsid w:val="00D67F01"/>
    <w:rsid w:val="00D7160C"/>
    <w:rsid w:val="00D773FA"/>
    <w:rsid w:val="00D81E13"/>
    <w:rsid w:val="00D861DB"/>
    <w:rsid w:val="00D90F6C"/>
    <w:rsid w:val="00DA199C"/>
    <w:rsid w:val="00DA5245"/>
    <w:rsid w:val="00DB229B"/>
    <w:rsid w:val="00DB3A6F"/>
    <w:rsid w:val="00DB40C6"/>
    <w:rsid w:val="00DC079C"/>
    <w:rsid w:val="00DC4CB3"/>
    <w:rsid w:val="00DC5262"/>
    <w:rsid w:val="00DC763B"/>
    <w:rsid w:val="00DC7DCB"/>
    <w:rsid w:val="00DD24CD"/>
    <w:rsid w:val="00DF7CC2"/>
    <w:rsid w:val="00E02CA7"/>
    <w:rsid w:val="00E13E9E"/>
    <w:rsid w:val="00E14296"/>
    <w:rsid w:val="00E22DBA"/>
    <w:rsid w:val="00E241D2"/>
    <w:rsid w:val="00E26003"/>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68E6"/>
    <w:rsid w:val="00F030ED"/>
    <w:rsid w:val="00F061A9"/>
    <w:rsid w:val="00F14BCF"/>
    <w:rsid w:val="00F173E8"/>
    <w:rsid w:val="00F23E9A"/>
    <w:rsid w:val="00F31BC6"/>
    <w:rsid w:val="00F36BA5"/>
    <w:rsid w:val="00F53580"/>
    <w:rsid w:val="00F55EE7"/>
    <w:rsid w:val="00F624D8"/>
    <w:rsid w:val="00F73002"/>
    <w:rsid w:val="00F73A92"/>
    <w:rsid w:val="00F73AF8"/>
    <w:rsid w:val="00F8346B"/>
    <w:rsid w:val="00F91F27"/>
    <w:rsid w:val="00F92C9B"/>
    <w:rsid w:val="00FA3C34"/>
    <w:rsid w:val="00FA4261"/>
    <w:rsid w:val="00FB30FB"/>
    <w:rsid w:val="00FC00B2"/>
    <w:rsid w:val="00FC0836"/>
    <w:rsid w:val="00FD53FB"/>
    <w:rsid w:val="00FE15E6"/>
    <w:rsid w:val="00FE3862"/>
    <w:rsid w:val="00FE770E"/>
    <w:rsid w:val="00FF3103"/>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AB"/>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3452A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452AB"/>
    <w:pPr>
      <w:jc w:val="left"/>
    </w:pPr>
  </w:style>
  <w:style w:type="paragraph" w:styleId="a4">
    <w:name w:val="Balloon Text"/>
    <w:basedOn w:val="a"/>
    <w:link w:val="Char0"/>
    <w:uiPriority w:val="99"/>
    <w:semiHidden/>
    <w:unhideWhenUsed/>
    <w:qFormat/>
    <w:rsid w:val="003452AB"/>
    <w:rPr>
      <w:sz w:val="18"/>
      <w:szCs w:val="18"/>
    </w:rPr>
  </w:style>
  <w:style w:type="paragraph" w:styleId="a5">
    <w:name w:val="footer"/>
    <w:basedOn w:val="a"/>
    <w:link w:val="Char1"/>
    <w:uiPriority w:val="99"/>
    <w:unhideWhenUsed/>
    <w:qFormat/>
    <w:rsid w:val="003452A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452A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452AB"/>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452AB"/>
    <w:rPr>
      <w:b/>
      <w:bCs/>
    </w:rPr>
  </w:style>
  <w:style w:type="table" w:styleId="a9">
    <w:name w:val="Table Grid"/>
    <w:basedOn w:val="a1"/>
    <w:uiPriority w:val="59"/>
    <w:qFormat/>
    <w:rsid w:val="00345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3452AB"/>
    <w:rPr>
      <w:color w:val="4C4C4C"/>
      <w:u w:val="none"/>
    </w:rPr>
  </w:style>
  <w:style w:type="character" w:styleId="ab">
    <w:name w:val="Emphasis"/>
    <w:basedOn w:val="a0"/>
    <w:uiPriority w:val="20"/>
    <w:qFormat/>
    <w:rsid w:val="003452AB"/>
  </w:style>
  <w:style w:type="character" w:styleId="HTML">
    <w:name w:val="HTML Acronym"/>
    <w:basedOn w:val="a0"/>
    <w:uiPriority w:val="99"/>
    <w:semiHidden/>
    <w:unhideWhenUsed/>
    <w:qFormat/>
    <w:rsid w:val="003452AB"/>
  </w:style>
  <w:style w:type="character" w:styleId="ac">
    <w:name w:val="Hyperlink"/>
    <w:basedOn w:val="a0"/>
    <w:uiPriority w:val="99"/>
    <w:unhideWhenUsed/>
    <w:qFormat/>
    <w:rsid w:val="003452AB"/>
    <w:rPr>
      <w:color w:val="0000FF"/>
      <w:u w:val="single"/>
    </w:rPr>
  </w:style>
  <w:style w:type="character" w:styleId="ad">
    <w:name w:val="annotation reference"/>
    <w:basedOn w:val="a0"/>
    <w:uiPriority w:val="99"/>
    <w:semiHidden/>
    <w:unhideWhenUsed/>
    <w:qFormat/>
    <w:rsid w:val="003452AB"/>
    <w:rPr>
      <w:sz w:val="21"/>
      <w:szCs w:val="21"/>
    </w:rPr>
  </w:style>
  <w:style w:type="character" w:customStyle="1" w:styleId="3Char">
    <w:name w:val="标题 3 Char"/>
    <w:basedOn w:val="a0"/>
    <w:link w:val="3"/>
    <w:uiPriority w:val="9"/>
    <w:qFormat/>
    <w:rsid w:val="003452AB"/>
    <w:rPr>
      <w:rFonts w:ascii="宋体" w:eastAsia="宋体" w:hAnsi="宋体" w:cs="宋体"/>
      <w:b/>
      <w:bCs/>
      <w:kern w:val="0"/>
      <w:sz w:val="27"/>
      <w:szCs w:val="27"/>
    </w:rPr>
  </w:style>
  <w:style w:type="character" w:customStyle="1" w:styleId="span4">
    <w:name w:val="span4"/>
    <w:basedOn w:val="a0"/>
    <w:qFormat/>
    <w:rsid w:val="003452AB"/>
  </w:style>
  <w:style w:type="character" w:customStyle="1" w:styleId="span01">
    <w:name w:val="span01"/>
    <w:basedOn w:val="a0"/>
    <w:qFormat/>
    <w:rsid w:val="003452AB"/>
    <w:rPr>
      <w:sz w:val="24"/>
      <w:szCs w:val="24"/>
    </w:rPr>
  </w:style>
  <w:style w:type="character" w:customStyle="1" w:styleId="icon2">
    <w:name w:val="icon2"/>
    <w:basedOn w:val="a0"/>
    <w:qFormat/>
    <w:rsid w:val="003452AB"/>
  </w:style>
  <w:style w:type="character" w:customStyle="1" w:styleId="fqrsyliswk">
    <w:name w:val="fqrsyl_iswk"/>
    <w:basedOn w:val="a0"/>
    <w:qFormat/>
    <w:rsid w:val="003452AB"/>
  </w:style>
  <w:style w:type="character" w:customStyle="1" w:styleId="span03">
    <w:name w:val="span03"/>
    <w:basedOn w:val="a0"/>
    <w:qFormat/>
    <w:rsid w:val="003452AB"/>
  </w:style>
  <w:style w:type="character" w:customStyle="1" w:styleId="span031">
    <w:name w:val="span031"/>
    <w:basedOn w:val="a0"/>
    <w:qFormat/>
    <w:rsid w:val="003452AB"/>
  </w:style>
  <w:style w:type="character" w:customStyle="1" w:styleId="fmwfsyiswk">
    <w:name w:val="fmwfsy_iswk"/>
    <w:basedOn w:val="a0"/>
    <w:qFormat/>
    <w:rsid w:val="003452AB"/>
  </w:style>
  <w:style w:type="character" w:customStyle="1" w:styleId="span1">
    <w:name w:val="span1"/>
    <w:basedOn w:val="a0"/>
    <w:qFormat/>
    <w:rsid w:val="003452AB"/>
  </w:style>
  <w:style w:type="character" w:customStyle="1" w:styleId="span2">
    <w:name w:val="span2"/>
    <w:basedOn w:val="a0"/>
    <w:qFormat/>
    <w:rsid w:val="003452AB"/>
  </w:style>
  <w:style w:type="character" w:customStyle="1" w:styleId="hover46">
    <w:name w:val="hover46"/>
    <w:basedOn w:val="a0"/>
    <w:qFormat/>
    <w:rsid w:val="003452AB"/>
    <w:rPr>
      <w:shd w:val="clear" w:color="auto" w:fill="FEF2E7"/>
    </w:rPr>
  </w:style>
  <w:style w:type="character" w:customStyle="1" w:styleId="hover47">
    <w:name w:val="hover47"/>
    <w:basedOn w:val="a0"/>
    <w:qFormat/>
    <w:rsid w:val="003452AB"/>
    <w:rPr>
      <w:color w:val="F88413"/>
    </w:rPr>
  </w:style>
  <w:style w:type="character" w:customStyle="1" w:styleId="span02">
    <w:name w:val="span02"/>
    <w:basedOn w:val="a0"/>
    <w:qFormat/>
    <w:rsid w:val="003452AB"/>
    <w:rPr>
      <w:sz w:val="24"/>
      <w:szCs w:val="24"/>
    </w:rPr>
  </w:style>
  <w:style w:type="character" w:customStyle="1" w:styleId="span021">
    <w:name w:val="span021"/>
    <w:basedOn w:val="a0"/>
    <w:qFormat/>
    <w:rsid w:val="003452AB"/>
  </w:style>
  <w:style w:type="character" w:customStyle="1" w:styleId="on26">
    <w:name w:val="on26"/>
    <w:basedOn w:val="a0"/>
    <w:qFormat/>
    <w:rsid w:val="003452AB"/>
    <w:rPr>
      <w:color w:val="F88413"/>
    </w:rPr>
  </w:style>
  <w:style w:type="character" w:customStyle="1" w:styleId="on27">
    <w:name w:val="on27"/>
    <w:basedOn w:val="a0"/>
    <w:qFormat/>
    <w:rsid w:val="003452AB"/>
  </w:style>
  <w:style w:type="character" w:customStyle="1" w:styleId="span3">
    <w:name w:val="span3"/>
    <w:basedOn w:val="a0"/>
    <w:qFormat/>
    <w:rsid w:val="003452AB"/>
  </w:style>
  <w:style w:type="character" w:customStyle="1" w:styleId="span011">
    <w:name w:val="span011"/>
    <w:basedOn w:val="a0"/>
    <w:qFormat/>
    <w:rsid w:val="003452AB"/>
  </w:style>
  <w:style w:type="character" w:customStyle="1" w:styleId="icon">
    <w:name w:val="icon"/>
    <w:basedOn w:val="a0"/>
    <w:qFormat/>
    <w:rsid w:val="003452AB"/>
  </w:style>
  <w:style w:type="character" w:customStyle="1" w:styleId="hover44">
    <w:name w:val="hover44"/>
    <w:basedOn w:val="a0"/>
    <w:qFormat/>
    <w:rsid w:val="003452AB"/>
    <w:rPr>
      <w:shd w:val="clear" w:color="auto" w:fill="FEF2E7"/>
    </w:rPr>
  </w:style>
  <w:style w:type="character" w:customStyle="1" w:styleId="hover45">
    <w:name w:val="hover45"/>
    <w:basedOn w:val="a0"/>
    <w:qFormat/>
    <w:rsid w:val="003452AB"/>
    <w:rPr>
      <w:color w:val="F88413"/>
    </w:rPr>
  </w:style>
  <w:style w:type="character" w:customStyle="1" w:styleId="on">
    <w:name w:val="on"/>
    <w:basedOn w:val="a0"/>
    <w:qFormat/>
    <w:rsid w:val="003452AB"/>
    <w:rPr>
      <w:color w:val="F88413"/>
    </w:rPr>
  </w:style>
  <w:style w:type="character" w:customStyle="1" w:styleId="on1">
    <w:name w:val="on1"/>
    <w:basedOn w:val="a0"/>
    <w:qFormat/>
    <w:rsid w:val="003452AB"/>
  </w:style>
  <w:style w:type="character" w:customStyle="1" w:styleId="Char2">
    <w:name w:val="页眉 Char"/>
    <w:basedOn w:val="a0"/>
    <w:link w:val="a6"/>
    <w:uiPriority w:val="99"/>
    <w:qFormat/>
    <w:rsid w:val="003452AB"/>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3452AB"/>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3452AB"/>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3452AB"/>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3452AB"/>
    <w:rPr>
      <w:rFonts w:asciiTheme="minorHAnsi" w:eastAsiaTheme="minorEastAsia" w:hAnsiTheme="minorHAnsi" w:cstheme="minorBidi"/>
      <w:kern w:val="2"/>
      <w:sz w:val="18"/>
      <w:szCs w:val="18"/>
    </w:rPr>
  </w:style>
  <w:style w:type="character" w:customStyle="1" w:styleId="hover43">
    <w:name w:val="hover43"/>
    <w:basedOn w:val="a0"/>
    <w:qFormat/>
    <w:rsid w:val="003452AB"/>
    <w:rPr>
      <w:color w:val="F88413"/>
    </w:rPr>
  </w:style>
  <w:style w:type="paragraph" w:customStyle="1" w:styleId="Default">
    <w:name w:val="Default"/>
    <w:qFormat/>
    <w:rsid w:val="003452AB"/>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3452AB"/>
    <w:rPr>
      <w:color w:val="F88413"/>
    </w:rPr>
  </w:style>
  <w:style w:type="character" w:customStyle="1" w:styleId="hover1">
    <w:name w:val="hover1"/>
    <w:basedOn w:val="a0"/>
    <w:qFormat/>
    <w:rsid w:val="003452AB"/>
    <w:rPr>
      <w:shd w:val="clear" w:color="auto" w:fill="FEF2E7"/>
    </w:rPr>
  </w:style>
  <w:style w:type="character" w:customStyle="1" w:styleId="hover42">
    <w:name w:val="hover42"/>
    <w:basedOn w:val="a0"/>
    <w:qFormat/>
    <w:rsid w:val="003452AB"/>
    <w:rPr>
      <w:shd w:val="clear" w:color="auto" w:fill="FEF2E7"/>
    </w:rPr>
  </w:style>
  <w:style w:type="character" w:customStyle="1" w:styleId="on3">
    <w:name w:val="on3"/>
    <w:basedOn w:val="a0"/>
    <w:qFormat/>
    <w:rsid w:val="003452AB"/>
  </w:style>
  <w:style w:type="character" w:customStyle="1" w:styleId="on4">
    <w:name w:val="on4"/>
    <w:basedOn w:val="a0"/>
    <w:qFormat/>
    <w:rsid w:val="003452AB"/>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714821">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6185136">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650913848">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65997174">
      <w:bodyDiv w:val="1"/>
      <w:marLeft w:val="0"/>
      <w:marRight w:val="0"/>
      <w:marTop w:val="0"/>
      <w:marBottom w:val="0"/>
      <w:divBdr>
        <w:top w:val="none" w:sz="0" w:space="0" w:color="auto"/>
        <w:left w:val="none" w:sz="0" w:space="0" w:color="auto"/>
        <w:bottom w:val="none" w:sz="0" w:space="0" w:color="auto"/>
        <w:right w:val="none" w:sz="0" w:space="0" w:color="auto"/>
      </w:divBdr>
    </w:div>
    <w:div w:id="791094104">
      <w:bodyDiv w:val="1"/>
      <w:marLeft w:val="0"/>
      <w:marRight w:val="0"/>
      <w:marTop w:val="0"/>
      <w:marBottom w:val="0"/>
      <w:divBdr>
        <w:top w:val="none" w:sz="0" w:space="0" w:color="auto"/>
        <w:left w:val="none" w:sz="0" w:space="0" w:color="auto"/>
        <w:bottom w:val="none" w:sz="0" w:space="0" w:color="auto"/>
        <w:right w:val="none" w:sz="0" w:space="0" w:color="auto"/>
      </w:divBdr>
    </w:div>
    <w:div w:id="821896294">
      <w:bodyDiv w:val="1"/>
      <w:marLeft w:val="0"/>
      <w:marRight w:val="0"/>
      <w:marTop w:val="0"/>
      <w:marBottom w:val="0"/>
      <w:divBdr>
        <w:top w:val="none" w:sz="0" w:space="0" w:color="auto"/>
        <w:left w:val="none" w:sz="0" w:space="0" w:color="auto"/>
        <w:bottom w:val="none" w:sz="0" w:space="0" w:color="auto"/>
        <w:right w:val="none" w:sz="0" w:space="0" w:color="auto"/>
      </w:divBdr>
    </w:div>
    <w:div w:id="944113433">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475751442">
      <w:bodyDiv w:val="1"/>
      <w:marLeft w:val="0"/>
      <w:marRight w:val="0"/>
      <w:marTop w:val="0"/>
      <w:marBottom w:val="0"/>
      <w:divBdr>
        <w:top w:val="none" w:sz="0" w:space="0" w:color="auto"/>
        <w:left w:val="none" w:sz="0" w:space="0" w:color="auto"/>
        <w:bottom w:val="none" w:sz="0" w:space="0" w:color="auto"/>
        <w:right w:val="none" w:sz="0" w:space="0" w:color="auto"/>
      </w:divBdr>
    </w:div>
    <w:div w:id="1611938858">
      <w:bodyDiv w:val="1"/>
      <w:marLeft w:val="0"/>
      <w:marRight w:val="0"/>
      <w:marTop w:val="0"/>
      <w:marBottom w:val="0"/>
      <w:divBdr>
        <w:top w:val="none" w:sz="0" w:space="0" w:color="auto"/>
        <w:left w:val="none" w:sz="0" w:space="0" w:color="auto"/>
        <w:bottom w:val="none" w:sz="0" w:space="0" w:color="auto"/>
        <w:right w:val="none" w:sz="0" w:space="0" w:color="auto"/>
      </w:divBdr>
    </w:div>
    <w:div w:id="1652129374">
      <w:bodyDiv w:val="1"/>
      <w:marLeft w:val="0"/>
      <w:marRight w:val="0"/>
      <w:marTop w:val="0"/>
      <w:marBottom w:val="0"/>
      <w:divBdr>
        <w:top w:val="none" w:sz="0" w:space="0" w:color="auto"/>
        <w:left w:val="none" w:sz="0" w:space="0" w:color="auto"/>
        <w:bottom w:val="none" w:sz="0" w:space="0" w:color="auto"/>
        <w:right w:val="none" w:sz="0" w:space="0" w:color="auto"/>
      </w:divBdr>
    </w:div>
    <w:div w:id="173015544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63280236">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15721364">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0370229">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1617</Characters>
  <Application>Microsoft Office Word</Application>
  <DocSecurity>4</DocSecurity>
  <Lines>13</Lines>
  <Paragraphs>3</Paragraphs>
  <ScaleCrop>false</ScaleCrop>
  <Company>Microsoft</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2025-10-23T16:01:00Z</dcterms:created>
  <dcterms:modified xsi:type="dcterms:W3CDTF">2025-10-23T16:01:00Z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