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4A284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123407" w:rsidP="00123407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23407">
        <w:rPr>
          <w:rFonts w:ascii="仿宋" w:eastAsia="仿宋" w:hAnsi="仿宋" w:hint="eastAsia"/>
          <w:color w:val="000000" w:themeColor="text1"/>
          <w:sz w:val="28"/>
          <w:szCs w:val="28"/>
        </w:rPr>
        <w:t>万家双利债券型证券投资基金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123407">
        <w:rPr>
          <w:rFonts w:ascii="仿宋" w:eastAsia="仿宋" w:hAnsi="仿宋" w:hint="eastAsia"/>
          <w:color w:val="000000" w:themeColor="text1"/>
          <w:sz w:val="28"/>
          <w:szCs w:val="28"/>
        </w:rPr>
        <w:t>万家鑫安纯债债券型证券投资基金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123407">
        <w:rPr>
          <w:rFonts w:ascii="仿宋" w:eastAsia="仿宋" w:hAnsi="仿宋" w:hint="eastAsia"/>
          <w:color w:val="000000" w:themeColor="text1"/>
          <w:sz w:val="28"/>
          <w:szCs w:val="28"/>
        </w:rPr>
        <w:t>万家年年恒荣定期开放债券型证券投资基金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123407">
        <w:rPr>
          <w:rFonts w:ascii="仿宋" w:eastAsia="仿宋" w:hAnsi="仿宋" w:hint="eastAsia"/>
          <w:color w:val="000000" w:themeColor="text1"/>
          <w:sz w:val="28"/>
          <w:szCs w:val="28"/>
        </w:rPr>
        <w:t>万家新机遇价值驱动灵活配置混合型证券投资基金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7C21E7">
        <w:rPr>
          <w:rFonts w:ascii="仿宋" w:eastAsia="仿宋" w:hAnsi="仿宋"/>
          <w:color w:val="000000" w:themeColor="text1"/>
          <w:sz w:val="28"/>
          <w:szCs w:val="28"/>
        </w:rPr>
        <w:t>22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</w:t>
      </w:r>
      <w:bookmarkStart w:id="0" w:name="_GoBack"/>
      <w:bookmarkEnd w:id="0"/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7C21E7">
        <w:rPr>
          <w:rFonts w:ascii="仿宋" w:eastAsia="仿宋" w:hAnsi="仿宋"/>
          <w:color w:val="000000" w:themeColor="text1"/>
          <w:sz w:val="28"/>
          <w:szCs w:val="28"/>
        </w:rPr>
        <w:t>22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FC2" w:rsidRDefault="00BB1FC2" w:rsidP="009A149B">
      <w:r>
        <w:separator/>
      </w:r>
    </w:p>
  </w:endnote>
  <w:endnote w:type="continuationSeparator" w:id="0">
    <w:p w:rsidR="00BB1FC2" w:rsidRDefault="00BB1FC2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A4E4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A6FAA" w:rsidRPr="003A6FAA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A4E4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A2845" w:rsidRPr="004A284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FC2" w:rsidRDefault="00BB1FC2" w:rsidP="009A149B">
      <w:r>
        <w:separator/>
      </w:r>
    </w:p>
  </w:footnote>
  <w:footnote w:type="continuationSeparator" w:id="0">
    <w:p w:rsidR="00BB1FC2" w:rsidRDefault="00BB1FC2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E13E9"/>
    <w:rsid w:val="000E7D66"/>
    <w:rsid w:val="000F07E6"/>
    <w:rsid w:val="000F407E"/>
    <w:rsid w:val="000F6458"/>
    <w:rsid w:val="001039BC"/>
    <w:rsid w:val="0011417E"/>
    <w:rsid w:val="00123307"/>
    <w:rsid w:val="001234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32D7"/>
    <w:rsid w:val="003F4E13"/>
    <w:rsid w:val="003F6960"/>
    <w:rsid w:val="003F7BD1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8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1CBA"/>
    <w:rsid w:val="007443C2"/>
    <w:rsid w:val="007479C4"/>
    <w:rsid w:val="00756CAD"/>
    <w:rsid w:val="007629BB"/>
    <w:rsid w:val="00762A82"/>
    <w:rsid w:val="007639B0"/>
    <w:rsid w:val="007703B8"/>
    <w:rsid w:val="00771227"/>
    <w:rsid w:val="00772D42"/>
    <w:rsid w:val="00775751"/>
    <w:rsid w:val="00781015"/>
    <w:rsid w:val="00787132"/>
    <w:rsid w:val="007900FC"/>
    <w:rsid w:val="007931A4"/>
    <w:rsid w:val="00794869"/>
    <w:rsid w:val="0079565F"/>
    <w:rsid w:val="00797876"/>
    <w:rsid w:val="007A4E4E"/>
    <w:rsid w:val="007A5116"/>
    <w:rsid w:val="007A5263"/>
    <w:rsid w:val="007B1683"/>
    <w:rsid w:val="007B3A14"/>
    <w:rsid w:val="007B4EC6"/>
    <w:rsid w:val="007B549A"/>
    <w:rsid w:val="007B5745"/>
    <w:rsid w:val="007B6893"/>
    <w:rsid w:val="007C21E7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C10"/>
    <w:rsid w:val="0090132E"/>
    <w:rsid w:val="00903815"/>
    <w:rsid w:val="00903C0A"/>
    <w:rsid w:val="009062C4"/>
    <w:rsid w:val="0090723B"/>
    <w:rsid w:val="00910193"/>
    <w:rsid w:val="0092312D"/>
    <w:rsid w:val="00923B72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1FC2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25B69"/>
    <w:rsid w:val="00E32614"/>
    <w:rsid w:val="00E33250"/>
    <w:rsid w:val="00E3526B"/>
    <w:rsid w:val="00E5059C"/>
    <w:rsid w:val="00E54C06"/>
    <w:rsid w:val="00E5664A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20D6-C003-41D5-A57B-756B30EF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4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2025-10-21T16:01:00Z</dcterms:created>
  <dcterms:modified xsi:type="dcterms:W3CDTF">2025-10-21T16:01:00Z</dcterms:modified>
</cp:coreProperties>
</file>