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22299F">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Pr="0022299F" w:rsidRDefault="0022299F" w:rsidP="0022299F">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Default="0022299F">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武汉禾元生物科技股份有限公司(以下简称</w:t>
      </w:r>
      <w:r>
        <w:rPr>
          <w:rFonts w:ascii="宋体" w:eastAsia="宋体" w:hAnsi="宋体" w:hint="eastAsia"/>
          <w:sz w:val="24"/>
          <w:szCs w:val="24"/>
        </w:rPr>
        <w:t>“</w:t>
      </w:r>
      <w:r>
        <w:rPr>
          <w:rFonts w:ascii="宋体" w:eastAsia="宋体" w:hAnsi="宋体"/>
          <w:sz w:val="24"/>
          <w:szCs w:val="24"/>
        </w:rPr>
        <w:t>禾元生物</w:t>
      </w:r>
      <w:r>
        <w:rPr>
          <w:rFonts w:ascii="宋体" w:eastAsia="宋体" w:hAnsi="宋体" w:hint="eastAsia"/>
          <w:sz w:val="24"/>
          <w:szCs w:val="24"/>
        </w:rPr>
        <w:t>”，证券代码</w:t>
      </w:r>
      <w:r>
        <w:rPr>
          <w:rFonts w:ascii="宋体" w:eastAsia="宋体" w:hAnsi="宋体"/>
          <w:sz w:val="24"/>
          <w:szCs w:val="24"/>
        </w:rPr>
        <w:t>:688765.SH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主承销商国泰海通证券股份有限公司</w:t>
      </w:r>
      <w:r>
        <w:rPr>
          <w:rFonts w:ascii="宋体" w:eastAsia="宋体" w:hAnsi="宋体" w:hint="eastAsia"/>
          <w:sz w:val="24"/>
          <w:szCs w:val="24"/>
        </w:rPr>
        <w:t>、</w:t>
      </w:r>
      <w:r>
        <w:rPr>
          <w:rFonts w:ascii="宋体" w:eastAsia="宋体" w:hAnsi="宋体"/>
          <w:sz w:val="24"/>
          <w:szCs w:val="24"/>
        </w:rPr>
        <w:t>中信建投证券股份有限公司</w:t>
      </w:r>
      <w:r w:rsidR="004C77C5">
        <w:rPr>
          <w:rFonts w:ascii="宋体" w:eastAsia="宋体" w:hAnsi="宋体" w:hint="eastAsia"/>
          <w:sz w:val="24"/>
          <w:szCs w:val="24"/>
        </w:rPr>
        <w:t>分别</w:t>
      </w:r>
      <w:bookmarkStart w:id="0" w:name="_GoBack"/>
      <w:bookmarkEnd w:id="0"/>
      <w:r>
        <w:rPr>
          <w:rFonts w:ascii="宋体" w:eastAsia="宋体" w:hAnsi="宋体" w:hint="eastAsia"/>
          <w:sz w:val="24"/>
          <w:szCs w:val="24"/>
        </w:rPr>
        <w:t>为本公司旗下</w:t>
      </w:r>
      <w:r>
        <w:rPr>
          <w:rFonts w:ascii="宋体" w:eastAsia="宋体" w:hAnsi="宋体"/>
          <w:sz w:val="24"/>
          <w:szCs w:val="24"/>
        </w:rPr>
        <w:t>博道启航混合型证券投资基金</w:t>
      </w:r>
      <w:r>
        <w:rPr>
          <w:rFonts w:ascii="宋体" w:eastAsia="宋体" w:hAnsi="宋体" w:hint="eastAsia"/>
          <w:sz w:val="24"/>
          <w:szCs w:val="24"/>
        </w:rPr>
        <w:t>(</w:t>
      </w:r>
      <w:r>
        <w:rPr>
          <w:rFonts w:ascii="宋体" w:eastAsia="宋体" w:hAnsi="宋体"/>
          <w:sz w:val="24"/>
          <w:szCs w:val="24"/>
        </w:rPr>
        <w:t>以下简称“博道启航混合”)、博道大盘成长股票型证券投资基金(以下简称“博道大盘成长股票”)</w:t>
      </w:r>
      <w:r>
        <w:rPr>
          <w:rFonts w:ascii="宋体" w:eastAsia="宋体" w:hAnsi="宋体" w:hint="eastAsia"/>
          <w:sz w:val="24"/>
          <w:szCs w:val="24"/>
        </w:rPr>
        <w:t>的托管人</w:t>
      </w:r>
      <w:r>
        <w:rPr>
          <w:rFonts w:ascii="宋体" w:eastAsia="宋体" w:hAnsi="宋体"/>
          <w:sz w:val="24"/>
          <w:szCs w:val="24"/>
        </w:rPr>
        <w:t>。</w:t>
      </w:r>
    </w:p>
    <w:p w:rsidR="009816F4" w:rsidRDefault="0022299F">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博道启航混合</w:t>
      </w:r>
      <w:r>
        <w:rPr>
          <w:rFonts w:ascii="宋体" w:eastAsia="宋体" w:hAnsi="宋体" w:hint="eastAsia"/>
          <w:sz w:val="24"/>
          <w:szCs w:val="24"/>
        </w:rPr>
        <w:t>、</w:t>
      </w:r>
      <w:r>
        <w:rPr>
          <w:rFonts w:ascii="宋体" w:eastAsia="宋体" w:hAnsi="宋体"/>
          <w:sz w:val="24"/>
          <w:szCs w:val="24"/>
        </w:rPr>
        <w:t>博道大盘成长股票</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22299F" w:rsidP="0022299F">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tbl>
      <w:tblPr>
        <w:tblStyle w:val="a5"/>
        <w:tblW w:w="8296" w:type="dxa"/>
        <w:tblLayout w:type="fixed"/>
        <w:tblLook w:val="04A0"/>
      </w:tblPr>
      <w:tblGrid>
        <w:gridCol w:w="2765"/>
        <w:gridCol w:w="2765"/>
        <w:gridCol w:w="2766"/>
      </w:tblGrid>
      <w:tr w:rsidR="00D71F7A">
        <w:tc>
          <w:tcPr>
            <w:tcW w:w="2765" w:type="dxa"/>
          </w:tcPr>
          <w:p w:rsidR="009324AD" w:rsidRDefault="0022299F">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22299F">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22299F">
            <w:pPr>
              <w:rPr>
                <w:rFonts w:ascii="宋体" w:eastAsia="宋体" w:hAnsi="宋体"/>
                <w:sz w:val="24"/>
                <w:szCs w:val="24"/>
              </w:rPr>
            </w:pPr>
            <w:r>
              <w:rPr>
                <w:rFonts w:ascii="宋体" w:eastAsia="宋体" w:hAnsi="宋体" w:hint="eastAsia"/>
                <w:sz w:val="24"/>
                <w:szCs w:val="24"/>
              </w:rPr>
              <w:t>获配价格（元/股）</w:t>
            </w:r>
          </w:p>
        </w:tc>
      </w:tr>
      <w:tr w:rsidR="00D71F7A">
        <w:tc>
          <w:tcPr>
            <w:tcW w:w="2765" w:type="dxa"/>
          </w:tcPr>
          <w:p w:rsidR="009324AD" w:rsidRDefault="0022299F">
            <w:pPr>
              <w:rPr>
                <w:rFonts w:ascii="宋体" w:eastAsia="宋体" w:hAnsi="宋体"/>
                <w:sz w:val="24"/>
                <w:szCs w:val="24"/>
              </w:rPr>
            </w:pPr>
            <w:r>
              <w:rPr>
                <w:rFonts w:ascii="宋体" w:eastAsia="宋体" w:hAnsi="宋体"/>
                <w:sz w:val="24"/>
                <w:szCs w:val="24"/>
              </w:rPr>
              <w:t>博道启航混合</w:t>
            </w:r>
          </w:p>
        </w:tc>
        <w:tc>
          <w:tcPr>
            <w:tcW w:w="2765" w:type="dxa"/>
          </w:tcPr>
          <w:p w:rsidR="009324AD" w:rsidRDefault="0022299F">
            <w:pPr>
              <w:rPr>
                <w:rFonts w:ascii="宋体" w:eastAsia="宋体" w:hAnsi="宋体"/>
                <w:sz w:val="24"/>
                <w:szCs w:val="24"/>
              </w:rPr>
            </w:pPr>
            <w:r>
              <w:rPr>
                <w:rFonts w:ascii="宋体" w:eastAsia="宋体" w:hAnsi="宋体"/>
                <w:sz w:val="24"/>
                <w:szCs w:val="24"/>
              </w:rPr>
              <w:t>4,029</w:t>
            </w:r>
          </w:p>
        </w:tc>
        <w:tc>
          <w:tcPr>
            <w:tcW w:w="2766" w:type="dxa"/>
          </w:tcPr>
          <w:p w:rsidR="009324AD" w:rsidRDefault="0022299F">
            <w:pPr>
              <w:rPr>
                <w:rFonts w:ascii="宋体" w:eastAsia="宋体" w:hAnsi="宋体"/>
                <w:sz w:val="24"/>
                <w:szCs w:val="24"/>
              </w:rPr>
            </w:pPr>
            <w:r>
              <w:rPr>
                <w:rFonts w:ascii="宋体" w:eastAsia="宋体" w:hAnsi="宋体"/>
                <w:sz w:val="24"/>
                <w:szCs w:val="24"/>
              </w:rPr>
              <w:t>29.06</w:t>
            </w:r>
          </w:p>
        </w:tc>
      </w:tr>
      <w:tr w:rsidR="00D71F7A">
        <w:tc>
          <w:tcPr>
            <w:tcW w:w="2765" w:type="dxa"/>
          </w:tcPr>
          <w:p w:rsidR="009324AD" w:rsidRDefault="0022299F">
            <w:pPr>
              <w:rPr>
                <w:rFonts w:ascii="宋体" w:eastAsia="宋体" w:hAnsi="宋体"/>
                <w:sz w:val="24"/>
                <w:szCs w:val="24"/>
              </w:rPr>
            </w:pPr>
            <w:r>
              <w:rPr>
                <w:rFonts w:ascii="宋体" w:eastAsia="宋体" w:hAnsi="宋体"/>
                <w:sz w:val="24"/>
                <w:szCs w:val="24"/>
              </w:rPr>
              <w:t>博道大盘成长股票</w:t>
            </w:r>
          </w:p>
        </w:tc>
        <w:tc>
          <w:tcPr>
            <w:tcW w:w="2765" w:type="dxa"/>
          </w:tcPr>
          <w:p w:rsidR="009324AD" w:rsidRDefault="0022299F">
            <w:pPr>
              <w:rPr>
                <w:rFonts w:ascii="宋体" w:eastAsia="宋体" w:hAnsi="宋体"/>
                <w:sz w:val="24"/>
                <w:szCs w:val="24"/>
              </w:rPr>
            </w:pPr>
            <w:r>
              <w:rPr>
                <w:rFonts w:ascii="宋体" w:eastAsia="宋体" w:hAnsi="宋体"/>
                <w:sz w:val="24"/>
                <w:szCs w:val="24"/>
              </w:rPr>
              <w:t>2,001</w:t>
            </w:r>
          </w:p>
        </w:tc>
        <w:tc>
          <w:tcPr>
            <w:tcW w:w="2766" w:type="dxa"/>
          </w:tcPr>
          <w:p w:rsidR="009324AD" w:rsidRDefault="0022299F">
            <w:pPr>
              <w:rPr>
                <w:rFonts w:ascii="宋体" w:eastAsia="宋体" w:hAnsi="宋体"/>
                <w:sz w:val="24"/>
                <w:szCs w:val="24"/>
              </w:rPr>
            </w:pPr>
            <w:r>
              <w:rPr>
                <w:rFonts w:ascii="宋体" w:eastAsia="宋体" w:hAnsi="宋体"/>
                <w:sz w:val="24"/>
                <w:szCs w:val="24"/>
              </w:rPr>
              <w:t>29.06</w:t>
            </w:r>
          </w:p>
        </w:tc>
      </w:tr>
    </w:tbl>
    <w:p w:rsidR="009324AD" w:rsidRDefault="00163766" w:rsidP="009816F4">
      <w:pPr>
        <w:jc w:val="left"/>
        <w:rPr>
          <w:rFonts w:ascii="宋体" w:eastAsia="宋体" w:hAnsi="宋体"/>
          <w:sz w:val="24"/>
          <w:szCs w:val="24"/>
        </w:rPr>
      </w:pPr>
    </w:p>
    <w:p w:rsidR="009324AD" w:rsidRDefault="0022299F">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22299F">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22299F" w:rsidP="0022299F">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22299F">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22299F">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二五年十月十七日</w:t>
      </w:r>
    </w:p>
    <w:sectPr w:rsidR="009324AD" w:rsidSect="00E120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1F7A"/>
    <w:rsid w:val="00163766"/>
    <w:rsid w:val="0022299F"/>
    <w:rsid w:val="004C77C5"/>
    <w:rsid w:val="00D71F7A"/>
    <w:rsid w:val="00E120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0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1202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1202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E12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E12027"/>
    <w:rPr>
      <w:sz w:val="18"/>
      <w:szCs w:val="18"/>
    </w:rPr>
  </w:style>
  <w:style w:type="character" w:customStyle="1" w:styleId="Char">
    <w:name w:val="页脚 Char"/>
    <w:basedOn w:val="a0"/>
    <w:link w:val="a3"/>
    <w:uiPriority w:val="99"/>
    <w:qFormat/>
    <w:rsid w:val="00E1202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393C5-B9F6-4C18-87A0-1D57F694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4</DocSecurity>
  <Lines>5</Lines>
  <Paragraphs>1</Paragraphs>
  <ScaleCrop>false</ScaleCrop>
  <Company>Microsoft</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2025-10-16T16:00:00Z</dcterms:created>
  <dcterms:modified xsi:type="dcterms:W3CDTF">2025-10-16T16:00:00Z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