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5D6" w:rsidRDefault="0038231B">
      <w:pPr>
        <w:widowControl/>
        <w:spacing w:line="210" w:lineRule="atLeast"/>
        <w:jc w:val="center"/>
        <w:outlineLvl w:val="2"/>
        <w:rPr>
          <w:rFonts w:ascii="宋体" w:eastAsia="宋体" w:hAnsi="宋体" w:cs="宋体"/>
          <w:b/>
          <w:bCs/>
          <w:color w:val="3E3A39"/>
          <w:kern w:val="0"/>
          <w:sz w:val="24"/>
          <w:szCs w:val="24"/>
        </w:rPr>
      </w:pPr>
      <w:r>
        <w:rPr>
          <w:rFonts w:ascii="宋体" w:eastAsia="宋体" w:hAnsi="宋体" w:cs="宋体" w:hint="eastAsia"/>
          <w:b/>
          <w:bCs/>
          <w:color w:val="3E3A39"/>
          <w:kern w:val="0"/>
          <w:sz w:val="24"/>
          <w:szCs w:val="24"/>
        </w:rPr>
        <w:t>关于基金经理朱倩女士因休产假暂停履行职务的公告</w:t>
      </w:r>
    </w:p>
    <w:p w:rsidR="00B245D6" w:rsidRDefault="00B245D6">
      <w:pPr>
        <w:widowControl/>
        <w:spacing w:line="450" w:lineRule="atLeast"/>
        <w:jc w:val="left"/>
        <w:rPr>
          <w:rFonts w:ascii="宋体" w:eastAsia="宋体" w:hAnsi="宋体" w:cs="宋体"/>
          <w:color w:val="3E3A39"/>
          <w:kern w:val="0"/>
          <w:sz w:val="18"/>
          <w:szCs w:val="18"/>
        </w:rPr>
      </w:pPr>
    </w:p>
    <w:p w:rsidR="00B245D6" w:rsidRDefault="0038231B">
      <w:pPr>
        <w:widowControl/>
        <w:spacing w:line="360" w:lineRule="auto"/>
        <w:ind w:firstLineChars="200" w:firstLine="420"/>
        <w:rPr>
          <w:rFonts w:ascii="宋体" w:hAnsi="宋体"/>
          <w:szCs w:val="21"/>
        </w:rPr>
      </w:pPr>
      <w:r>
        <w:rPr>
          <w:rFonts w:ascii="宋体" w:hAnsi="宋体" w:hint="eastAsia"/>
          <w:szCs w:val="21"/>
        </w:rPr>
        <w:t>大成基金管理有限公司（以下简称“本公司”）旗下大成睿裕六个月持有期股票型证券投资基金、大成北交所两年定期开放混合型证券投资基金、大成景瑞稳健配置混合型证券投资基金基金经理朱倩女士因个人原因（休产假）无法正常履行职务，本公司根据相关法规和公司制度批准朱倩女士于2025年10月15日开始休产假。在产假期间，朱倩女士所任职的大成睿裕六个月持有期股票型证券投资基金、大成北交所两年定期开放混合型证券投资基金、大成景瑞稳健配置混合型证券投资基金由本公司基金经理郭玮羚女士代为管理。以上基金代为管理时间为2025年10月15日至2026年4月10日。</w:t>
      </w:r>
    </w:p>
    <w:p w:rsidR="00B245D6" w:rsidRDefault="0038231B">
      <w:pPr>
        <w:widowControl/>
        <w:spacing w:line="360" w:lineRule="auto"/>
        <w:ind w:firstLineChars="200" w:firstLine="420"/>
        <w:rPr>
          <w:rFonts w:ascii="宋体" w:hAnsi="宋体"/>
          <w:szCs w:val="21"/>
        </w:rPr>
      </w:pPr>
      <w:r>
        <w:rPr>
          <w:rFonts w:ascii="宋体" w:hAnsi="宋体" w:hint="eastAsia"/>
          <w:szCs w:val="21"/>
        </w:rPr>
        <w:t xml:space="preserve">上述事项已根据有关法规向中国证监会深圳证监局备案。 </w:t>
      </w:r>
    </w:p>
    <w:p w:rsidR="00B245D6" w:rsidRDefault="0038231B">
      <w:pPr>
        <w:widowControl/>
        <w:spacing w:line="360" w:lineRule="auto"/>
        <w:ind w:firstLineChars="200" w:firstLine="420"/>
        <w:rPr>
          <w:rFonts w:ascii="宋体" w:hAnsi="宋体"/>
          <w:szCs w:val="21"/>
        </w:rPr>
      </w:pPr>
      <w:r>
        <w:rPr>
          <w:rFonts w:ascii="宋体" w:hAnsi="宋体" w:hint="eastAsia"/>
          <w:szCs w:val="21"/>
        </w:rPr>
        <w:t xml:space="preserve">特此公告 </w:t>
      </w:r>
    </w:p>
    <w:p w:rsidR="00B245D6" w:rsidRDefault="0038231B">
      <w:pPr>
        <w:widowControl/>
        <w:spacing w:line="360" w:lineRule="auto"/>
        <w:ind w:firstLineChars="200" w:firstLine="420"/>
        <w:rPr>
          <w:rFonts w:ascii="宋体" w:eastAsia="宋体" w:hAnsi="宋体" w:cs="宋体"/>
          <w:color w:val="3E3A39"/>
          <w:kern w:val="0"/>
          <w:szCs w:val="21"/>
        </w:rPr>
      </w:pPr>
      <w:r>
        <w:rPr>
          <w:rFonts w:ascii="宋体" w:eastAsia="宋体" w:hAnsi="宋体" w:cs="宋体" w:hint="eastAsia"/>
          <w:color w:val="3E3A39"/>
          <w:kern w:val="0"/>
          <w:szCs w:val="21"/>
        </w:rPr>
        <w:t> </w:t>
      </w:r>
    </w:p>
    <w:p w:rsidR="00B245D6" w:rsidRDefault="0038231B">
      <w:pPr>
        <w:widowControl/>
        <w:spacing w:line="360" w:lineRule="auto"/>
        <w:ind w:firstLineChars="200" w:firstLine="420"/>
        <w:rPr>
          <w:rFonts w:ascii="宋体" w:hAnsi="宋体"/>
          <w:szCs w:val="21"/>
        </w:rPr>
      </w:pPr>
      <w:r>
        <w:rPr>
          <w:rFonts w:ascii="宋体" w:hAnsi="宋体" w:hint="eastAsia"/>
          <w:szCs w:val="21"/>
        </w:rPr>
        <w:t>附1：郭玮羚女士的简历</w:t>
      </w:r>
    </w:p>
    <w:p w:rsidR="00B245D6" w:rsidRDefault="0038231B">
      <w:pPr>
        <w:widowControl/>
        <w:spacing w:line="360" w:lineRule="auto"/>
        <w:ind w:firstLineChars="200" w:firstLine="420"/>
        <w:rPr>
          <w:szCs w:val="21"/>
        </w:rPr>
      </w:pPr>
      <w:r>
        <w:rPr>
          <w:rFonts w:hint="eastAsia"/>
          <w:szCs w:val="21"/>
        </w:rPr>
        <w:t>郭玮羚：</w:t>
      </w:r>
      <w:r>
        <w:rPr>
          <w:rFonts w:ascii="Arial" w:eastAsia="宋体" w:hAnsi="Arial" w:cs="Arial"/>
          <w:color w:val="333333"/>
          <w:szCs w:val="21"/>
          <w:shd w:val="clear" w:color="auto" w:fill="FFFFFF"/>
        </w:rPr>
        <w:t>对外经济贸易大学金融硕士。</w:t>
      </w:r>
      <w:r>
        <w:rPr>
          <w:rFonts w:ascii="Arial" w:eastAsia="宋体" w:hAnsi="Arial" w:cs="Arial"/>
          <w:color w:val="333333"/>
          <w:szCs w:val="21"/>
          <w:shd w:val="clear" w:color="auto" w:fill="FFFFFF"/>
        </w:rPr>
        <w:t>2015</w:t>
      </w:r>
      <w:r>
        <w:rPr>
          <w:rFonts w:ascii="Arial" w:eastAsia="宋体" w:hAnsi="Arial" w:cs="Arial"/>
          <w:color w:val="333333"/>
          <w:szCs w:val="21"/>
          <w:shd w:val="clear" w:color="auto" w:fill="FFFFFF"/>
        </w:rPr>
        <w:t>年</w:t>
      </w:r>
      <w:r>
        <w:rPr>
          <w:rFonts w:ascii="Arial" w:eastAsia="宋体" w:hAnsi="Arial" w:cs="Arial"/>
          <w:color w:val="333333"/>
          <w:szCs w:val="21"/>
          <w:shd w:val="clear" w:color="auto" w:fill="FFFFFF"/>
        </w:rPr>
        <w:t>7</w:t>
      </w:r>
      <w:r>
        <w:rPr>
          <w:rFonts w:ascii="Arial" w:eastAsia="宋体" w:hAnsi="Arial" w:cs="Arial"/>
          <w:color w:val="333333"/>
          <w:szCs w:val="21"/>
          <w:shd w:val="clear" w:color="auto" w:fill="FFFFFF"/>
        </w:rPr>
        <w:t>月加入大成基金管理有限公司，曾担任研究部研究员、基金经理助理，现任股票投资部基金经理。</w:t>
      </w:r>
      <w:r>
        <w:rPr>
          <w:rFonts w:ascii="Arial" w:eastAsia="宋体" w:hAnsi="Arial" w:cs="Arial"/>
          <w:color w:val="333333"/>
          <w:szCs w:val="21"/>
          <w:shd w:val="clear" w:color="auto" w:fill="FFFFFF"/>
        </w:rPr>
        <w:t>2021</w:t>
      </w:r>
      <w:r>
        <w:rPr>
          <w:rFonts w:ascii="Arial" w:eastAsia="宋体" w:hAnsi="Arial" w:cs="Arial"/>
          <w:color w:val="333333"/>
          <w:szCs w:val="21"/>
          <w:shd w:val="clear" w:color="auto" w:fill="FFFFFF"/>
        </w:rPr>
        <w:t>年</w:t>
      </w:r>
      <w:r>
        <w:rPr>
          <w:rFonts w:ascii="Arial" w:eastAsia="宋体" w:hAnsi="Arial" w:cs="Arial"/>
          <w:color w:val="333333"/>
          <w:szCs w:val="21"/>
          <w:shd w:val="clear" w:color="auto" w:fill="FFFFFF"/>
        </w:rPr>
        <w:t>1</w:t>
      </w:r>
      <w:r>
        <w:rPr>
          <w:rFonts w:ascii="Arial" w:eastAsia="宋体" w:hAnsi="Arial" w:cs="Arial"/>
          <w:color w:val="333333"/>
          <w:szCs w:val="21"/>
          <w:shd w:val="clear" w:color="auto" w:fill="FFFFFF"/>
        </w:rPr>
        <w:t>月</w:t>
      </w:r>
      <w:r>
        <w:rPr>
          <w:rFonts w:ascii="Arial" w:eastAsia="宋体" w:hAnsi="Arial" w:cs="Arial"/>
          <w:color w:val="333333"/>
          <w:szCs w:val="21"/>
          <w:shd w:val="clear" w:color="auto" w:fill="FFFFFF"/>
        </w:rPr>
        <w:t>26</w:t>
      </w:r>
      <w:r>
        <w:rPr>
          <w:rFonts w:ascii="Arial" w:eastAsia="宋体" w:hAnsi="Arial" w:cs="Arial"/>
          <w:color w:val="333333"/>
          <w:szCs w:val="21"/>
          <w:shd w:val="clear" w:color="auto" w:fill="FFFFFF"/>
        </w:rPr>
        <w:t>日至</w:t>
      </w:r>
      <w:r>
        <w:rPr>
          <w:rFonts w:ascii="Arial" w:eastAsia="宋体" w:hAnsi="Arial" w:cs="Arial"/>
          <w:color w:val="333333"/>
          <w:szCs w:val="21"/>
          <w:shd w:val="clear" w:color="auto" w:fill="FFFFFF"/>
        </w:rPr>
        <w:t>2023</w:t>
      </w:r>
      <w:r>
        <w:rPr>
          <w:rFonts w:ascii="Arial" w:eastAsia="宋体" w:hAnsi="Arial" w:cs="Arial"/>
          <w:color w:val="333333"/>
          <w:szCs w:val="21"/>
          <w:shd w:val="clear" w:color="auto" w:fill="FFFFFF"/>
        </w:rPr>
        <w:t>年</w:t>
      </w:r>
      <w:r>
        <w:rPr>
          <w:rFonts w:ascii="Arial" w:eastAsia="宋体" w:hAnsi="Arial" w:cs="Arial"/>
          <w:color w:val="333333"/>
          <w:szCs w:val="21"/>
          <w:shd w:val="clear" w:color="auto" w:fill="FFFFFF"/>
        </w:rPr>
        <w:t>6</w:t>
      </w:r>
      <w:r>
        <w:rPr>
          <w:rFonts w:ascii="Arial" w:eastAsia="宋体" w:hAnsi="Arial" w:cs="Arial"/>
          <w:color w:val="333333"/>
          <w:szCs w:val="21"/>
          <w:shd w:val="clear" w:color="auto" w:fill="FFFFFF"/>
        </w:rPr>
        <w:t>月</w:t>
      </w:r>
      <w:r>
        <w:rPr>
          <w:rFonts w:ascii="Arial" w:eastAsia="宋体" w:hAnsi="Arial" w:cs="Arial"/>
          <w:color w:val="333333"/>
          <w:szCs w:val="21"/>
          <w:shd w:val="clear" w:color="auto" w:fill="FFFFFF"/>
        </w:rPr>
        <w:t>2</w:t>
      </w:r>
      <w:r>
        <w:rPr>
          <w:rFonts w:ascii="Arial" w:eastAsia="宋体" w:hAnsi="Arial" w:cs="Arial"/>
          <w:color w:val="333333"/>
          <w:szCs w:val="21"/>
          <w:shd w:val="clear" w:color="auto" w:fill="FFFFFF"/>
        </w:rPr>
        <w:t>日任大成行业轮动混合型证券投资基金基金经理。</w:t>
      </w:r>
      <w:r>
        <w:rPr>
          <w:rFonts w:ascii="Arial" w:eastAsia="宋体" w:hAnsi="Arial" w:cs="Arial"/>
          <w:color w:val="333333"/>
          <w:szCs w:val="21"/>
          <w:shd w:val="clear" w:color="auto" w:fill="FFFFFF"/>
        </w:rPr>
        <w:t>2021</w:t>
      </w:r>
      <w:r>
        <w:rPr>
          <w:rFonts w:ascii="Arial" w:eastAsia="宋体" w:hAnsi="Arial" w:cs="Arial"/>
          <w:color w:val="333333"/>
          <w:szCs w:val="21"/>
          <w:shd w:val="clear" w:color="auto" w:fill="FFFFFF"/>
        </w:rPr>
        <w:t>年</w:t>
      </w:r>
      <w:r>
        <w:rPr>
          <w:rFonts w:ascii="Arial" w:eastAsia="宋体" w:hAnsi="Arial" w:cs="Arial"/>
          <w:color w:val="333333"/>
          <w:szCs w:val="21"/>
          <w:shd w:val="clear" w:color="auto" w:fill="FFFFFF"/>
        </w:rPr>
        <w:t>1</w:t>
      </w:r>
      <w:r>
        <w:rPr>
          <w:rFonts w:ascii="Arial" w:eastAsia="宋体" w:hAnsi="Arial" w:cs="Arial"/>
          <w:color w:val="333333"/>
          <w:szCs w:val="21"/>
          <w:shd w:val="clear" w:color="auto" w:fill="FFFFFF"/>
        </w:rPr>
        <w:t>月</w:t>
      </w:r>
      <w:r>
        <w:rPr>
          <w:rFonts w:ascii="Arial" w:eastAsia="宋体" w:hAnsi="Arial" w:cs="Arial"/>
          <w:color w:val="333333"/>
          <w:szCs w:val="21"/>
          <w:shd w:val="clear" w:color="auto" w:fill="FFFFFF"/>
        </w:rPr>
        <w:t>26</w:t>
      </w:r>
      <w:r>
        <w:rPr>
          <w:rFonts w:ascii="Arial" w:eastAsia="宋体" w:hAnsi="Arial" w:cs="Arial"/>
          <w:color w:val="333333"/>
          <w:szCs w:val="21"/>
          <w:shd w:val="clear" w:color="auto" w:fill="FFFFFF"/>
        </w:rPr>
        <w:t>日起任大成科技创新混合型证券投资基金基金经理。具有基金从业资格。国籍：中国。</w:t>
      </w:r>
    </w:p>
    <w:p w:rsidR="00B245D6" w:rsidRDefault="00B245D6">
      <w:pPr>
        <w:widowControl/>
        <w:spacing w:line="360" w:lineRule="auto"/>
        <w:ind w:firstLineChars="200" w:firstLine="420"/>
        <w:rPr>
          <w:rFonts w:ascii="宋体" w:eastAsia="宋体" w:hAnsi="宋体" w:cs="宋体"/>
          <w:color w:val="3E3A39"/>
          <w:kern w:val="0"/>
          <w:szCs w:val="21"/>
        </w:rPr>
      </w:pPr>
    </w:p>
    <w:p w:rsidR="00B245D6" w:rsidRDefault="0038231B">
      <w:pPr>
        <w:widowControl/>
        <w:spacing w:line="360" w:lineRule="auto"/>
        <w:jc w:val="right"/>
        <w:rPr>
          <w:szCs w:val="21"/>
        </w:rPr>
      </w:pPr>
      <w:r>
        <w:rPr>
          <w:rFonts w:hint="eastAsia"/>
          <w:szCs w:val="21"/>
        </w:rPr>
        <w:t>大成基金管理有限公司</w:t>
      </w:r>
    </w:p>
    <w:p w:rsidR="00B245D6" w:rsidRDefault="0038231B">
      <w:pPr>
        <w:widowControl/>
        <w:spacing w:line="360" w:lineRule="auto"/>
        <w:jc w:val="right"/>
        <w:rPr>
          <w:szCs w:val="21"/>
        </w:rPr>
      </w:pPr>
      <w:r>
        <w:rPr>
          <w:rFonts w:hint="eastAsia"/>
          <w:szCs w:val="21"/>
        </w:rPr>
        <w:t>二〇二五年</w:t>
      </w:r>
      <w:r w:rsidR="00A61240">
        <w:rPr>
          <w:rFonts w:hint="eastAsia"/>
          <w:szCs w:val="21"/>
        </w:rPr>
        <w:t>十</w:t>
      </w:r>
      <w:r>
        <w:rPr>
          <w:rFonts w:hint="eastAsia"/>
          <w:szCs w:val="21"/>
        </w:rPr>
        <w:t>月</w:t>
      </w:r>
      <w:r w:rsidR="00A61240">
        <w:rPr>
          <w:rFonts w:hint="eastAsia"/>
          <w:szCs w:val="21"/>
        </w:rPr>
        <w:t>九</w:t>
      </w:r>
      <w:bookmarkStart w:id="0" w:name="_GoBack"/>
      <w:bookmarkEnd w:id="0"/>
      <w:r>
        <w:rPr>
          <w:rFonts w:hint="eastAsia"/>
          <w:szCs w:val="21"/>
        </w:rPr>
        <w:t>日</w:t>
      </w:r>
    </w:p>
    <w:sectPr w:rsidR="00B245D6" w:rsidSect="00BA09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31B" w:rsidRDefault="0038231B" w:rsidP="00EA3F09">
      <w:r>
        <w:separator/>
      </w:r>
    </w:p>
  </w:endnote>
  <w:endnote w:type="continuationSeparator" w:id="0">
    <w:p w:rsidR="0038231B" w:rsidRDefault="0038231B" w:rsidP="00EA3F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31B" w:rsidRDefault="0038231B" w:rsidP="00EA3F09">
      <w:r>
        <w:separator/>
      </w:r>
    </w:p>
  </w:footnote>
  <w:footnote w:type="continuationSeparator" w:id="0">
    <w:p w:rsidR="0038231B" w:rsidRDefault="0038231B" w:rsidP="00EA3F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MxYjM4NTU3ZTNkY2UwNzYzZDFkNmQ5YzJkYTkwOTQifQ=="/>
  </w:docVars>
  <w:rsids>
    <w:rsidRoot w:val="006C1FD0"/>
    <w:rsid w:val="000032AF"/>
    <w:rsid w:val="0001534F"/>
    <w:rsid w:val="00022B27"/>
    <w:rsid w:val="000D713C"/>
    <w:rsid w:val="001221CF"/>
    <w:rsid w:val="00131DA6"/>
    <w:rsid w:val="00147E92"/>
    <w:rsid w:val="001B01BA"/>
    <w:rsid w:val="001F7B19"/>
    <w:rsid w:val="0022440B"/>
    <w:rsid w:val="002715ED"/>
    <w:rsid w:val="00275401"/>
    <w:rsid w:val="00276AEE"/>
    <w:rsid w:val="002E0B95"/>
    <w:rsid w:val="00321A3C"/>
    <w:rsid w:val="003375BB"/>
    <w:rsid w:val="003479DE"/>
    <w:rsid w:val="0035065D"/>
    <w:rsid w:val="003514BF"/>
    <w:rsid w:val="00380BFC"/>
    <w:rsid w:val="0038231B"/>
    <w:rsid w:val="003853F6"/>
    <w:rsid w:val="0039047D"/>
    <w:rsid w:val="003A5E85"/>
    <w:rsid w:val="003B629B"/>
    <w:rsid w:val="003D0E6F"/>
    <w:rsid w:val="0040315B"/>
    <w:rsid w:val="00434E59"/>
    <w:rsid w:val="0047249C"/>
    <w:rsid w:val="00484F52"/>
    <w:rsid w:val="004D78C0"/>
    <w:rsid w:val="005048CD"/>
    <w:rsid w:val="005126F5"/>
    <w:rsid w:val="00523C7A"/>
    <w:rsid w:val="00576F52"/>
    <w:rsid w:val="005776A0"/>
    <w:rsid w:val="005D1684"/>
    <w:rsid w:val="006142A5"/>
    <w:rsid w:val="0065100B"/>
    <w:rsid w:val="00657EB2"/>
    <w:rsid w:val="00663221"/>
    <w:rsid w:val="006672B3"/>
    <w:rsid w:val="006C1FD0"/>
    <w:rsid w:val="006C4CAD"/>
    <w:rsid w:val="006F7216"/>
    <w:rsid w:val="00772788"/>
    <w:rsid w:val="00807842"/>
    <w:rsid w:val="008466B6"/>
    <w:rsid w:val="008908FE"/>
    <w:rsid w:val="008922B3"/>
    <w:rsid w:val="008E41A2"/>
    <w:rsid w:val="00964905"/>
    <w:rsid w:val="009A40BC"/>
    <w:rsid w:val="009D1E4F"/>
    <w:rsid w:val="00A01F30"/>
    <w:rsid w:val="00A177BE"/>
    <w:rsid w:val="00A24853"/>
    <w:rsid w:val="00A441B2"/>
    <w:rsid w:val="00A61240"/>
    <w:rsid w:val="00A6785B"/>
    <w:rsid w:val="00AC5873"/>
    <w:rsid w:val="00B245D6"/>
    <w:rsid w:val="00B433A6"/>
    <w:rsid w:val="00B4442D"/>
    <w:rsid w:val="00B57FDE"/>
    <w:rsid w:val="00BA0984"/>
    <w:rsid w:val="00BD01DF"/>
    <w:rsid w:val="00C255A8"/>
    <w:rsid w:val="00C6104A"/>
    <w:rsid w:val="00C954AC"/>
    <w:rsid w:val="00C95B3E"/>
    <w:rsid w:val="00CC54C3"/>
    <w:rsid w:val="00D02987"/>
    <w:rsid w:val="00D1579F"/>
    <w:rsid w:val="00D57658"/>
    <w:rsid w:val="00D67D16"/>
    <w:rsid w:val="00DF01A6"/>
    <w:rsid w:val="00E02708"/>
    <w:rsid w:val="00E236C3"/>
    <w:rsid w:val="00E87B1C"/>
    <w:rsid w:val="00EA3F09"/>
    <w:rsid w:val="00EC72D5"/>
    <w:rsid w:val="00EF2AB3"/>
    <w:rsid w:val="00F14BAA"/>
    <w:rsid w:val="00F14E11"/>
    <w:rsid w:val="00F267E1"/>
    <w:rsid w:val="00F30DDA"/>
    <w:rsid w:val="00FC64C0"/>
    <w:rsid w:val="06F2019A"/>
    <w:rsid w:val="2CE33F5E"/>
    <w:rsid w:val="375C40E0"/>
    <w:rsid w:val="417C56D6"/>
    <w:rsid w:val="734854F1"/>
    <w:rsid w:val="7B5A0B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98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rsid w:val="00BA0984"/>
    <w:pPr>
      <w:jc w:val="left"/>
    </w:pPr>
  </w:style>
  <w:style w:type="paragraph" w:styleId="a4">
    <w:name w:val="Balloon Text"/>
    <w:basedOn w:val="a"/>
    <w:link w:val="Char0"/>
    <w:autoRedefine/>
    <w:uiPriority w:val="99"/>
    <w:semiHidden/>
    <w:unhideWhenUsed/>
    <w:qFormat/>
    <w:rsid w:val="00BA0984"/>
    <w:rPr>
      <w:sz w:val="18"/>
      <w:szCs w:val="18"/>
    </w:rPr>
  </w:style>
  <w:style w:type="paragraph" w:styleId="a5">
    <w:name w:val="footer"/>
    <w:basedOn w:val="a"/>
    <w:link w:val="Char1"/>
    <w:uiPriority w:val="99"/>
    <w:unhideWhenUsed/>
    <w:qFormat/>
    <w:rsid w:val="00BA0984"/>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rsid w:val="00BA0984"/>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autoRedefine/>
    <w:uiPriority w:val="99"/>
    <w:semiHidden/>
    <w:unhideWhenUsed/>
    <w:qFormat/>
    <w:rsid w:val="00BA0984"/>
    <w:rPr>
      <w:b/>
      <w:bCs/>
    </w:rPr>
  </w:style>
  <w:style w:type="character" w:styleId="a8">
    <w:name w:val="Hyperlink"/>
    <w:basedOn w:val="a0"/>
    <w:autoRedefine/>
    <w:uiPriority w:val="99"/>
    <w:semiHidden/>
    <w:unhideWhenUsed/>
    <w:qFormat/>
    <w:rsid w:val="00BA0984"/>
    <w:rPr>
      <w:rFonts w:ascii="宋体" w:eastAsia="宋体" w:hAnsi="宋体" w:hint="eastAsia"/>
      <w:color w:val="3E3A39"/>
      <w:sz w:val="18"/>
      <w:szCs w:val="18"/>
      <w:u w:val="none"/>
    </w:rPr>
  </w:style>
  <w:style w:type="character" w:styleId="a9">
    <w:name w:val="annotation reference"/>
    <w:basedOn w:val="a0"/>
    <w:autoRedefine/>
    <w:uiPriority w:val="99"/>
    <w:semiHidden/>
    <w:unhideWhenUsed/>
    <w:qFormat/>
    <w:rsid w:val="00BA0984"/>
    <w:rPr>
      <w:sz w:val="21"/>
      <w:szCs w:val="21"/>
    </w:rPr>
  </w:style>
  <w:style w:type="paragraph" w:customStyle="1" w:styleId="default">
    <w:name w:val="default"/>
    <w:basedOn w:val="a"/>
    <w:autoRedefine/>
    <w:qFormat/>
    <w:rsid w:val="00BA0984"/>
    <w:pPr>
      <w:widowControl/>
      <w:jc w:val="left"/>
    </w:pPr>
    <w:rPr>
      <w:rFonts w:ascii="宋体" w:eastAsia="宋体" w:hAnsi="宋体" w:cs="宋体"/>
      <w:kern w:val="0"/>
      <w:sz w:val="24"/>
      <w:szCs w:val="24"/>
    </w:rPr>
  </w:style>
  <w:style w:type="character" w:customStyle="1" w:styleId="Char2">
    <w:name w:val="页眉 Char"/>
    <w:basedOn w:val="a0"/>
    <w:link w:val="a6"/>
    <w:autoRedefine/>
    <w:uiPriority w:val="99"/>
    <w:qFormat/>
    <w:rsid w:val="00BA0984"/>
    <w:rPr>
      <w:sz w:val="18"/>
      <w:szCs w:val="18"/>
    </w:rPr>
  </w:style>
  <w:style w:type="character" w:customStyle="1" w:styleId="Char1">
    <w:name w:val="页脚 Char"/>
    <w:basedOn w:val="a0"/>
    <w:link w:val="a5"/>
    <w:autoRedefine/>
    <w:uiPriority w:val="99"/>
    <w:qFormat/>
    <w:rsid w:val="00BA0984"/>
    <w:rPr>
      <w:sz w:val="18"/>
      <w:szCs w:val="18"/>
    </w:rPr>
  </w:style>
  <w:style w:type="character" w:customStyle="1" w:styleId="Char">
    <w:name w:val="批注文字 Char"/>
    <w:basedOn w:val="a0"/>
    <w:link w:val="a3"/>
    <w:uiPriority w:val="99"/>
    <w:semiHidden/>
    <w:qFormat/>
    <w:rsid w:val="00BA0984"/>
  </w:style>
  <w:style w:type="character" w:customStyle="1" w:styleId="Char3">
    <w:name w:val="批注主题 Char"/>
    <w:basedOn w:val="Char"/>
    <w:link w:val="a7"/>
    <w:uiPriority w:val="99"/>
    <w:semiHidden/>
    <w:qFormat/>
    <w:rsid w:val="00BA0984"/>
    <w:rPr>
      <w:b/>
      <w:bCs/>
    </w:rPr>
  </w:style>
  <w:style w:type="character" w:customStyle="1" w:styleId="Char0">
    <w:name w:val="批注框文本 Char"/>
    <w:basedOn w:val="a0"/>
    <w:link w:val="a4"/>
    <w:autoRedefine/>
    <w:uiPriority w:val="99"/>
    <w:semiHidden/>
    <w:qFormat/>
    <w:rsid w:val="00BA0984"/>
    <w:rPr>
      <w:sz w:val="18"/>
      <w:szCs w:val="18"/>
    </w:rPr>
  </w:style>
  <w:style w:type="paragraph" w:styleId="aa">
    <w:name w:val="Revision"/>
    <w:hidden/>
    <w:uiPriority w:val="99"/>
    <w:semiHidden/>
    <w:rsid w:val="000D713C"/>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4</DocSecurity>
  <Lines>3</Lines>
  <Paragraphs>1</Paragraphs>
  <ScaleCrop>false</ScaleCrop>
  <Company/>
  <LinksUpToDate>false</LinksUpToDate>
  <CharactersWithSpaces>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杨翠</dc:creator>
  <cp:lastModifiedBy>ZHONGM</cp:lastModifiedBy>
  <cp:revision>2</cp:revision>
  <dcterms:created xsi:type="dcterms:W3CDTF">2025-10-08T16:02:00Z</dcterms:created>
  <dcterms:modified xsi:type="dcterms:W3CDTF">2025-10-08T16:02:00Z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6A3C06A74C5F41AA94BA44CD71F2B424_13</vt:lpwstr>
  </property>
  <property fmtid="{D5CDD505-2E9C-101B-9397-08002B2CF9AE}" pid="4" name="KSOTemplateDocerSaveRecord">
    <vt:lpwstr>eyJoZGlkIjoiOTBhYTliOWYyNDU1M2MzNzhkNzAzZWU3ZTM1ZTExMWIiLCJ1c2VySWQiOiIzMjMyMzA1MzIifQ==</vt:lpwstr>
  </property>
</Properties>
</file>