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F9" w:rsidRDefault="00D63B0B" w:rsidP="007476E9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国投瑞银基金管理有限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公司旗下基金</w:t>
      </w:r>
    </w:p>
    <w:p w:rsidR="00BB3501" w:rsidRPr="00C005B3" w:rsidRDefault="00C05E8B" w:rsidP="007476E9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2024</w:t>
      </w:r>
      <w:r w:rsidR="00723DF9" w:rsidRPr="00F12C3C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5D05AA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第四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 w:rsidR="00CE5A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  <w:r w:rsidR="00BB3501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B16987" w:rsidRPr="00D6679F" w:rsidRDefault="00B16987" w:rsidP="007476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Default="00B16987" w:rsidP="008A420A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</w:t>
      </w:r>
      <w:r w:rsidR="00B3673D">
        <w:rPr>
          <w:rFonts w:ascii="仿宋" w:eastAsia="仿宋" w:hAnsi="仿宋" w:hint="eastAsia"/>
          <w:color w:val="000000" w:themeColor="text1"/>
          <w:sz w:val="30"/>
          <w:szCs w:val="30"/>
        </w:rPr>
        <w:t>本</w:t>
      </w:r>
      <w:r w:rsidR="00B3673D" w:rsidRPr="00B3673D">
        <w:rPr>
          <w:rFonts w:ascii="仿宋" w:eastAsia="仿宋" w:hAnsi="仿宋" w:hint="eastAsia"/>
          <w:color w:val="000000" w:themeColor="text1"/>
          <w:sz w:val="30"/>
          <w:szCs w:val="30"/>
        </w:rPr>
        <w:t>公司旗下</w:t>
      </w:r>
      <w:r w:rsidR="008A420A" w:rsidRPr="003C616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2C0DB7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C05E8B">
        <w:rPr>
          <w:rFonts w:ascii="仿宋" w:eastAsia="仿宋" w:hAnsi="仿宋" w:hint="eastAsia"/>
          <w:color w:val="000000" w:themeColor="text1"/>
          <w:sz w:val="30"/>
          <w:szCs w:val="30"/>
        </w:rPr>
        <w:t>2024</w:t>
      </w:r>
      <w:r w:rsidR="00573634" w:rsidRPr="00F12C3C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5D05AA">
        <w:rPr>
          <w:rFonts w:ascii="仿宋" w:eastAsia="仿宋" w:hAnsi="仿宋" w:hint="eastAsia"/>
          <w:color w:val="000000" w:themeColor="text1"/>
          <w:sz w:val="30"/>
          <w:szCs w:val="30"/>
        </w:rPr>
        <w:t>第四</w:t>
      </w:r>
      <w:r w:rsidR="00C05E8B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国投瑞银中高等级债券型证券投资基金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国投瑞银策略精选灵活配置混合型证券投资基金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国投瑞银医疗保健行业灵活配置混合型证券投资基金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国投瑞银新机遇灵活配置混合型证券投资基金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国投瑞银美丽中国灵活配置混合型证券投资基金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国投瑞银钱多宝货币市场基金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国投瑞银信息消费灵活配置混合型证券投资基金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国投瑞银增利宝货币市场基金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国投瑞银锐意改革灵活配置混合型证券投资基金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国投瑞银添利宝货币市场基金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国投瑞银精选收益灵活配置混合型证券投资基金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国投瑞银招财灵活配置混合型证券投资基金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国投瑞银新增长灵活配置混合型证券投资基金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国投瑞银新活力定期开放混合型证券投资基金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国投瑞银进宝灵活配置混合型证券投资基金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国投瑞银国家安全灵活配置混合型证券投资基金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国投瑞银境煊灵活配置混合型证券投资基金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国投瑞银瑞祥灵活配置混合型证券投资基金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国投瑞银顺鑫定期开放债券型发起式证券投资基金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国投瑞银和泰6个月定期开放债券型发起式证券投资基金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国投瑞银顺银6个月定期开放债券型发起式证券投资基金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国投瑞银创新医疗灵活配置混合型证券投资基金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国投瑞银顺源6个月定期开放债券型证券投资基金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国投瑞银恒泽中短债债券型证券投资基金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国投瑞银顺达纯债债券型证券投资基金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国投瑞银中证500指数量化增强型证券投资基金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国投瑞银顺泓定期开放债券型证券投资基金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国投瑞银顺昌纯债债券型证券投资基金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国投瑞银顺祥定期开放债券型发起式证券投资基金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国投瑞银先进制造混合型证券投资基金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国投瑞银稳健养老目标一年持有期混合型基金中基金（FOF）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国投瑞银港股通价值发现混合型证券投资基金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国投瑞银沪深300指数量化增强型证券投资基金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国投瑞银顺祺纯债债券型证券投资基金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国投瑞银顺臻纯债债券型证券投资基金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国投瑞银新能源混合型证券投资基金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国投瑞银顺恒纯债债券型证券投资基金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国投瑞银顺荣39个月定期开放债券型证券投资基金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国投瑞银港股通6个月定期开放股票型发起式证券投资基金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国投瑞银远见成长混合型证券投资基金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国投瑞银价值成长一年持有期混合型证券投资基金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国投瑞银开放视角精选混合型证券投资基金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国投瑞银顺景一年定期开放债券型证券投资基金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国投瑞银瑞泰多策略灵活配置混合型证券投资基金（LOF）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国投瑞银顺成3个月定期开放债券型证券投资基金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国投瑞银和旭一年持有期债券型证券投资基金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国投瑞银产业趋势混合型证券投资基金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国投瑞银策略回报混合型证券投资基金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国投瑞银恒誉90天持有期中短债债券型证券投资基金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国投瑞银竞争优势混合型证券投资基金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国投瑞银顺腾一年定期开放债券型发起式证券投资基金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国投瑞银产业升级两年持有期混合型证券投资基金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国投瑞银积极养老目标五年持有期混合型发起式基金中基金（FOF）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国投瑞银顺和一年定期开放债券型发起式证券投资基金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国投瑞银兴源6个月定期开放混合型基金中基金（FOF）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国投瑞银产业转型一年持有期混合型证券投资基金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国投瑞银瑞源灵活配置混合型证券投资基金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国投瑞银顺晖一年定期开放债券型发起式证券投资基金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国投瑞银瑞利灵活配置混合型证券投资基金（LOF）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国投瑞银专精特新量化选股混合型证券投资基金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国投瑞银行业睿选混合型证券投资基金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国投瑞银顺熙一年定期开放债券型发起式证券投资基金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国投瑞银比较优势一年持有期混合型证券投资基金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国投瑞银顺立纯债债券型证券投资基金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国投瑞银策略智选混合型证券投资基金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国投瑞银稳定增利债券型证券投资基金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国投瑞银平衡养老目标三年持有期混合型发起式基金中基金（FOF）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国投瑞银景气驱动混合型证券投资基金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国投瑞银中证同业存单AAA指数7天持有期证券投资基金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国投瑞银顺意一年定期开放债券型发起式证券投资基金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国投瑞银恒安30天持有期债券型证券投资基金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国投瑞银新兴产业混合型证券投资基金（LOF）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国投瑞银货币市场基金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国投瑞银瑞盛灵活配置混合型证券投资基金(LOF)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国投瑞银瑞盈灵活配置混合型证券投资基金（LOF）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国投瑞银盛煊混合型证券投资基金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国投瑞银恒源30天持有期债券型证券投资基金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国投瑞银白银期货证券投资基金（LOF）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国投瑞银恒睿添利债券型证券投资基金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国投瑞银顺轩30天持有期债券型证券投资基金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国投瑞银和宜债券型证券投资基金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国投瑞银和景180天持有期债券型证券投资基金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国投瑞银恒扬30天持有期债券型证券投资基金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国投瑞银弘信回报混合型证券投资基金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国投瑞银启源利率债债券型证券投资基金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国投瑞银和嘉债券型证券投资基金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国投瑞银和兴债券型证券投资基金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国投瑞银中证上游资源产业指数证券投资基金(LOF)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国投瑞银启晨利率债债券型证券投资基金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国投瑞银磐睿量化选股混合型证券投资基金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国投瑞银融华债券型证券投资基金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国投瑞银景气行业证券投资基金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国投瑞银核心企业混合型证券投资基金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国投瑞银创新动力混合型证券投资基金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国投瑞银稳健增长灵活配置混合型证券投资基金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国投瑞银成长优选混合型证券投资基金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国投瑞银优化增强债券型证券投资基金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国投瑞银沪深300金融地产交易型开放式指数证券投资基金联接基金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国投瑞银双债增利债券型证券投资基金（LOF）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国投瑞银新丝路灵活配置混合型证券投资基金(LOF)</w:t>
      </w:r>
    </w:p>
    <w:p w:rsidR="00185695" w:rsidRP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国投瑞银瑞福深证100指数证券投资基金（LOF）</w:t>
      </w:r>
    </w:p>
    <w:p w:rsidR="00185695" w:rsidRDefault="00185695" w:rsidP="00185695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85695">
        <w:rPr>
          <w:rFonts w:ascii="仿宋" w:eastAsia="仿宋" w:hAnsi="仿宋" w:hint="eastAsia"/>
          <w:color w:val="000000" w:themeColor="text1"/>
          <w:sz w:val="30"/>
          <w:szCs w:val="30"/>
        </w:rPr>
        <w:t>国投瑞银中国价值发现股票型证券投资基金（LOF）</w:t>
      </w:r>
    </w:p>
    <w:p w:rsidR="00BB3501" w:rsidRPr="00C005B3" w:rsidRDefault="001A60A4" w:rsidP="0028237D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上述基金</w:t>
      </w:r>
      <w:r w:rsidR="00C05E8B">
        <w:rPr>
          <w:rFonts w:ascii="仿宋" w:eastAsia="仿宋" w:hAnsi="仿宋"/>
          <w:color w:val="000000" w:themeColor="text1"/>
          <w:sz w:val="30"/>
          <w:szCs w:val="30"/>
        </w:rPr>
        <w:t>2024</w:t>
      </w:r>
      <w:r w:rsidR="00ED71A8" w:rsidRPr="00071EAF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5D05AA">
        <w:rPr>
          <w:rFonts w:ascii="仿宋" w:eastAsia="仿宋" w:hAnsi="仿宋" w:hint="eastAsia"/>
          <w:color w:val="000000" w:themeColor="text1"/>
          <w:sz w:val="30"/>
          <w:szCs w:val="30"/>
        </w:rPr>
        <w:t>第四</w:t>
      </w:r>
      <w:r w:rsidR="00C05E8B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="0023570E" w:rsidRPr="0023570E">
        <w:rPr>
          <w:rFonts w:ascii="仿宋" w:eastAsia="仿宋" w:hAnsi="仿宋" w:hint="eastAsia"/>
          <w:color w:val="000000" w:themeColor="text1"/>
          <w:sz w:val="30"/>
          <w:szCs w:val="30"/>
        </w:rPr>
        <w:t>报告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全文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于</w:t>
      </w:r>
      <w:r w:rsidR="00125767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F34A81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5D05AA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3E5AD8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3E5AD8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5D05AA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D63B0B" w:rsidRPr="00C005B3">
        <w:rPr>
          <w:rFonts w:ascii="仿宋" w:eastAsia="仿宋" w:hAnsi="仿宋"/>
          <w:color w:val="000000" w:themeColor="text1"/>
          <w:sz w:val="30"/>
          <w:szCs w:val="30"/>
        </w:rPr>
        <w:t>www.ubssdic.com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0F07E6" w:rsidRPr="00C005B3">
        <w:rPr>
          <w:rFonts w:ascii="仿宋" w:eastAsia="仿宋" w:hAnsi="仿宋" w:hint="eastAsia"/>
          <w:sz w:val="30"/>
          <w:szCs w:val="30"/>
        </w:rPr>
        <w:t>http://eid.csrc.gov.cn/fund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400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880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6868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F34A81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F34A81" w:rsidRDefault="00F34A81">
      <w:pPr>
        <w:widowControl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:rsidR="00BB3501" w:rsidRPr="00C005B3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702691" w:rsidRPr="00C005B3" w:rsidRDefault="00BB3501" w:rsidP="00491EEB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BB3501" w:rsidRPr="00C005B3" w:rsidRDefault="00D63B0B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国投瑞银基金管理有限公司</w:t>
      </w:r>
    </w:p>
    <w:p w:rsidR="00BB3501" w:rsidRPr="00C005B3" w:rsidRDefault="00BB3501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6E4DFF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5D05AA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="00F34A81" w:rsidRPr="00C005B3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3E5AD8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185695">
        <w:rPr>
          <w:rFonts w:ascii="仿宋" w:eastAsia="仿宋" w:hAnsi="仿宋" w:hint="eastAsia"/>
          <w:color w:val="000000" w:themeColor="text1"/>
          <w:sz w:val="30"/>
          <w:szCs w:val="30"/>
        </w:rPr>
        <w:t>21</w:t>
      </w:r>
      <w:bookmarkStart w:id="0" w:name="_GoBack"/>
      <w:bookmarkEnd w:id="0"/>
      <w:r w:rsidRPr="00C005B3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C005B3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DB" w:rsidRDefault="00D855DB" w:rsidP="009A149B">
      <w:r>
        <w:separator/>
      </w:r>
    </w:p>
  </w:endnote>
  <w:endnote w:type="continuationSeparator" w:id="0">
    <w:p w:rsidR="00D855DB" w:rsidRDefault="00D855D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40A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476E9" w:rsidRPr="007476E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40A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476E9" w:rsidRPr="007476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DB" w:rsidRDefault="00D855DB" w:rsidP="009A149B">
      <w:r>
        <w:separator/>
      </w:r>
    </w:p>
  </w:footnote>
  <w:footnote w:type="continuationSeparator" w:id="0">
    <w:p w:rsidR="00D855DB" w:rsidRDefault="00D855D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3A81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579F"/>
    <w:rsid w:val="000C06E1"/>
    <w:rsid w:val="000C1032"/>
    <w:rsid w:val="000D18EF"/>
    <w:rsid w:val="000E13E9"/>
    <w:rsid w:val="000E4FEC"/>
    <w:rsid w:val="000E6582"/>
    <w:rsid w:val="000E7D66"/>
    <w:rsid w:val="000F07E6"/>
    <w:rsid w:val="000F407E"/>
    <w:rsid w:val="000F6458"/>
    <w:rsid w:val="001039BC"/>
    <w:rsid w:val="00125767"/>
    <w:rsid w:val="001279BE"/>
    <w:rsid w:val="0013251E"/>
    <w:rsid w:val="001331B4"/>
    <w:rsid w:val="001445A9"/>
    <w:rsid w:val="00146307"/>
    <w:rsid w:val="001533B2"/>
    <w:rsid w:val="00156D78"/>
    <w:rsid w:val="001623CF"/>
    <w:rsid w:val="00165D5C"/>
    <w:rsid w:val="00166B15"/>
    <w:rsid w:val="00174C8C"/>
    <w:rsid w:val="0017571E"/>
    <w:rsid w:val="00175AED"/>
    <w:rsid w:val="00185695"/>
    <w:rsid w:val="00186093"/>
    <w:rsid w:val="00191702"/>
    <w:rsid w:val="00192262"/>
    <w:rsid w:val="001A593B"/>
    <w:rsid w:val="001A60A4"/>
    <w:rsid w:val="001D04AB"/>
    <w:rsid w:val="001D2521"/>
    <w:rsid w:val="001D74AE"/>
    <w:rsid w:val="001E7CAD"/>
    <w:rsid w:val="001F125D"/>
    <w:rsid w:val="001F15CB"/>
    <w:rsid w:val="001F533E"/>
    <w:rsid w:val="0021032F"/>
    <w:rsid w:val="0021172E"/>
    <w:rsid w:val="00221DE2"/>
    <w:rsid w:val="00230410"/>
    <w:rsid w:val="00234298"/>
    <w:rsid w:val="002343BD"/>
    <w:rsid w:val="0023570E"/>
    <w:rsid w:val="002471D4"/>
    <w:rsid w:val="00253326"/>
    <w:rsid w:val="00256929"/>
    <w:rsid w:val="00261CDE"/>
    <w:rsid w:val="0026276F"/>
    <w:rsid w:val="002748D4"/>
    <w:rsid w:val="00276CA4"/>
    <w:rsid w:val="0028237D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DB7"/>
    <w:rsid w:val="002C5D36"/>
    <w:rsid w:val="002E24D1"/>
    <w:rsid w:val="002E79D9"/>
    <w:rsid w:val="002E7B0A"/>
    <w:rsid w:val="002E7CA9"/>
    <w:rsid w:val="002F2B53"/>
    <w:rsid w:val="00303860"/>
    <w:rsid w:val="00306A0A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10D"/>
    <w:rsid w:val="00382BCB"/>
    <w:rsid w:val="00391944"/>
    <w:rsid w:val="00392C3F"/>
    <w:rsid w:val="00393949"/>
    <w:rsid w:val="003948AF"/>
    <w:rsid w:val="00394BBC"/>
    <w:rsid w:val="003A4AC6"/>
    <w:rsid w:val="003C2820"/>
    <w:rsid w:val="003C3CB5"/>
    <w:rsid w:val="003C5A1A"/>
    <w:rsid w:val="003C6163"/>
    <w:rsid w:val="003D0424"/>
    <w:rsid w:val="003D32D7"/>
    <w:rsid w:val="003D4C9E"/>
    <w:rsid w:val="003E5AD8"/>
    <w:rsid w:val="003F4E13"/>
    <w:rsid w:val="003F6960"/>
    <w:rsid w:val="003F7FD7"/>
    <w:rsid w:val="0040020D"/>
    <w:rsid w:val="00405ADB"/>
    <w:rsid w:val="00414B0B"/>
    <w:rsid w:val="004254EE"/>
    <w:rsid w:val="00430D19"/>
    <w:rsid w:val="00433480"/>
    <w:rsid w:val="0043655D"/>
    <w:rsid w:val="00437D86"/>
    <w:rsid w:val="00441246"/>
    <w:rsid w:val="00441E0B"/>
    <w:rsid w:val="00446F0A"/>
    <w:rsid w:val="00452A46"/>
    <w:rsid w:val="00454581"/>
    <w:rsid w:val="00454978"/>
    <w:rsid w:val="00457E0A"/>
    <w:rsid w:val="00467E81"/>
    <w:rsid w:val="004744B6"/>
    <w:rsid w:val="004748B9"/>
    <w:rsid w:val="00477BA8"/>
    <w:rsid w:val="00477EB2"/>
    <w:rsid w:val="00480B1A"/>
    <w:rsid w:val="0048111A"/>
    <w:rsid w:val="00487BF1"/>
    <w:rsid w:val="00491EEB"/>
    <w:rsid w:val="00491FCB"/>
    <w:rsid w:val="00497943"/>
    <w:rsid w:val="00497A8B"/>
    <w:rsid w:val="004A0E45"/>
    <w:rsid w:val="004A54A6"/>
    <w:rsid w:val="004B1105"/>
    <w:rsid w:val="004B6809"/>
    <w:rsid w:val="004C3109"/>
    <w:rsid w:val="004C44C4"/>
    <w:rsid w:val="004C625A"/>
    <w:rsid w:val="004C6355"/>
    <w:rsid w:val="004E1D5E"/>
    <w:rsid w:val="004E630B"/>
    <w:rsid w:val="004F1003"/>
    <w:rsid w:val="004F7313"/>
    <w:rsid w:val="00507342"/>
    <w:rsid w:val="005138BB"/>
    <w:rsid w:val="005158A6"/>
    <w:rsid w:val="0052094C"/>
    <w:rsid w:val="00534A41"/>
    <w:rsid w:val="005354E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634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AA"/>
    <w:rsid w:val="005D3C24"/>
    <w:rsid w:val="005D4528"/>
    <w:rsid w:val="005E088E"/>
    <w:rsid w:val="005E0F00"/>
    <w:rsid w:val="005F29F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F26"/>
    <w:rsid w:val="0065080E"/>
    <w:rsid w:val="006511AD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4DFF"/>
    <w:rsid w:val="006E55E9"/>
    <w:rsid w:val="006E5DE5"/>
    <w:rsid w:val="006E7335"/>
    <w:rsid w:val="006F1E9F"/>
    <w:rsid w:val="006F6724"/>
    <w:rsid w:val="006F6BA6"/>
    <w:rsid w:val="0070004D"/>
    <w:rsid w:val="007006AE"/>
    <w:rsid w:val="00702423"/>
    <w:rsid w:val="00702449"/>
    <w:rsid w:val="00702691"/>
    <w:rsid w:val="00702F48"/>
    <w:rsid w:val="00705694"/>
    <w:rsid w:val="00714CEA"/>
    <w:rsid w:val="007159A1"/>
    <w:rsid w:val="0071642F"/>
    <w:rsid w:val="00717370"/>
    <w:rsid w:val="00722DD7"/>
    <w:rsid w:val="00723DF9"/>
    <w:rsid w:val="00725827"/>
    <w:rsid w:val="00725F68"/>
    <w:rsid w:val="007266EE"/>
    <w:rsid w:val="0073075C"/>
    <w:rsid w:val="007315E0"/>
    <w:rsid w:val="0074144B"/>
    <w:rsid w:val="00741A3E"/>
    <w:rsid w:val="007443C2"/>
    <w:rsid w:val="007476E9"/>
    <w:rsid w:val="00756CAD"/>
    <w:rsid w:val="007629BB"/>
    <w:rsid w:val="00762A82"/>
    <w:rsid w:val="00765E11"/>
    <w:rsid w:val="007703B8"/>
    <w:rsid w:val="00771227"/>
    <w:rsid w:val="00772D42"/>
    <w:rsid w:val="00775751"/>
    <w:rsid w:val="00776F23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0A2B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297"/>
    <w:rsid w:val="008A1AFA"/>
    <w:rsid w:val="008A2CE2"/>
    <w:rsid w:val="008A3460"/>
    <w:rsid w:val="008A420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86C"/>
    <w:rsid w:val="0092312D"/>
    <w:rsid w:val="00931C46"/>
    <w:rsid w:val="009332C1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6BF4"/>
    <w:rsid w:val="00A37A94"/>
    <w:rsid w:val="00A40F9B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C19"/>
    <w:rsid w:val="00A87DCB"/>
    <w:rsid w:val="00A92A13"/>
    <w:rsid w:val="00AB49A1"/>
    <w:rsid w:val="00AC1161"/>
    <w:rsid w:val="00AC5223"/>
    <w:rsid w:val="00AD18DD"/>
    <w:rsid w:val="00AD562B"/>
    <w:rsid w:val="00AE088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673D"/>
    <w:rsid w:val="00B41297"/>
    <w:rsid w:val="00B425E1"/>
    <w:rsid w:val="00B45021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5B3"/>
    <w:rsid w:val="00C0244D"/>
    <w:rsid w:val="00C04FAE"/>
    <w:rsid w:val="00C057CB"/>
    <w:rsid w:val="00C05E8B"/>
    <w:rsid w:val="00C12754"/>
    <w:rsid w:val="00C1450B"/>
    <w:rsid w:val="00C22765"/>
    <w:rsid w:val="00C22816"/>
    <w:rsid w:val="00C232AD"/>
    <w:rsid w:val="00C234C6"/>
    <w:rsid w:val="00C2753D"/>
    <w:rsid w:val="00C31BF4"/>
    <w:rsid w:val="00C3318B"/>
    <w:rsid w:val="00C3553B"/>
    <w:rsid w:val="00C44634"/>
    <w:rsid w:val="00C45644"/>
    <w:rsid w:val="00C46416"/>
    <w:rsid w:val="00C51B56"/>
    <w:rsid w:val="00C5361C"/>
    <w:rsid w:val="00C53B3E"/>
    <w:rsid w:val="00C56956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B6B"/>
    <w:rsid w:val="00CB4DE3"/>
    <w:rsid w:val="00CC2F35"/>
    <w:rsid w:val="00CC40C3"/>
    <w:rsid w:val="00CD42C4"/>
    <w:rsid w:val="00CE43F8"/>
    <w:rsid w:val="00CE5A5E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B0B"/>
    <w:rsid w:val="00D6679F"/>
    <w:rsid w:val="00D70269"/>
    <w:rsid w:val="00D70A3B"/>
    <w:rsid w:val="00D72110"/>
    <w:rsid w:val="00D855DB"/>
    <w:rsid w:val="00D919AF"/>
    <w:rsid w:val="00D937BD"/>
    <w:rsid w:val="00DA2D7C"/>
    <w:rsid w:val="00DA615F"/>
    <w:rsid w:val="00DB1CFC"/>
    <w:rsid w:val="00DB6F0A"/>
    <w:rsid w:val="00DD7BAA"/>
    <w:rsid w:val="00DE0FFA"/>
    <w:rsid w:val="00DE6A70"/>
    <w:rsid w:val="00DF3DF3"/>
    <w:rsid w:val="00DF5AA8"/>
    <w:rsid w:val="00E11D7D"/>
    <w:rsid w:val="00E1254C"/>
    <w:rsid w:val="00E1341F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5DB"/>
    <w:rsid w:val="00EB7931"/>
    <w:rsid w:val="00ED548C"/>
    <w:rsid w:val="00ED71A8"/>
    <w:rsid w:val="00ED7F3F"/>
    <w:rsid w:val="00EF043C"/>
    <w:rsid w:val="00EF49B3"/>
    <w:rsid w:val="00EF56E1"/>
    <w:rsid w:val="00EF59EB"/>
    <w:rsid w:val="00EF73FD"/>
    <w:rsid w:val="00F00561"/>
    <w:rsid w:val="00F01150"/>
    <w:rsid w:val="00F01E3D"/>
    <w:rsid w:val="00F03256"/>
    <w:rsid w:val="00F04DC2"/>
    <w:rsid w:val="00F066D9"/>
    <w:rsid w:val="00F12C3C"/>
    <w:rsid w:val="00F25F52"/>
    <w:rsid w:val="00F33D8D"/>
    <w:rsid w:val="00F34A81"/>
    <w:rsid w:val="00F4274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954"/>
    <w:rsid w:val="00FA653D"/>
    <w:rsid w:val="00FB23EE"/>
    <w:rsid w:val="00FC34DF"/>
    <w:rsid w:val="00FD658E"/>
    <w:rsid w:val="00FE0C5A"/>
    <w:rsid w:val="00FE13A2"/>
    <w:rsid w:val="00FF4F8B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8503-2771-458D-8374-20D5D1E2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4</DocSecurity>
  <Lines>18</Lines>
  <Paragraphs>5</Paragraphs>
  <ScaleCrop>false</ScaleCrop>
  <Company>Lenovo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2025-01-20T16:00:00Z</dcterms:created>
  <dcterms:modified xsi:type="dcterms:W3CDTF">2025-01-20T16:00:00Z</dcterms:modified>
</cp:coreProperties>
</file>