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C5" w:rsidRDefault="003748A8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614CC5" w:rsidRDefault="003748A8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众惠基金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614CC5" w:rsidRDefault="00614CC5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614CC5" w:rsidRDefault="003748A8">
      <w:pPr>
        <w:pStyle w:val="a4"/>
        <w:spacing w:line="360" w:lineRule="auto"/>
        <w:ind w:right="318" w:firstLine="525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众惠基金销售有限公司（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众惠基金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17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众惠基金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614CC5" w:rsidRDefault="003748A8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17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614CC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614CC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501201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红土创新科技创新股票型证券投资基金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(LOF)</w:t>
            </w:r>
          </w:p>
        </w:tc>
      </w:tr>
      <w:tr w:rsidR="00614CC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168401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红土创新转型精选灵活配置混合型证券投资基金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(LOF)</w:t>
            </w:r>
          </w:p>
        </w:tc>
      </w:tr>
      <w:tr w:rsidR="00614CC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018219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红土创新中证同业存单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AAA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指数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天持有期证券投资基金</w:t>
            </w:r>
          </w:p>
        </w:tc>
      </w:tr>
      <w:tr w:rsidR="00614CC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016844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红土创新稳益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个月持有期混合型证券投资基金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614CC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016845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红土创新稳益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个月持有期混合型证券投资基金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614CC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016107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614CC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015844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614CC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015845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614CC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009467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红土创新科技创新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个月定期开放混合型证券投资基金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614CC5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013173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614CC5" w:rsidRDefault="003748A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红土创新科技创新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个月定期开放混合型证券投资基金</w:t>
            </w:r>
            <w:r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</w:tbl>
    <w:p w:rsidR="00614CC5" w:rsidRDefault="003748A8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614CC5" w:rsidRDefault="003748A8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期及处于特定开放日和开放时间的基金。基金封闭期等特殊期间的有关规定详见对应基金的《基金合同》和《招募说明书》等相关法律文件及本公司发布的最新业务公告。</w:t>
      </w:r>
    </w:p>
    <w:p w:rsidR="00614CC5" w:rsidRDefault="003748A8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614CC5" w:rsidRDefault="003748A8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众惠基金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以众惠基金的规则为准。基金原费率请详见基金合同、招募说明书（更新）等法律文件，以及本公司发布的最新业务公告。费率优惠期限内，如本公司新增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众惠基金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614CC5" w:rsidRDefault="003748A8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614CC5" w:rsidRDefault="003748A8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众惠基金销售有限公司</w:t>
      </w:r>
      <w:r>
        <w:rPr>
          <w:rFonts w:hint="eastAsia"/>
          <w:lang w:eastAsia="zh-CN"/>
        </w:rPr>
        <w:t xml:space="preserve"> </w:t>
      </w:r>
    </w:p>
    <w:p w:rsidR="00614CC5" w:rsidRDefault="003748A8">
      <w:pPr>
        <w:pStyle w:val="a4"/>
        <w:spacing w:before="44" w:line="360" w:lineRule="auto"/>
        <w:ind w:leftChars="53" w:left="117" w:firstLineChars="300" w:firstLine="63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0851-82209888</w:t>
      </w:r>
      <w:bookmarkStart w:id="1" w:name="_GoBack"/>
      <w:bookmarkEnd w:id="1"/>
    </w:p>
    <w:p w:rsidR="00614CC5" w:rsidRDefault="003748A8">
      <w:pPr>
        <w:pStyle w:val="a4"/>
        <w:spacing w:before="44" w:line="360" w:lineRule="auto"/>
        <w:ind w:leftChars="53" w:left="117" w:firstLineChars="300" w:firstLine="630"/>
        <w:outlineLvl w:val="0"/>
        <w:rPr>
          <w:rFonts w:asciiTheme="minorEastAsia" w:hAnsiTheme="minorEastAsia"/>
          <w:color w:val="000000" w:themeColor="text1"/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www.zhfundsales.com</w:t>
      </w:r>
    </w:p>
    <w:p w:rsidR="00614CC5" w:rsidRDefault="003748A8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614CC5" w:rsidRDefault="003748A8">
      <w:pPr>
        <w:pStyle w:val="a4"/>
        <w:spacing w:before="44" w:line="360" w:lineRule="auto"/>
        <w:ind w:leftChars="53" w:left="117" w:firstLineChars="300" w:firstLine="630"/>
        <w:outlineLvl w:val="0"/>
        <w:rPr>
          <w:lang w:eastAsia="zh-CN"/>
        </w:rPr>
      </w:pPr>
      <w:r>
        <w:rPr>
          <w:lang w:eastAsia="zh-CN"/>
        </w:rPr>
        <w:t>客服电话：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614CC5" w:rsidRDefault="003748A8">
      <w:pPr>
        <w:pStyle w:val="a4"/>
        <w:spacing w:before="44" w:line="360" w:lineRule="auto"/>
        <w:ind w:leftChars="53" w:left="117" w:firstLineChars="300" w:firstLine="630"/>
        <w:outlineLvl w:val="0"/>
        <w:rPr>
          <w:lang w:eastAsia="zh-CN"/>
        </w:rPr>
      </w:pPr>
      <w:r>
        <w:rPr>
          <w:lang w:eastAsia="zh-CN"/>
        </w:rPr>
        <w:lastRenderedPageBreak/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614CC5" w:rsidRDefault="003748A8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同和招募说明书。敬请投资者注意投资风险。</w:t>
      </w:r>
    </w:p>
    <w:p w:rsidR="00614CC5" w:rsidRDefault="003748A8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614CC5" w:rsidRDefault="00614CC5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614CC5" w:rsidRDefault="00614CC5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614CC5" w:rsidRDefault="003748A8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614CC5" w:rsidRDefault="003748A8">
      <w:pPr>
        <w:ind w:firstLineChars="2800" w:firstLine="6160"/>
        <w:jc w:val="both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</w:p>
    <w:sectPr w:rsidR="00614CC5" w:rsidSect="00614CC5">
      <w:pgSz w:w="11906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4916"/>
    <w:rsid w:val="002C4208"/>
    <w:rsid w:val="003748A8"/>
    <w:rsid w:val="0038673E"/>
    <w:rsid w:val="004F79FC"/>
    <w:rsid w:val="00505EAB"/>
    <w:rsid w:val="005414E1"/>
    <w:rsid w:val="005B042C"/>
    <w:rsid w:val="00614CC5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8F35B0F"/>
    <w:rsid w:val="091424CB"/>
    <w:rsid w:val="0E97474F"/>
    <w:rsid w:val="0EAD6EA7"/>
    <w:rsid w:val="139C7ABA"/>
    <w:rsid w:val="14192816"/>
    <w:rsid w:val="176016E4"/>
    <w:rsid w:val="18087642"/>
    <w:rsid w:val="1935714F"/>
    <w:rsid w:val="1CF40276"/>
    <w:rsid w:val="1D192514"/>
    <w:rsid w:val="21CF082A"/>
    <w:rsid w:val="228F0819"/>
    <w:rsid w:val="2C817B9A"/>
    <w:rsid w:val="36A05033"/>
    <w:rsid w:val="3A3B5A58"/>
    <w:rsid w:val="3AED7B1A"/>
    <w:rsid w:val="3B9F061C"/>
    <w:rsid w:val="41520EA1"/>
    <w:rsid w:val="4185310F"/>
    <w:rsid w:val="44191731"/>
    <w:rsid w:val="45490DD6"/>
    <w:rsid w:val="45714958"/>
    <w:rsid w:val="475D30B9"/>
    <w:rsid w:val="492577E7"/>
    <w:rsid w:val="59D14B26"/>
    <w:rsid w:val="5D8800EE"/>
    <w:rsid w:val="64E04B21"/>
    <w:rsid w:val="656D5FA3"/>
    <w:rsid w:val="65EA7B56"/>
    <w:rsid w:val="72732397"/>
    <w:rsid w:val="751411E8"/>
    <w:rsid w:val="77310E16"/>
    <w:rsid w:val="77FD36A5"/>
    <w:rsid w:val="7AEF506A"/>
    <w:rsid w:val="7F623971"/>
    <w:rsid w:val="7FC51890"/>
    <w:rsid w:val="7FF2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4CC5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614CC5"/>
  </w:style>
  <w:style w:type="paragraph" w:styleId="a4">
    <w:name w:val="Body Text"/>
    <w:basedOn w:val="a"/>
    <w:link w:val="Char"/>
    <w:uiPriority w:val="1"/>
    <w:qFormat/>
    <w:rsid w:val="00614CC5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614C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614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614CC5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614CC5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614CC5"/>
  </w:style>
  <w:style w:type="character" w:styleId="HTML0">
    <w:name w:val="HTML Variable"/>
    <w:basedOn w:val="a0"/>
    <w:uiPriority w:val="99"/>
    <w:semiHidden/>
    <w:unhideWhenUsed/>
    <w:qFormat/>
    <w:rsid w:val="00614CC5"/>
  </w:style>
  <w:style w:type="character" w:styleId="a9">
    <w:name w:val="Hyperlink"/>
    <w:basedOn w:val="a0"/>
    <w:uiPriority w:val="99"/>
    <w:unhideWhenUsed/>
    <w:qFormat/>
    <w:rsid w:val="00614CC5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614CC5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614CC5"/>
  </w:style>
  <w:style w:type="character" w:customStyle="1" w:styleId="Char">
    <w:name w:val="正文文本 Char"/>
    <w:basedOn w:val="a0"/>
    <w:link w:val="a4"/>
    <w:uiPriority w:val="1"/>
    <w:qFormat/>
    <w:rsid w:val="00614CC5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614CC5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614CC5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614CC5"/>
  </w:style>
  <w:style w:type="character" w:customStyle="1" w:styleId="drapbtn">
    <w:name w:val="drapbtn"/>
    <w:basedOn w:val="a0"/>
    <w:qFormat/>
    <w:rsid w:val="00614CC5"/>
  </w:style>
  <w:style w:type="character" w:customStyle="1" w:styleId="cdropright">
    <w:name w:val="cdropright"/>
    <w:basedOn w:val="a0"/>
    <w:qFormat/>
    <w:rsid w:val="00614CC5"/>
  </w:style>
  <w:style w:type="character" w:customStyle="1" w:styleId="cdropleft">
    <w:name w:val="cdropleft"/>
    <w:basedOn w:val="a0"/>
    <w:qFormat/>
    <w:rsid w:val="00614CC5"/>
  </w:style>
  <w:style w:type="character" w:customStyle="1" w:styleId="pagechatarealistclosebox">
    <w:name w:val="pagechatarealistclose_box"/>
    <w:basedOn w:val="a0"/>
    <w:qFormat/>
    <w:rsid w:val="00614CC5"/>
  </w:style>
  <w:style w:type="character" w:customStyle="1" w:styleId="pagechatarealistclosebox1">
    <w:name w:val="pagechatarealistclose_box1"/>
    <w:basedOn w:val="a0"/>
    <w:qFormat/>
    <w:rsid w:val="00614CC5"/>
  </w:style>
  <w:style w:type="character" w:customStyle="1" w:styleId="ico1653">
    <w:name w:val="ico1653"/>
    <w:basedOn w:val="a0"/>
    <w:qFormat/>
    <w:rsid w:val="00614CC5"/>
  </w:style>
  <w:style w:type="character" w:customStyle="1" w:styleId="ico1654">
    <w:name w:val="ico1654"/>
    <w:basedOn w:val="a0"/>
    <w:qFormat/>
    <w:rsid w:val="00614CC5"/>
  </w:style>
  <w:style w:type="character" w:customStyle="1" w:styleId="biggerthanmax">
    <w:name w:val="biggerthanmax"/>
    <w:basedOn w:val="a0"/>
    <w:qFormat/>
    <w:rsid w:val="00614CC5"/>
    <w:rPr>
      <w:shd w:val="clear" w:color="auto" w:fill="FFFF00"/>
    </w:rPr>
  </w:style>
  <w:style w:type="character" w:customStyle="1" w:styleId="hilite">
    <w:name w:val="hilite"/>
    <w:basedOn w:val="a0"/>
    <w:qFormat/>
    <w:rsid w:val="00614CC5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614CC5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614CC5"/>
  </w:style>
  <w:style w:type="character" w:customStyle="1" w:styleId="token-input-delete-token">
    <w:name w:val="token-input-delete-token"/>
    <w:basedOn w:val="a0"/>
    <w:qFormat/>
    <w:rsid w:val="00614CC5"/>
    <w:rPr>
      <w:color w:val="FFFFFF"/>
    </w:rPr>
  </w:style>
  <w:style w:type="character" w:customStyle="1" w:styleId="designclass">
    <w:name w:val="design_class"/>
    <w:basedOn w:val="a0"/>
    <w:qFormat/>
    <w:rsid w:val="00614CC5"/>
  </w:style>
  <w:style w:type="character" w:customStyle="1" w:styleId="tmpztreemovearrow">
    <w:name w:val="tmpztreemove_arrow"/>
    <w:basedOn w:val="a0"/>
    <w:qFormat/>
    <w:rsid w:val="00614CC5"/>
  </w:style>
  <w:style w:type="character" w:customStyle="1" w:styleId="w32">
    <w:name w:val="w32"/>
    <w:basedOn w:val="a0"/>
    <w:qFormat/>
    <w:rsid w:val="00614CC5"/>
  </w:style>
  <w:style w:type="character" w:customStyle="1" w:styleId="cy">
    <w:name w:val="cy"/>
    <w:basedOn w:val="a0"/>
    <w:qFormat/>
    <w:rsid w:val="00614CC5"/>
  </w:style>
  <w:style w:type="character" w:customStyle="1" w:styleId="active12">
    <w:name w:val="active12"/>
    <w:basedOn w:val="a0"/>
    <w:qFormat/>
    <w:rsid w:val="00614CC5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614CC5"/>
  </w:style>
  <w:style w:type="character" w:customStyle="1" w:styleId="active7">
    <w:name w:val="active7"/>
    <w:basedOn w:val="a0"/>
    <w:qFormat/>
    <w:rsid w:val="00614CC5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614CC5"/>
  </w:style>
  <w:style w:type="character" w:customStyle="1" w:styleId="ico1655">
    <w:name w:val="ico1655"/>
    <w:basedOn w:val="a0"/>
    <w:qFormat/>
    <w:rsid w:val="00614CC5"/>
  </w:style>
  <w:style w:type="character" w:customStyle="1" w:styleId="active6">
    <w:name w:val="active6"/>
    <w:basedOn w:val="a0"/>
    <w:qFormat/>
    <w:rsid w:val="00614CC5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614CC5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614CC5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F05861-28C4-4F5B-9FC6-C4020655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4</DocSecurity>
  <Lines>7</Lines>
  <Paragraphs>2</Paragraphs>
  <ScaleCrop>false</ScaleCrop>
  <Company>Lenovo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2025-01-16T16:00:00Z</dcterms:created>
  <dcterms:modified xsi:type="dcterms:W3CDTF">2025-01-16T16:00:00Z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7DA9D6D4D06B43168FABB078DDB92A96</vt:lpwstr>
  </property>
</Properties>
</file>