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7D" w:rsidRDefault="00524289" w:rsidP="00A77445">
      <w:pPr>
        <w:adjustRightInd w:val="0"/>
        <w:snapToGrid w:val="0"/>
        <w:spacing w:after="0" w:line="360" w:lineRule="auto"/>
        <w:jc w:val="center"/>
        <w:rPr>
          <w:rFonts w:ascii="Times New Roman" w:hAnsi="Times New Roman"/>
          <w:b/>
          <w:sz w:val="28"/>
          <w:szCs w:val="28"/>
          <w:lang w:eastAsia="zh-CN" w:bidi="ar-SA"/>
        </w:rPr>
      </w:pPr>
      <w:r w:rsidRPr="008D2091">
        <w:rPr>
          <w:rFonts w:ascii="Times New Roman" w:hAnsi="Times New Roman"/>
          <w:b/>
          <w:sz w:val="28"/>
          <w:szCs w:val="28"/>
          <w:lang w:eastAsia="zh-CN" w:bidi="ar-SA"/>
        </w:rPr>
        <w:t>中信保诚基金管理有限公司</w:t>
      </w:r>
    </w:p>
    <w:p w:rsidR="00816E89" w:rsidRDefault="00722428" w:rsidP="00816E89">
      <w:pPr>
        <w:adjustRightInd w:val="0"/>
        <w:snapToGrid w:val="0"/>
        <w:spacing w:after="0" w:line="360" w:lineRule="auto"/>
        <w:jc w:val="center"/>
        <w:rPr>
          <w:rFonts w:ascii="Times New Roman" w:hAnsi="Times New Roman"/>
          <w:b/>
          <w:sz w:val="28"/>
          <w:szCs w:val="28"/>
          <w:lang w:eastAsia="zh-CN" w:bidi="ar-SA"/>
        </w:rPr>
      </w:pPr>
      <w:r w:rsidRPr="008D2091">
        <w:rPr>
          <w:rFonts w:ascii="Times New Roman" w:hAnsi="Times New Roman"/>
          <w:b/>
          <w:sz w:val="28"/>
          <w:szCs w:val="28"/>
          <w:lang w:eastAsia="zh-CN" w:bidi="ar-SA"/>
        </w:rPr>
        <w:t>关于</w:t>
      </w:r>
      <w:r w:rsidR="00A77445">
        <w:rPr>
          <w:rFonts w:ascii="Times New Roman" w:hAnsi="Times New Roman" w:hint="eastAsia"/>
          <w:b/>
          <w:sz w:val="28"/>
          <w:szCs w:val="28"/>
          <w:lang w:eastAsia="zh-CN" w:bidi="ar-SA"/>
        </w:rPr>
        <w:t>中信保诚先进制造混合型证券投资基金</w:t>
      </w:r>
      <w:r w:rsidRPr="008D2091">
        <w:rPr>
          <w:rFonts w:ascii="Times New Roman" w:hAnsi="Times New Roman"/>
          <w:b/>
          <w:sz w:val="28"/>
          <w:szCs w:val="28"/>
          <w:lang w:eastAsia="zh-CN" w:bidi="ar-SA"/>
        </w:rPr>
        <w:t>基金份额持有人大会</w:t>
      </w:r>
    </w:p>
    <w:p w:rsidR="00722428" w:rsidRPr="008D2091" w:rsidRDefault="00D71883" w:rsidP="00816E89">
      <w:pPr>
        <w:adjustRightInd w:val="0"/>
        <w:snapToGrid w:val="0"/>
        <w:spacing w:after="0" w:line="360" w:lineRule="auto"/>
        <w:jc w:val="center"/>
        <w:rPr>
          <w:rFonts w:ascii="Times New Roman" w:hAnsi="Times New Roman"/>
          <w:b/>
          <w:sz w:val="28"/>
          <w:szCs w:val="28"/>
          <w:lang w:eastAsia="zh-CN" w:bidi="ar-SA"/>
        </w:rPr>
      </w:pPr>
      <w:r>
        <w:rPr>
          <w:rFonts w:ascii="Times New Roman" w:hAnsi="Times New Roman" w:hint="eastAsia"/>
          <w:b/>
          <w:sz w:val="28"/>
          <w:szCs w:val="28"/>
          <w:lang w:eastAsia="zh-CN" w:bidi="ar-SA"/>
        </w:rPr>
        <w:t>会议情况</w:t>
      </w:r>
      <w:r w:rsidR="00722428" w:rsidRPr="008D2091">
        <w:rPr>
          <w:rFonts w:ascii="Times New Roman" w:hAnsi="Times New Roman"/>
          <w:b/>
          <w:sz w:val="28"/>
          <w:szCs w:val="28"/>
          <w:lang w:eastAsia="zh-CN" w:bidi="ar-SA"/>
        </w:rPr>
        <w:t>的公告</w:t>
      </w:r>
    </w:p>
    <w:p w:rsidR="00690761" w:rsidRPr="008D2091" w:rsidRDefault="00690761" w:rsidP="00690761">
      <w:pPr>
        <w:adjustRightInd w:val="0"/>
        <w:snapToGrid w:val="0"/>
        <w:spacing w:after="0" w:line="360" w:lineRule="auto"/>
        <w:ind w:firstLineChars="200" w:firstLine="480"/>
        <w:rPr>
          <w:rFonts w:ascii="Times New Roman" w:hAnsi="Times New Roman"/>
          <w:sz w:val="24"/>
          <w:szCs w:val="24"/>
          <w:lang w:eastAsia="zh-CN" w:bidi="ar-SA"/>
        </w:rPr>
      </w:pPr>
    </w:p>
    <w:p w:rsidR="0052686A" w:rsidRPr="008D2091" w:rsidRDefault="0052686A" w:rsidP="00690761">
      <w:pPr>
        <w:adjustRightInd w:val="0"/>
        <w:snapToGrid w:val="0"/>
        <w:spacing w:after="0" w:line="360" w:lineRule="auto"/>
        <w:ind w:firstLineChars="200" w:firstLine="480"/>
        <w:rPr>
          <w:rFonts w:ascii="Times New Roman" w:hAnsi="Times New Roman"/>
          <w:sz w:val="24"/>
          <w:szCs w:val="24"/>
          <w:lang w:eastAsia="zh-CN" w:bidi="ar-SA"/>
        </w:rPr>
      </w:pPr>
      <w:r w:rsidRPr="008D2091">
        <w:rPr>
          <w:rFonts w:ascii="Times New Roman" w:hAnsi="Times New Roman"/>
          <w:sz w:val="24"/>
          <w:szCs w:val="24"/>
          <w:lang w:eastAsia="zh-CN" w:bidi="ar-SA"/>
        </w:rPr>
        <w:t>依据《中华人民共和国证券投资基金法》《公开募集证券投资基金运作管理办法》</w:t>
      </w:r>
      <w:r w:rsidR="008D273E">
        <w:rPr>
          <w:rFonts w:ascii="Times New Roman" w:hAnsi="Times New Roman" w:hint="eastAsia"/>
          <w:sz w:val="24"/>
          <w:szCs w:val="24"/>
          <w:lang w:eastAsia="zh-CN" w:bidi="ar-SA"/>
        </w:rPr>
        <w:t>的规定及</w:t>
      </w:r>
      <w:r w:rsidRPr="008D2091">
        <w:rPr>
          <w:rFonts w:ascii="Times New Roman" w:hAnsi="Times New Roman"/>
          <w:sz w:val="24"/>
          <w:szCs w:val="24"/>
          <w:lang w:eastAsia="zh-CN" w:bidi="ar-SA"/>
        </w:rPr>
        <w:t>《</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Pr="008D2091">
        <w:rPr>
          <w:rFonts w:ascii="Times New Roman" w:hAnsi="Times New Roman"/>
          <w:sz w:val="24"/>
          <w:szCs w:val="24"/>
          <w:lang w:eastAsia="zh-CN" w:bidi="ar-SA"/>
        </w:rPr>
        <w:t>合同》（以下使用全称或其简称</w:t>
      </w:r>
      <w:r w:rsidR="008D273E">
        <w:rPr>
          <w:rFonts w:ascii="Times New Roman" w:hAnsi="Times New Roman" w:hint="eastAsia"/>
          <w:sz w:val="24"/>
          <w:szCs w:val="24"/>
          <w:lang w:eastAsia="zh-CN" w:bidi="ar-SA"/>
        </w:rPr>
        <w:t>“</w:t>
      </w:r>
      <w:r w:rsidR="00B725CC" w:rsidRPr="008D2091">
        <w:rPr>
          <w:rFonts w:ascii="Times New Roman" w:hAnsi="Times New Roman" w:hint="eastAsia"/>
          <w:sz w:val="24"/>
          <w:szCs w:val="24"/>
          <w:lang w:eastAsia="zh-CN" w:bidi="ar-SA"/>
        </w:rPr>
        <w:t>基金合同</w:t>
      </w:r>
      <w:r w:rsidR="008D273E">
        <w:rPr>
          <w:rFonts w:ascii="Times New Roman" w:hAnsi="Times New Roman" w:hint="eastAsia"/>
          <w:sz w:val="24"/>
          <w:szCs w:val="24"/>
          <w:lang w:eastAsia="zh-CN" w:bidi="ar-SA"/>
        </w:rPr>
        <w:t>”</w:t>
      </w:r>
      <w:r w:rsidRPr="008D2091">
        <w:rPr>
          <w:rFonts w:ascii="Times New Roman" w:hAnsi="Times New Roman"/>
          <w:sz w:val="24"/>
          <w:szCs w:val="24"/>
          <w:lang w:eastAsia="zh-CN" w:bidi="ar-SA"/>
        </w:rPr>
        <w:t>）的</w:t>
      </w:r>
      <w:r w:rsidR="008D273E">
        <w:rPr>
          <w:rFonts w:ascii="Times New Roman" w:hAnsi="Times New Roman" w:hint="eastAsia"/>
          <w:sz w:val="24"/>
          <w:szCs w:val="24"/>
          <w:lang w:eastAsia="zh-CN" w:bidi="ar-SA"/>
        </w:rPr>
        <w:t>约定</w:t>
      </w:r>
      <w:r w:rsidRPr="008D2091">
        <w:rPr>
          <w:rFonts w:ascii="Times New Roman" w:hAnsi="Times New Roman"/>
          <w:sz w:val="24"/>
          <w:szCs w:val="24"/>
          <w:lang w:eastAsia="zh-CN" w:bidi="ar-SA"/>
        </w:rPr>
        <w:t>，现将</w:t>
      </w:r>
      <w:r w:rsidR="00A77445">
        <w:rPr>
          <w:rFonts w:ascii="Times New Roman" w:hAnsi="Times New Roman" w:hint="eastAsia"/>
          <w:sz w:val="24"/>
          <w:szCs w:val="24"/>
          <w:lang w:eastAsia="zh-CN" w:bidi="ar-SA"/>
        </w:rPr>
        <w:t>中信保诚先进制造混合型证券投资基金</w:t>
      </w:r>
      <w:r w:rsidRPr="008D2091">
        <w:rPr>
          <w:rFonts w:ascii="Times New Roman" w:hAnsi="Times New Roman"/>
          <w:sz w:val="24"/>
          <w:szCs w:val="24"/>
          <w:lang w:eastAsia="zh-CN" w:bidi="ar-SA"/>
        </w:rPr>
        <w:t>（以下使用全称或其简称</w:t>
      </w:r>
      <w:r w:rsidR="00FD3AFD" w:rsidRPr="008D2091">
        <w:rPr>
          <w:rFonts w:ascii="Times New Roman" w:hAnsi="Times New Roman" w:hint="eastAsia"/>
          <w:sz w:val="24"/>
          <w:szCs w:val="24"/>
          <w:lang w:eastAsia="zh-CN" w:bidi="ar-SA"/>
        </w:rPr>
        <w:t>“</w:t>
      </w:r>
      <w:r w:rsidRPr="008D2091">
        <w:rPr>
          <w:rFonts w:ascii="Times New Roman" w:hAnsi="Times New Roman"/>
          <w:sz w:val="24"/>
          <w:szCs w:val="24"/>
          <w:lang w:eastAsia="zh-CN" w:bidi="ar-SA"/>
        </w:rPr>
        <w:t>本基金</w:t>
      </w:r>
      <w:r w:rsidR="00FD3AFD" w:rsidRPr="008D2091">
        <w:rPr>
          <w:rFonts w:ascii="Times New Roman" w:hAnsi="Times New Roman" w:hint="eastAsia"/>
          <w:sz w:val="24"/>
          <w:szCs w:val="24"/>
          <w:lang w:eastAsia="zh-CN" w:bidi="ar-SA"/>
        </w:rPr>
        <w:t>”</w:t>
      </w:r>
      <w:r w:rsidR="0022114E" w:rsidRPr="008D2091">
        <w:rPr>
          <w:rFonts w:ascii="Times New Roman" w:hAnsi="Times New Roman"/>
          <w:sz w:val="24"/>
          <w:szCs w:val="24"/>
          <w:lang w:eastAsia="zh-CN" w:bidi="ar-SA"/>
        </w:rPr>
        <w:t>）</w:t>
      </w:r>
      <w:r w:rsidRPr="008D2091">
        <w:rPr>
          <w:rFonts w:ascii="Times New Roman" w:hAnsi="Times New Roman"/>
          <w:sz w:val="24"/>
          <w:szCs w:val="24"/>
          <w:lang w:eastAsia="zh-CN" w:bidi="ar-SA"/>
        </w:rPr>
        <w:t>基金份额持有人大会</w:t>
      </w:r>
      <w:r w:rsidR="00D71883">
        <w:rPr>
          <w:rFonts w:ascii="Times New Roman" w:hAnsi="Times New Roman" w:hint="eastAsia"/>
          <w:sz w:val="24"/>
          <w:szCs w:val="24"/>
          <w:lang w:eastAsia="zh-CN" w:bidi="ar-SA"/>
        </w:rPr>
        <w:t>的</w:t>
      </w:r>
      <w:r w:rsidRPr="008D2091">
        <w:rPr>
          <w:rFonts w:ascii="Times New Roman" w:hAnsi="Times New Roman"/>
          <w:sz w:val="24"/>
          <w:szCs w:val="24"/>
          <w:lang w:eastAsia="zh-CN" w:bidi="ar-SA"/>
        </w:rPr>
        <w:t>相关事项公告如下：</w:t>
      </w:r>
    </w:p>
    <w:p w:rsidR="0035084F" w:rsidRPr="008D2091" w:rsidRDefault="0052686A" w:rsidP="00690761">
      <w:pPr>
        <w:adjustRightInd w:val="0"/>
        <w:snapToGrid w:val="0"/>
        <w:spacing w:after="0" w:line="360" w:lineRule="auto"/>
        <w:rPr>
          <w:rFonts w:ascii="Times New Roman" w:hAnsi="Times New Roman"/>
          <w:sz w:val="24"/>
          <w:szCs w:val="24"/>
          <w:lang w:eastAsia="zh-CN" w:bidi="ar-SA"/>
        </w:rPr>
      </w:pPr>
      <w:r w:rsidRPr="008D2091">
        <w:rPr>
          <w:rFonts w:ascii="Times New Roman" w:hAnsi="Times New Roman"/>
          <w:sz w:val="24"/>
          <w:szCs w:val="24"/>
          <w:lang w:eastAsia="zh-CN" w:bidi="ar-SA"/>
        </w:rPr>
        <w:t xml:space="preserve">　　</w:t>
      </w:r>
    </w:p>
    <w:p w:rsidR="0052686A" w:rsidRPr="008D2091" w:rsidRDefault="0052686A" w:rsidP="0035084F">
      <w:pPr>
        <w:adjustRightInd w:val="0"/>
        <w:snapToGrid w:val="0"/>
        <w:spacing w:after="0" w:line="360" w:lineRule="auto"/>
        <w:ind w:firstLineChars="200" w:firstLine="482"/>
        <w:rPr>
          <w:rFonts w:ascii="Times New Roman" w:hAnsi="Times New Roman"/>
          <w:sz w:val="24"/>
          <w:szCs w:val="24"/>
          <w:lang w:eastAsia="zh-CN" w:bidi="ar-SA"/>
        </w:rPr>
      </w:pPr>
      <w:r w:rsidRPr="008D2091">
        <w:rPr>
          <w:rFonts w:ascii="Times New Roman" w:hAnsi="Times New Roman"/>
          <w:b/>
          <w:bCs/>
          <w:sz w:val="24"/>
          <w:szCs w:val="24"/>
          <w:lang w:eastAsia="zh-CN" w:bidi="ar-SA"/>
        </w:rPr>
        <w:t>一、基金份额持有人大会</w:t>
      </w:r>
      <w:r w:rsidR="006133D8" w:rsidRPr="008D2091">
        <w:rPr>
          <w:rFonts w:ascii="Times New Roman" w:hAnsi="Times New Roman"/>
          <w:b/>
          <w:bCs/>
          <w:sz w:val="24"/>
          <w:szCs w:val="24"/>
          <w:lang w:eastAsia="zh-CN" w:bidi="ar-SA"/>
        </w:rPr>
        <w:t>表决</w:t>
      </w:r>
      <w:r w:rsidRPr="008D2091">
        <w:rPr>
          <w:rFonts w:ascii="Times New Roman" w:hAnsi="Times New Roman"/>
          <w:b/>
          <w:bCs/>
          <w:sz w:val="24"/>
          <w:szCs w:val="24"/>
          <w:lang w:eastAsia="zh-CN" w:bidi="ar-SA"/>
        </w:rPr>
        <w:t>情况</w:t>
      </w:r>
      <w:r w:rsidRPr="008D2091">
        <w:rPr>
          <w:rFonts w:ascii="Times New Roman" w:hAnsi="Times New Roman"/>
          <w:b/>
          <w:bCs/>
          <w:sz w:val="24"/>
          <w:szCs w:val="24"/>
          <w:lang w:eastAsia="zh-CN" w:bidi="ar-SA"/>
        </w:rPr>
        <w:t xml:space="preserve"> </w:t>
      </w:r>
    </w:p>
    <w:p w:rsidR="00C86A61" w:rsidRPr="008D2091" w:rsidRDefault="00D74AD1" w:rsidP="00C86A61">
      <w:pPr>
        <w:pStyle w:val="Default"/>
        <w:snapToGrid w:val="0"/>
        <w:spacing w:line="360" w:lineRule="auto"/>
        <w:ind w:firstLineChars="200" w:firstLine="480"/>
        <w:jc w:val="both"/>
        <w:rPr>
          <w:rFonts w:ascii="Times New Roman" w:eastAsia="宋体" w:hAnsi="Times New Roman" w:cs="Times New Roman" w:hint="eastAsia"/>
          <w:color w:val="auto"/>
        </w:rPr>
      </w:pPr>
      <w:r w:rsidRPr="008D2091">
        <w:rPr>
          <w:rFonts w:ascii="Times New Roman" w:eastAsia="宋体" w:hAnsi="Times New Roman" w:cs="Times New Roman"/>
          <w:kern w:val="2"/>
        </w:rPr>
        <w:t>本基金</w:t>
      </w:r>
      <w:r w:rsidR="00BC79BD" w:rsidRPr="008D2091">
        <w:rPr>
          <w:rFonts w:ascii="Times New Roman" w:eastAsia="宋体" w:hAnsi="Times New Roman" w:cs="Times New Roman"/>
          <w:color w:val="auto"/>
          <w:kern w:val="2"/>
        </w:rPr>
        <w:t>以</w:t>
      </w:r>
      <w:r w:rsidR="00C86A61" w:rsidRPr="008D2091">
        <w:rPr>
          <w:rFonts w:ascii="Times New Roman" w:eastAsia="宋体" w:hAnsi="Times New Roman" w:cs="Times New Roman"/>
          <w:color w:val="auto"/>
          <w:kern w:val="2"/>
        </w:rPr>
        <w:t>通讯</w:t>
      </w:r>
      <w:r w:rsidR="00BC79BD" w:rsidRPr="008D2091">
        <w:rPr>
          <w:rFonts w:ascii="Times New Roman" w:eastAsia="宋体" w:hAnsi="Times New Roman" w:cs="Times New Roman"/>
          <w:color w:val="auto"/>
          <w:kern w:val="2"/>
        </w:rPr>
        <w:t>方式召开了基金份额持有人大会</w:t>
      </w:r>
      <w:r w:rsidR="007F71DB">
        <w:rPr>
          <w:rFonts w:ascii="Times New Roman" w:eastAsia="宋体" w:hAnsi="Times New Roman" w:cs="Times New Roman" w:hint="eastAsia"/>
          <w:color w:val="auto"/>
          <w:kern w:val="2"/>
        </w:rPr>
        <w:t>，</w:t>
      </w:r>
      <w:r w:rsidR="007B7808" w:rsidRPr="008D2091">
        <w:rPr>
          <w:rFonts w:ascii="Times New Roman" w:eastAsia="宋体" w:hAnsi="Times New Roman" w:cs="Times New Roman"/>
          <w:color w:val="auto"/>
          <w:kern w:val="2"/>
        </w:rPr>
        <w:t>本次大会的权益登记日为</w:t>
      </w:r>
      <w:r w:rsidR="007B7808" w:rsidRPr="008D2091">
        <w:rPr>
          <w:rFonts w:ascii="Times New Roman" w:eastAsia="宋体" w:hAnsi="Times New Roman" w:cs="Times New Roman"/>
          <w:color w:val="auto"/>
          <w:kern w:val="2"/>
        </w:rPr>
        <w:t>20</w:t>
      </w:r>
      <w:r w:rsidR="007B7808" w:rsidRPr="008D2091">
        <w:rPr>
          <w:rFonts w:ascii="Times New Roman" w:eastAsia="宋体" w:hAnsi="Times New Roman" w:cs="Times New Roman" w:hint="eastAsia"/>
          <w:color w:val="auto"/>
          <w:kern w:val="2"/>
        </w:rPr>
        <w:t>2</w:t>
      </w:r>
      <w:r w:rsidR="007B7808">
        <w:rPr>
          <w:rFonts w:ascii="Times New Roman" w:eastAsia="宋体" w:hAnsi="Times New Roman" w:cs="Times New Roman" w:hint="eastAsia"/>
          <w:color w:val="auto"/>
          <w:kern w:val="2"/>
        </w:rPr>
        <w:t>4</w:t>
      </w:r>
      <w:r w:rsidR="007B7808" w:rsidRPr="008D2091">
        <w:rPr>
          <w:rFonts w:ascii="Times New Roman" w:eastAsia="宋体" w:hAnsi="Times New Roman" w:cs="Times New Roman" w:hint="eastAsia"/>
          <w:color w:val="auto"/>
          <w:kern w:val="2"/>
        </w:rPr>
        <w:t>年</w:t>
      </w:r>
      <w:r w:rsidR="007B7808">
        <w:rPr>
          <w:rFonts w:ascii="Times New Roman" w:eastAsia="宋体" w:hAnsi="Times New Roman" w:cs="Times New Roman" w:hint="eastAsia"/>
          <w:color w:val="auto"/>
          <w:kern w:val="2"/>
        </w:rPr>
        <w:t>12</w:t>
      </w:r>
      <w:r w:rsidR="007B7808" w:rsidRPr="008D2091">
        <w:rPr>
          <w:rFonts w:ascii="Times New Roman" w:eastAsia="宋体" w:hAnsi="Times New Roman" w:cs="Times New Roman" w:hint="eastAsia"/>
          <w:color w:val="auto"/>
          <w:kern w:val="2"/>
        </w:rPr>
        <w:t>月</w:t>
      </w:r>
      <w:r w:rsidR="007B7808">
        <w:rPr>
          <w:rFonts w:ascii="Times New Roman" w:eastAsia="宋体" w:hAnsi="Times New Roman" w:cs="Times New Roman" w:hint="eastAsia"/>
          <w:color w:val="auto"/>
          <w:kern w:val="2"/>
        </w:rPr>
        <w:t>11</w:t>
      </w:r>
      <w:r w:rsidR="007B7808" w:rsidRPr="008D2091">
        <w:rPr>
          <w:rFonts w:ascii="Times New Roman" w:eastAsia="宋体" w:hAnsi="Times New Roman" w:cs="Times New Roman" w:hint="eastAsia"/>
          <w:color w:val="auto"/>
          <w:kern w:val="2"/>
        </w:rPr>
        <w:t>日</w:t>
      </w:r>
      <w:r w:rsidR="007B7808">
        <w:rPr>
          <w:rFonts w:ascii="Times New Roman" w:eastAsia="宋体" w:hAnsi="Times New Roman" w:cs="Times New Roman" w:hint="eastAsia"/>
          <w:color w:val="auto"/>
          <w:kern w:val="2"/>
        </w:rPr>
        <w:t>，</w:t>
      </w:r>
      <w:r w:rsidR="007F71DB" w:rsidRPr="007F71DB">
        <w:rPr>
          <w:rFonts w:ascii="Times New Roman" w:eastAsia="宋体" w:hAnsi="Times New Roman" w:cs="Times New Roman" w:hint="eastAsia"/>
          <w:color w:val="auto"/>
          <w:kern w:val="2"/>
        </w:rPr>
        <w:t>会议投票表决起止时间：自</w:t>
      </w:r>
      <w:r w:rsidR="007F71DB" w:rsidRPr="007F71DB">
        <w:rPr>
          <w:rFonts w:ascii="Times New Roman" w:eastAsia="宋体" w:hAnsi="Times New Roman" w:cs="Times New Roman" w:hint="eastAsia"/>
          <w:color w:val="auto"/>
          <w:kern w:val="2"/>
        </w:rPr>
        <w:t>2024</w:t>
      </w:r>
      <w:r w:rsidR="007F71DB" w:rsidRPr="007F71DB">
        <w:rPr>
          <w:rFonts w:ascii="Times New Roman" w:eastAsia="宋体" w:hAnsi="Times New Roman" w:cs="Times New Roman" w:hint="eastAsia"/>
          <w:color w:val="auto"/>
          <w:kern w:val="2"/>
        </w:rPr>
        <w:t>年</w:t>
      </w:r>
      <w:r w:rsidR="007F71DB" w:rsidRPr="007F71DB">
        <w:rPr>
          <w:rFonts w:ascii="Times New Roman" w:eastAsia="宋体" w:hAnsi="Times New Roman" w:cs="Times New Roman" w:hint="eastAsia"/>
          <w:color w:val="auto"/>
          <w:kern w:val="2"/>
        </w:rPr>
        <w:t>12</w:t>
      </w:r>
      <w:r w:rsidR="007F71DB" w:rsidRPr="007F71DB">
        <w:rPr>
          <w:rFonts w:ascii="Times New Roman" w:eastAsia="宋体" w:hAnsi="Times New Roman" w:cs="Times New Roman" w:hint="eastAsia"/>
          <w:color w:val="auto"/>
          <w:kern w:val="2"/>
        </w:rPr>
        <w:t>月</w:t>
      </w:r>
      <w:r w:rsidR="007F71DB" w:rsidRPr="007F71DB">
        <w:rPr>
          <w:rFonts w:ascii="Times New Roman" w:eastAsia="宋体" w:hAnsi="Times New Roman" w:cs="Times New Roman" w:hint="eastAsia"/>
          <w:color w:val="auto"/>
          <w:kern w:val="2"/>
        </w:rPr>
        <w:t>12</w:t>
      </w:r>
      <w:r w:rsidR="007F71DB" w:rsidRPr="007F71DB">
        <w:rPr>
          <w:rFonts w:ascii="Times New Roman" w:eastAsia="宋体" w:hAnsi="Times New Roman" w:cs="Times New Roman" w:hint="eastAsia"/>
          <w:color w:val="auto"/>
          <w:kern w:val="2"/>
        </w:rPr>
        <w:t>日起，至</w:t>
      </w:r>
      <w:r w:rsidR="007F71DB" w:rsidRPr="007F71DB">
        <w:rPr>
          <w:rFonts w:ascii="Times New Roman" w:eastAsia="宋体" w:hAnsi="Times New Roman" w:cs="Times New Roman" w:hint="eastAsia"/>
          <w:color w:val="auto"/>
          <w:kern w:val="2"/>
        </w:rPr>
        <w:t>20</w:t>
      </w:r>
      <w:r w:rsidR="007F71DB" w:rsidRPr="007F71DB">
        <w:rPr>
          <w:rFonts w:ascii="Times New Roman" w:eastAsia="宋体" w:hAnsi="Times New Roman" w:cs="Times New Roman"/>
          <w:color w:val="auto"/>
          <w:kern w:val="2"/>
        </w:rPr>
        <w:t>2</w:t>
      </w:r>
      <w:r w:rsidR="007F71DB" w:rsidRPr="007F71DB">
        <w:rPr>
          <w:rFonts w:ascii="Times New Roman" w:eastAsia="宋体" w:hAnsi="Times New Roman" w:cs="Times New Roman" w:hint="eastAsia"/>
          <w:color w:val="auto"/>
          <w:kern w:val="2"/>
        </w:rPr>
        <w:t>5</w:t>
      </w:r>
      <w:r w:rsidR="007F71DB" w:rsidRPr="007F71DB">
        <w:rPr>
          <w:rFonts w:ascii="Times New Roman" w:eastAsia="宋体" w:hAnsi="Times New Roman" w:cs="Times New Roman" w:hint="eastAsia"/>
          <w:color w:val="auto"/>
          <w:kern w:val="2"/>
        </w:rPr>
        <w:t>年</w:t>
      </w:r>
      <w:r w:rsidR="007F71DB" w:rsidRPr="007F71DB">
        <w:rPr>
          <w:rFonts w:ascii="Times New Roman" w:eastAsia="宋体" w:hAnsi="Times New Roman" w:cs="Times New Roman" w:hint="eastAsia"/>
          <w:color w:val="auto"/>
          <w:kern w:val="2"/>
        </w:rPr>
        <w:t>1</w:t>
      </w:r>
      <w:r w:rsidR="007F71DB" w:rsidRPr="007F71DB">
        <w:rPr>
          <w:rFonts w:ascii="Times New Roman" w:eastAsia="宋体" w:hAnsi="Times New Roman" w:cs="Times New Roman" w:hint="eastAsia"/>
          <w:color w:val="auto"/>
          <w:kern w:val="2"/>
        </w:rPr>
        <w:t>月</w:t>
      </w:r>
      <w:r w:rsidR="007F71DB" w:rsidRPr="007F71DB">
        <w:rPr>
          <w:rFonts w:ascii="Times New Roman" w:eastAsia="宋体" w:hAnsi="Times New Roman" w:cs="Times New Roman" w:hint="eastAsia"/>
          <w:color w:val="auto"/>
          <w:kern w:val="2"/>
        </w:rPr>
        <w:t>8</w:t>
      </w:r>
      <w:r w:rsidR="007F71DB" w:rsidRPr="007F71DB">
        <w:rPr>
          <w:rFonts w:ascii="Times New Roman" w:eastAsia="宋体" w:hAnsi="Times New Roman" w:cs="Times New Roman" w:hint="eastAsia"/>
          <w:color w:val="auto"/>
          <w:kern w:val="2"/>
        </w:rPr>
        <w:t>日</w:t>
      </w:r>
      <w:r w:rsidR="007F71DB" w:rsidRPr="007F71DB">
        <w:rPr>
          <w:rFonts w:ascii="Times New Roman" w:eastAsia="宋体" w:hAnsi="Times New Roman" w:cs="Times New Roman" w:hint="eastAsia"/>
          <w:color w:val="auto"/>
          <w:kern w:val="2"/>
        </w:rPr>
        <w:t>17:00</w:t>
      </w:r>
      <w:r w:rsidR="007F71DB" w:rsidRPr="007F71DB">
        <w:rPr>
          <w:rFonts w:ascii="Times New Roman" w:eastAsia="宋体" w:hAnsi="Times New Roman" w:cs="Times New Roman" w:hint="eastAsia"/>
          <w:color w:val="auto"/>
          <w:kern w:val="2"/>
        </w:rPr>
        <w:t>止（以表决票收件人收到表决票时间为准）。</w:t>
      </w:r>
      <w:r w:rsidR="001E201D">
        <w:rPr>
          <w:rFonts w:ascii="Times New Roman" w:eastAsia="宋体" w:hAnsi="Times New Roman" w:cs="Times New Roman" w:hint="eastAsia"/>
          <w:color w:val="auto"/>
          <w:kern w:val="2"/>
        </w:rPr>
        <w:t>根据</w:t>
      </w:r>
      <w:r w:rsidR="00C86A61" w:rsidRPr="008D2091">
        <w:rPr>
          <w:rFonts w:ascii="Times New Roman" w:eastAsia="宋体" w:hAnsi="Times New Roman" w:cs="Times New Roman"/>
          <w:color w:val="auto"/>
          <w:kern w:val="2"/>
        </w:rPr>
        <w:t>本次</w:t>
      </w:r>
      <w:r w:rsidR="00CA792B" w:rsidRPr="008D2091">
        <w:rPr>
          <w:rFonts w:ascii="Times New Roman" w:eastAsia="宋体" w:hAnsi="Times New Roman" w:cs="Times New Roman"/>
          <w:color w:val="auto"/>
          <w:kern w:val="2"/>
        </w:rPr>
        <w:t>大会</w:t>
      </w:r>
      <w:r w:rsidR="00C86A61" w:rsidRPr="008D2091">
        <w:rPr>
          <w:rFonts w:ascii="Times New Roman" w:eastAsia="宋体" w:hAnsi="Times New Roman" w:cs="Times New Roman"/>
          <w:color w:val="auto"/>
          <w:kern w:val="2"/>
        </w:rPr>
        <w:t>的计票结果</w:t>
      </w:r>
      <w:r w:rsidR="001E201D">
        <w:rPr>
          <w:rFonts w:ascii="Times New Roman" w:eastAsia="宋体" w:hAnsi="Times New Roman" w:cs="Times New Roman" w:hint="eastAsia"/>
          <w:color w:val="auto"/>
          <w:kern w:val="2"/>
        </w:rPr>
        <w:t>，</w:t>
      </w:r>
      <w:r w:rsidR="00C86A61" w:rsidRPr="008D2091">
        <w:rPr>
          <w:rFonts w:ascii="Times New Roman" w:eastAsia="宋体" w:hAnsi="Times New Roman" w:cs="Times New Roman"/>
          <w:color w:val="auto"/>
          <w:kern w:val="2"/>
        </w:rPr>
        <w:t>参加本次</w:t>
      </w:r>
      <w:r w:rsidR="001013A1" w:rsidRPr="008D2091">
        <w:rPr>
          <w:rFonts w:ascii="Times New Roman" w:eastAsia="宋体" w:hAnsi="Times New Roman" w:cs="Times New Roman"/>
          <w:color w:val="auto"/>
          <w:kern w:val="2"/>
        </w:rPr>
        <w:t>基金份额持有人</w:t>
      </w:r>
      <w:r w:rsidR="00C86A61" w:rsidRPr="008D2091">
        <w:rPr>
          <w:rFonts w:ascii="Times New Roman" w:eastAsia="宋体" w:hAnsi="Times New Roman" w:cs="Times New Roman"/>
          <w:color w:val="auto"/>
          <w:kern w:val="2"/>
        </w:rPr>
        <w:t>大会</w:t>
      </w:r>
      <w:r w:rsidR="001013A1">
        <w:rPr>
          <w:rFonts w:ascii="Times New Roman" w:eastAsia="宋体" w:hAnsi="Times New Roman" w:cs="Times New Roman" w:hint="eastAsia"/>
          <w:color w:val="auto"/>
          <w:kern w:val="2"/>
        </w:rPr>
        <w:t>表决</w:t>
      </w:r>
      <w:r w:rsidR="00C86A61" w:rsidRPr="008D2091">
        <w:rPr>
          <w:rFonts w:ascii="Times New Roman" w:eastAsia="宋体" w:hAnsi="Times New Roman" w:cs="Times New Roman"/>
          <w:color w:val="auto"/>
          <w:kern w:val="2"/>
        </w:rPr>
        <w:t>的基金份额持有人</w:t>
      </w:r>
      <w:r w:rsidR="006755F6" w:rsidRPr="008D2091">
        <w:rPr>
          <w:rFonts w:ascii="Times New Roman" w:eastAsia="宋体" w:hAnsi="Times New Roman" w:cs="Times New Roman"/>
          <w:color w:val="auto"/>
          <w:kern w:val="2"/>
        </w:rPr>
        <w:t>或其代理人</w:t>
      </w:r>
      <w:r w:rsidR="00C86A61" w:rsidRPr="008D2091">
        <w:rPr>
          <w:rFonts w:ascii="Times New Roman" w:eastAsia="宋体" w:hAnsi="Times New Roman" w:cs="Times New Roman"/>
          <w:color w:val="auto"/>
          <w:kern w:val="2"/>
        </w:rPr>
        <w:t>所代表的本基金基金份额</w:t>
      </w:r>
      <w:r w:rsidR="00B00014">
        <w:rPr>
          <w:rFonts w:ascii="Times New Roman" w:eastAsia="宋体" w:hAnsi="Times New Roman" w:cs="Times New Roman" w:hint="eastAsia"/>
          <w:color w:val="auto"/>
          <w:kern w:val="2"/>
        </w:rPr>
        <w:t>未达到</w:t>
      </w:r>
      <w:r w:rsidR="00C86A61" w:rsidRPr="008D2091">
        <w:rPr>
          <w:rFonts w:ascii="Times New Roman" w:eastAsia="宋体" w:hAnsi="Times New Roman" w:cs="Times New Roman"/>
          <w:color w:val="auto"/>
          <w:kern w:val="2"/>
        </w:rPr>
        <w:t>权益登记日基金总份额的二分之一以上，</w:t>
      </w:r>
      <w:r w:rsidR="00B00014">
        <w:rPr>
          <w:rFonts w:ascii="Times New Roman" w:eastAsia="宋体" w:hAnsi="Times New Roman" w:cs="Times New Roman" w:hint="eastAsia"/>
          <w:color w:val="auto"/>
          <w:kern w:val="2"/>
        </w:rPr>
        <w:t>因此未达到法定的</w:t>
      </w:r>
      <w:r w:rsidR="00C86A61" w:rsidRPr="008D2091">
        <w:rPr>
          <w:rFonts w:ascii="Times New Roman" w:eastAsia="宋体" w:hAnsi="Times New Roman" w:cs="Times New Roman"/>
          <w:color w:val="auto"/>
          <w:kern w:val="2"/>
        </w:rPr>
        <w:t>会议召开条件</w:t>
      </w:r>
      <w:r w:rsidR="00C86A61" w:rsidRPr="008D2091">
        <w:rPr>
          <w:rFonts w:ascii="Times New Roman" w:hAnsi="Times New Roman" w:cs="Times New Roman"/>
          <w:color w:val="auto"/>
          <w:kern w:val="2"/>
        </w:rPr>
        <w:t>。</w:t>
      </w:r>
      <w:r w:rsidR="00AB1D86" w:rsidRPr="008D2091">
        <w:rPr>
          <w:rFonts w:ascii="Times New Roman" w:eastAsia="宋体" w:hAnsi="Times New Roman" w:cs="Times New Roman"/>
          <w:color w:val="auto"/>
          <w:lang w:bidi="en-US"/>
        </w:rPr>
        <w:t>本次基金</w:t>
      </w:r>
      <w:r w:rsidR="009B5839" w:rsidRPr="008D2091">
        <w:rPr>
          <w:rFonts w:ascii="Times New Roman" w:eastAsia="宋体" w:hAnsi="Times New Roman" w:cs="Times New Roman"/>
          <w:color w:val="auto"/>
          <w:lang w:bidi="en-US"/>
        </w:rPr>
        <w:t>份额</w:t>
      </w:r>
      <w:r w:rsidR="00AB1D86" w:rsidRPr="008D2091">
        <w:rPr>
          <w:rFonts w:ascii="Times New Roman" w:eastAsia="宋体" w:hAnsi="Times New Roman" w:cs="Times New Roman"/>
          <w:color w:val="auto"/>
          <w:lang w:bidi="en-US"/>
        </w:rPr>
        <w:t>持有人大会费用由</w:t>
      </w:r>
      <w:r w:rsidR="005D4309" w:rsidRPr="008D2091">
        <w:rPr>
          <w:rFonts w:ascii="Times New Roman" w:eastAsia="宋体" w:hAnsi="Times New Roman" w:cs="Times New Roman"/>
          <w:color w:val="auto"/>
          <w:lang w:bidi="en-US"/>
        </w:rPr>
        <w:t>基金管理人承担</w:t>
      </w:r>
      <w:r w:rsidR="00EA5669">
        <w:rPr>
          <w:rFonts w:ascii="Times New Roman" w:eastAsia="宋体" w:hAnsi="Times New Roman" w:cs="Times New Roman" w:hint="eastAsia"/>
          <w:color w:val="auto"/>
        </w:rPr>
        <w:t>。</w:t>
      </w:r>
    </w:p>
    <w:p w:rsidR="0052686A" w:rsidRDefault="00D80B76" w:rsidP="00C86A61">
      <w:pPr>
        <w:pStyle w:val="Default"/>
        <w:snapToGrid w:val="0"/>
        <w:spacing w:line="360" w:lineRule="auto"/>
        <w:ind w:firstLineChars="200" w:firstLine="480"/>
        <w:rPr>
          <w:rFonts w:ascii="Times New Roman" w:hAnsi="Times New Roman" w:cs="Times New Roman"/>
          <w:lang w:bidi="en-US"/>
        </w:rPr>
      </w:pPr>
      <w:r w:rsidRPr="00D80B76">
        <w:rPr>
          <w:rFonts w:ascii="Times New Roman" w:hAnsi="Times New Roman" w:cs="Times New Roman"/>
          <w:lang w:bidi="en-US"/>
        </w:rPr>
        <w:t>本次基金份额持有人大会召集人</w:t>
      </w:r>
      <w:r>
        <w:rPr>
          <w:rFonts w:ascii="Times New Roman" w:hAnsi="Times New Roman" w:cs="Times New Roman" w:hint="eastAsia"/>
          <w:lang w:bidi="en-US"/>
        </w:rPr>
        <w:t>中信保诚</w:t>
      </w:r>
      <w:r w:rsidRPr="00D80B76">
        <w:rPr>
          <w:rFonts w:ascii="Times New Roman" w:hAnsi="Times New Roman" w:cs="Times New Roman"/>
          <w:lang w:bidi="en-US"/>
        </w:rPr>
        <w:t>基金管理有限公司将就本次会议情况报</w:t>
      </w:r>
      <w:r w:rsidRPr="008D2091">
        <w:rPr>
          <w:rFonts w:ascii="Times New Roman" w:hAnsi="Times New Roman"/>
        </w:rPr>
        <w:t>中国证监会</w:t>
      </w:r>
      <w:r w:rsidRPr="00D80B76">
        <w:rPr>
          <w:rFonts w:ascii="Times New Roman" w:hAnsi="Times New Roman" w:cs="Times New Roman"/>
          <w:lang w:bidi="en-US"/>
        </w:rPr>
        <w:t>备案。</w:t>
      </w:r>
    </w:p>
    <w:p w:rsidR="00D80B76" w:rsidRPr="00D80B76" w:rsidRDefault="00D80B76" w:rsidP="00C86A61">
      <w:pPr>
        <w:pStyle w:val="Default"/>
        <w:snapToGrid w:val="0"/>
        <w:spacing w:line="360" w:lineRule="auto"/>
        <w:ind w:firstLineChars="200" w:firstLine="480"/>
        <w:rPr>
          <w:rFonts w:ascii="Times New Roman" w:hAnsi="Times New Roman" w:cs="Times New Roman" w:hint="eastAsia"/>
        </w:rPr>
      </w:pPr>
    </w:p>
    <w:p w:rsidR="0052686A" w:rsidRPr="008D2091" w:rsidRDefault="0052686A" w:rsidP="00690761">
      <w:pPr>
        <w:adjustRightInd w:val="0"/>
        <w:snapToGrid w:val="0"/>
        <w:spacing w:after="0" w:line="360" w:lineRule="auto"/>
        <w:ind w:firstLineChars="200" w:firstLine="482"/>
        <w:rPr>
          <w:rFonts w:ascii="Times New Roman" w:hAnsi="Times New Roman"/>
          <w:sz w:val="24"/>
          <w:szCs w:val="24"/>
          <w:lang w:eastAsia="zh-CN" w:bidi="ar-SA"/>
        </w:rPr>
      </w:pPr>
      <w:r w:rsidRPr="008D2091">
        <w:rPr>
          <w:rFonts w:ascii="Times New Roman" w:hAnsi="Times New Roman"/>
          <w:b/>
          <w:bCs/>
          <w:sz w:val="24"/>
          <w:szCs w:val="24"/>
          <w:lang w:eastAsia="zh-CN" w:bidi="ar-SA"/>
        </w:rPr>
        <w:t>二、</w:t>
      </w:r>
      <w:r w:rsidR="00195764" w:rsidRPr="00195764">
        <w:rPr>
          <w:rFonts w:ascii="Times New Roman" w:hAnsi="Times New Roman"/>
          <w:b/>
          <w:bCs/>
          <w:sz w:val="24"/>
          <w:szCs w:val="24"/>
          <w:lang w:eastAsia="zh-CN"/>
        </w:rPr>
        <w:t>二次召集基金份额持有人大会及二次授权</w:t>
      </w:r>
    </w:p>
    <w:p w:rsidR="00247915" w:rsidRDefault="00195764" w:rsidP="00975B9F">
      <w:pPr>
        <w:adjustRightInd w:val="0"/>
        <w:snapToGrid w:val="0"/>
        <w:spacing w:after="0" w:line="360" w:lineRule="auto"/>
        <w:ind w:firstLine="480"/>
        <w:rPr>
          <w:rFonts w:ascii="Times New Roman" w:hAnsi="Times New Roman" w:hint="eastAsia"/>
          <w:sz w:val="24"/>
          <w:szCs w:val="24"/>
          <w:lang w:eastAsia="zh-CN" w:bidi="ar-SA"/>
        </w:rPr>
      </w:pPr>
      <w:r w:rsidRPr="00195764">
        <w:rPr>
          <w:rFonts w:ascii="Times New Roman" w:hAnsi="Times New Roman"/>
          <w:sz w:val="24"/>
          <w:szCs w:val="24"/>
          <w:lang w:eastAsia="zh-CN"/>
        </w:rPr>
        <w:t>根据《中华人民共和国证券投资基金法</w:t>
      </w:r>
      <w:r w:rsidRPr="006C2C0B">
        <w:rPr>
          <w:rFonts w:cs="Arial"/>
          <w:color w:val="000000"/>
          <w:sz w:val="24"/>
          <w:lang w:eastAsia="zh-CN"/>
        </w:rPr>
        <w:t>》</w:t>
      </w:r>
      <w:r w:rsidR="006C2C0B" w:rsidRPr="006C2C0B">
        <w:rPr>
          <w:rFonts w:cs="Arial" w:hint="eastAsia"/>
          <w:color w:val="000000"/>
          <w:sz w:val="24"/>
          <w:lang w:eastAsia="zh-CN"/>
        </w:rPr>
        <w:t>的规定</w:t>
      </w:r>
      <w:r w:rsidRPr="006C2C0B">
        <w:rPr>
          <w:rFonts w:cs="Arial"/>
          <w:color w:val="000000"/>
          <w:sz w:val="24"/>
          <w:lang w:eastAsia="zh-CN"/>
        </w:rPr>
        <w:t>及基金合同</w:t>
      </w:r>
      <w:r w:rsidR="006C2C0B" w:rsidRPr="006C2C0B">
        <w:rPr>
          <w:rFonts w:cs="Arial" w:hint="eastAsia"/>
          <w:color w:val="000000"/>
          <w:sz w:val="24"/>
          <w:lang w:eastAsia="zh-CN"/>
        </w:rPr>
        <w:t>的约定</w:t>
      </w:r>
      <w:r w:rsidRPr="006C2C0B">
        <w:rPr>
          <w:rFonts w:cs="Arial"/>
          <w:color w:val="000000"/>
          <w:sz w:val="24"/>
          <w:lang w:eastAsia="zh-CN"/>
        </w:rPr>
        <w:t>，</w:t>
      </w:r>
      <w:r w:rsidR="00EC07E8">
        <w:rPr>
          <w:rFonts w:cs="Arial" w:hint="eastAsia"/>
          <w:color w:val="000000"/>
          <w:sz w:val="24"/>
          <w:lang w:eastAsia="zh-CN"/>
        </w:rPr>
        <w:t>基金管理人</w:t>
      </w:r>
      <w:r w:rsidR="00EC07E8" w:rsidRPr="00871DC5">
        <w:rPr>
          <w:rFonts w:cs="Arial" w:hint="eastAsia"/>
          <w:color w:val="000000"/>
          <w:sz w:val="24"/>
          <w:lang w:eastAsia="zh-CN"/>
        </w:rPr>
        <w:t>可以在原公告的基金份额持有人大会召开时间</w:t>
      </w:r>
      <w:r w:rsidR="00EC07E8" w:rsidRPr="00C05378">
        <w:rPr>
          <w:rFonts w:ascii="Times New Roman" w:hAnsi="Times New Roman" w:hint="eastAsia"/>
          <w:kern w:val="2"/>
          <w:sz w:val="24"/>
          <w:szCs w:val="24"/>
          <w:lang w:eastAsia="zh-CN" w:bidi="ar-SA"/>
        </w:rPr>
        <w:t>的</w:t>
      </w:r>
      <w:r w:rsidR="00EC07E8" w:rsidRPr="00C05378">
        <w:rPr>
          <w:rFonts w:ascii="Times New Roman" w:hAnsi="Times New Roman" w:hint="eastAsia"/>
          <w:kern w:val="2"/>
          <w:sz w:val="24"/>
          <w:szCs w:val="24"/>
          <w:lang w:eastAsia="zh-CN" w:bidi="ar-SA"/>
        </w:rPr>
        <w:t>3</w:t>
      </w:r>
      <w:r w:rsidR="00EC07E8" w:rsidRPr="00C05378">
        <w:rPr>
          <w:rFonts w:ascii="Times New Roman" w:hAnsi="Times New Roman" w:hint="eastAsia"/>
          <w:kern w:val="2"/>
          <w:sz w:val="24"/>
          <w:szCs w:val="24"/>
          <w:lang w:eastAsia="zh-CN" w:bidi="ar-SA"/>
        </w:rPr>
        <w:t>个月以后、</w:t>
      </w:r>
      <w:r w:rsidR="00EC07E8" w:rsidRPr="00C05378">
        <w:rPr>
          <w:rFonts w:ascii="Times New Roman" w:hAnsi="Times New Roman" w:hint="eastAsia"/>
          <w:kern w:val="2"/>
          <w:sz w:val="24"/>
          <w:szCs w:val="24"/>
          <w:lang w:eastAsia="zh-CN" w:bidi="ar-SA"/>
        </w:rPr>
        <w:t>6</w:t>
      </w:r>
      <w:r w:rsidR="00EC07E8" w:rsidRPr="00C05378">
        <w:rPr>
          <w:rFonts w:ascii="Times New Roman" w:hAnsi="Times New Roman" w:hint="eastAsia"/>
          <w:kern w:val="2"/>
          <w:sz w:val="24"/>
          <w:szCs w:val="24"/>
          <w:lang w:eastAsia="zh-CN" w:bidi="ar-SA"/>
        </w:rPr>
        <w:t>个月以</w:t>
      </w:r>
      <w:r w:rsidR="00EC07E8" w:rsidRPr="00871DC5">
        <w:rPr>
          <w:rFonts w:cs="Arial" w:hint="eastAsia"/>
          <w:color w:val="000000"/>
          <w:sz w:val="24"/>
          <w:lang w:eastAsia="zh-CN"/>
        </w:rPr>
        <w:t>内，就原定审议事项重新召集基金份额持有人大会</w:t>
      </w:r>
      <w:r w:rsidRPr="00227B05">
        <w:rPr>
          <w:rFonts w:ascii="Times New Roman" w:hAnsi="Times New Roman"/>
          <w:sz w:val="24"/>
          <w:szCs w:val="24"/>
          <w:lang w:eastAsia="zh-CN"/>
        </w:rPr>
        <w:t>。</w:t>
      </w:r>
      <w:r w:rsidR="00B744E3" w:rsidRPr="00871DC5">
        <w:rPr>
          <w:rFonts w:cs="Arial" w:hint="eastAsia"/>
          <w:color w:val="000000"/>
          <w:sz w:val="24"/>
          <w:lang w:eastAsia="zh-CN"/>
        </w:rPr>
        <w:t>重新召集的基金份额持有人大会应当有代表三分之一以上（含三分之一）基金份额的持有人直接出具表决意见或授权他人代表出具表决意见</w:t>
      </w:r>
      <w:r w:rsidRPr="00195764">
        <w:rPr>
          <w:rFonts w:ascii="Times New Roman" w:hAnsi="Times New Roman"/>
          <w:sz w:val="24"/>
          <w:szCs w:val="24"/>
          <w:lang w:eastAsia="zh-CN"/>
        </w:rPr>
        <w:t>。根据《</w:t>
      </w:r>
      <w:r w:rsidR="00C20FB6" w:rsidRPr="00C20FB6">
        <w:rPr>
          <w:rFonts w:ascii="Times New Roman" w:hAnsi="Times New Roman" w:hint="eastAsia"/>
          <w:sz w:val="24"/>
          <w:szCs w:val="24"/>
          <w:lang w:eastAsia="zh-CN"/>
        </w:rPr>
        <w:t>中信保诚基金管理有限公司关于以通讯方式召开中信保诚先进制造混合型证券投资基金基金份额持有人大会的公告</w:t>
      </w:r>
      <w:r w:rsidRPr="00195764">
        <w:rPr>
          <w:rFonts w:ascii="Times New Roman" w:hAnsi="Times New Roman"/>
          <w:sz w:val="24"/>
          <w:szCs w:val="24"/>
          <w:lang w:eastAsia="zh-CN"/>
        </w:rPr>
        <w:t>》的有关约定，</w:t>
      </w:r>
      <w:r w:rsidR="00556449" w:rsidRPr="00BC02FE">
        <w:rPr>
          <w:rFonts w:ascii="Times New Roman" w:hAnsi="Times New Roman" w:hint="eastAsia"/>
          <w:sz w:val="24"/>
          <w:szCs w:val="24"/>
          <w:lang w:eastAsia="zh-CN"/>
        </w:rPr>
        <w:t>重新召集基金份额持有人大会时，除非授权文件另有载明，本次基金份额持有人大会授权期间基金份额持有人作出的各类授权依然有效，但如果授权方式</w:t>
      </w:r>
      <w:r w:rsidR="00556449" w:rsidRPr="00BC02FE">
        <w:rPr>
          <w:rFonts w:ascii="Times New Roman" w:hAnsi="Times New Roman" w:hint="eastAsia"/>
          <w:sz w:val="24"/>
          <w:szCs w:val="24"/>
          <w:lang w:eastAsia="zh-CN"/>
        </w:rPr>
        <w:lastRenderedPageBreak/>
        <w:t>发生变化或者基金份额持有人重新作出授权，则以最新方式或最新授权为准，详细说明见届时发布的重新召集基金份额持有人大会的通知。</w:t>
      </w:r>
    </w:p>
    <w:p w:rsidR="005A3A7D" w:rsidRPr="008D2091" w:rsidRDefault="005A3A7D" w:rsidP="005D4309">
      <w:pPr>
        <w:spacing w:after="0" w:line="360" w:lineRule="auto"/>
        <w:ind w:firstLineChars="200" w:firstLine="482"/>
        <w:jc w:val="left"/>
        <w:rPr>
          <w:rFonts w:ascii="Times New Roman" w:hAnsi="Times New Roman" w:hint="eastAsia"/>
          <w:b/>
          <w:bCs/>
          <w:sz w:val="24"/>
          <w:szCs w:val="24"/>
          <w:lang w:eastAsia="zh-CN" w:bidi="ar-SA"/>
        </w:rPr>
      </w:pPr>
    </w:p>
    <w:p w:rsidR="00E80DBA" w:rsidRPr="008D2091" w:rsidRDefault="001E4E52" w:rsidP="00ED3293">
      <w:pPr>
        <w:spacing w:after="0" w:line="360" w:lineRule="auto"/>
        <w:ind w:firstLineChars="176" w:firstLine="424"/>
        <w:rPr>
          <w:rFonts w:ascii="Times New Roman" w:hAnsi="Times New Roman"/>
          <w:sz w:val="24"/>
          <w:szCs w:val="24"/>
          <w:lang w:eastAsia="zh-CN" w:bidi="ar-SA"/>
        </w:rPr>
      </w:pPr>
      <w:r>
        <w:rPr>
          <w:rFonts w:ascii="Times New Roman" w:hAnsi="Times New Roman" w:hint="eastAsia"/>
          <w:b/>
          <w:bCs/>
          <w:sz w:val="24"/>
          <w:szCs w:val="24"/>
          <w:lang w:eastAsia="zh-CN" w:bidi="ar-SA"/>
        </w:rPr>
        <w:t>三</w:t>
      </w:r>
      <w:r w:rsidR="007B37E7" w:rsidRPr="008D2091">
        <w:rPr>
          <w:rFonts w:ascii="Times New Roman" w:hAnsi="Times New Roman"/>
          <w:b/>
          <w:bCs/>
          <w:sz w:val="24"/>
          <w:szCs w:val="24"/>
          <w:lang w:eastAsia="zh-CN" w:bidi="ar-SA"/>
        </w:rPr>
        <w:t>、备查文件</w:t>
      </w:r>
    </w:p>
    <w:p w:rsidR="00151DD4" w:rsidRPr="0023431A" w:rsidRDefault="0052686A" w:rsidP="0023431A">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1</w:t>
      </w:r>
      <w:r w:rsidRPr="008D2091">
        <w:rPr>
          <w:rFonts w:ascii="Times New Roman" w:hAnsi="Times New Roman"/>
          <w:sz w:val="24"/>
          <w:szCs w:val="24"/>
          <w:lang w:eastAsia="zh-CN" w:bidi="ar-SA"/>
        </w:rPr>
        <w:t>、《</w:t>
      </w:r>
      <w:r w:rsidR="00B66161" w:rsidRPr="00B66161">
        <w:rPr>
          <w:rFonts w:ascii="Times New Roman" w:hAnsi="Times New Roman" w:hint="eastAsia"/>
          <w:sz w:val="24"/>
          <w:szCs w:val="24"/>
          <w:lang w:eastAsia="zh-CN" w:bidi="ar-SA"/>
        </w:rPr>
        <w:t>中信保诚基金管理有限公司关于以通讯方式召开</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00B66161" w:rsidRPr="00B66161">
        <w:rPr>
          <w:rFonts w:ascii="Times New Roman" w:hAnsi="Times New Roman" w:hint="eastAsia"/>
          <w:sz w:val="24"/>
          <w:szCs w:val="24"/>
          <w:lang w:eastAsia="zh-CN" w:bidi="ar-SA"/>
        </w:rPr>
        <w:t>份额持有人大会的公告</w:t>
      </w:r>
      <w:r w:rsidRPr="008D2091">
        <w:rPr>
          <w:rFonts w:ascii="Times New Roman" w:hAnsi="Times New Roman"/>
          <w:sz w:val="24"/>
          <w:szCs w:val="24"/>
          <w:lang w:eastAsia="zh-CN" w:bidi="ar-SA"/>
        </w:rPr>
        <w:t>》（</w:t>
      </w:r>
      <w:r w:rsidR="005C3E26" w:rsidRPr="008D2091">
        <w:rPr>
          <w:rFonts w:ascii="Times New Roman" w:hAnsi="Times New Roman" w:hint="eastAsia"/>
          <w:sz w:val="24"/>
          <w:szCs w:val="24"/>
          <w:lang w:eastAsia="zh-CN" w:bidi="ar-SA"/>
        </w:rPr>
        <w:t>附件一：</w:t>
      </w:r>
      <w:r w:rsidR="00B66161" w:rsidRPr="0023431A">
        <w:rPr>
          <w:rFonts w:ascii="Times New Roman" w:hAnsi="Times New Roman" w:hint="eastAsia"/>
          <w:sz w:val="24"/>
          <w:szCs w:val="24"/>
          <w:lang w:eastAsia="zh-CN" w:bidi="ar-SA"/>
        </w:rPr>
        <w:t>《</w:t>
      </w:r>
      <w:r w:rsidR="00816E89" w:rsidRPr="00816E89">
        <w:rPr>
          <w:rFonts w:ascii="Times New Roman" w:hAnsi="Times New Roman" w:hint="eastAsia"/>
          <w:sz w:val="24"/>
          <w:szCs w:val="24"/>
          <w:lang w:eastAsia="zh-CN" w:bidi="ar-SA"/>
        </w:rPr>
        <w:t>关于持续运作中信保诚先进制造混合型证券投资基金的议案</w:t>
      </w:r>
      <w:r w:rsidR="00B66161" w:rsidRPr="0023431A">
        <w:rPr>
          <w:rFonts w:ascii="Times New Roman" w:hAnsi="Times New Roman" w:hint="eastAsia"/>
          <w:sz w:val="24"/>
          <w:szCs w:val="24"/>
          <w:lang w:eastAsia="zh-CN" w:bidi="ar-SA"/>
        </w:rPr>
        <w:t>》</w:t>
      </w:r>
      <w:r w:rsidR="005C3E26" w:rsidRPr="008D2091">
        <w:rPr>
          <w:rFonts w:ascii="Times New Roman" w:hAnsi="Times New Roman" w:hint="eastAsia"/>
          <w:sz w:val="24"/>
          <w:szCs w:val="24"/>
          <w:lang w:eastAsia="zh-CN" w:bidi="ar-SA"/>
        </w:rPr>
        <w:t>；附件二：《授权委托书》（样本）；附件三：</w:t>
      </w:r>
      <w:r w:rsidR="00710CAA" w:rsidRPr="0023431A">
        <w:rPr>
          <w:rFonts w:ascii="Times New Roman" w:hAnsi="Times New Roman" w:hint="eastAsia"/>
          <w:sz w:val="24"/>
          <w:szCs w:val="24"/>
          <w:lang w:eastAsia="zh-CN" w:bidi="ar-SA"/>
        </w:rPr>
        <w:t>《</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00710CAA" w:rsidRPr="0023431A">
        <w:rPr>
          <w:rFonts w:ascii="Times New Roman" w:hAnsi="Times New Roman" w:hint="eastAsia"/>
          <w:sz w:val="24"/>
          <w:szCs w:val="24"/>
          <w:lang w:eastAsia="zh-CN" w:bidi="ar-SA"/>
        </w:rPr>
        <w:t>份额持有人大会表决票》</w:t>
      </w:r>
      <w:r w:rsidR="00273419" w:rsidRPr="008D2091">
        <w:rPr>
          <w:rFonts w:ascii="Times New Roman" w:hAnsi="Times New Roman" w:hint="eastAsia"/>
          <w:sz w:val="24"/>
          <w:szCs w:val="24"/>
          <w:lang w:eastAsia="zh-CN" w:bidi="ar-SA"/>
        </w:rPr>
        <w:t>）</w:t>
      </w:r>
    </w:p>
    <w:p w:rsidR="00E80DB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2</w:t>
      </w:r>
      <w:r w:rsidRPr="008D2091">
        <w:rPr>
          <w:rFonts w:ascii="Times New Roman" w:hAnsi="Times New Roman"/>
          <w:sz w:val="24"/>
          <w:szCs w:val="24"/>
          <w:lang w:eastAsia="zh-CN" w:bidi="ar-SA"/>
        </w:rPr>
        <w:t>、《</w:t>
      </w:r>
      <w:r w:rsidR="00A31A53" w:rsidRPr="00A31A53">
        <w:rPr>
          <w:rFonts w:ascii="Times New Roman" w:hAnsi="Times New Roman" w:hint="eastAsia"/>
          <w:sz w:val="24"/>
          <w:szCs w:val="24"/>
          <w:lang w:eastAsia="zh-CN" w:bidi="ar-SA"/>
        </w:rPr>
        <w:t>中信保诚基金管理有限公司关于以通讯方式召开</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00A31A53" w:rsidRPr="00A31A53">
        <w:rPr>
          <w:rFonts w:ascii="Times New Roman" w:hAnsi="Times New Roman" w:hint="eastAsia"/>
          <w:sz w:val="24"/>
          <w:szCs w:val="24"/>
          <w:lang w:eastAsia="zh-CN" w:bidi="ar-SA"/>
        </w:rPr>
        <w:t>份额持有人大会的第一次提示性公告</w:t>
      </w:r>
      <w:r w:rsidRPr="008D2091">
        <w:rPr>
          <w:rFonts w:ascii="Times New Roman" w:hAnsi="Times New Roman"/>
          <w:sz w:val="24"/>
          <w:szCs w:val="24"/>
          <w:lang w:eastAsia="zh-CN" w:bidi="ar-SA"/>
        </w:rPr>
        <w:t>》</w:t>
      </w:r>
    </w:p>
    <w:p w:rsidR="00E80DB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3</w:t>
      </w:r>
      <w:r w:rsidRPr="008D2091">
        <w:rPr>
          <w:rFonts w:ascii="Times New Roman" w:hAnsi="Times New Roman"/>
          <w:sz w:val="24"/>
          <w:szCs w:val="24"/>
          <w:lang w:eastAsia="zh-CN" w:bidi="ar-SA"/>
        </w:rPr>
        <w:t>、《</w:t>
      </w:r>
      <w:r w:rsidR="00A31A53" w:rsidRPr="00A31A53">
        <w:rPr>
          <w:rFonts w:ascii="Times New Roman" w:hAnsi="Times New Roman" w:hint="eastAsia"/>
          <w:sz w:val="24"/>
          <w:szCs w:val="24"/>
          <w:lang w:eastAsia="zh-CN" w:bidi="ar-SA"/>
        </w:rPr>
        <w:t>中信保诚基金管理有限公司关于以通讯方式召开</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00A31A53" w:rsidRPr="00A31A53">
        <w:rPr>
          <w:rFonts w:ascii="Times New Roman" w:hAnsi="Times New Roman" w:hint="eastAsia"/>
          <w:sz w:val="24"/>
          <w:szCs w:val="24"/>
          <w:lang w:eastAsia="zh-CN" w:bidi="ar-SA"/>
        </w:rPr>
        <w:t>份额持有人大会的第二次提示性公告</w:t>
      </w:r>
      <w:r w:rsidRPr="008D2091">
        <w:rPr>
          <w:rFonts w:ascii="Times New Roman" w:hAnsi="Times New Roman"/>
          <w:sz w:val="24"/>
          <w:szCs w:val="24"/>
          <w:lang w:eastAsia="zh-CN" w:bidi="ar-SA"/>
        </w:rPr>
        <w:t>》</w:t>
      </w:r>
    </w:p>
    <w:p w:rsidR="00E80DBA" w:rsidRPr="008D2091" w:rsidRDefault="0080637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4</w:t>
      </w:r>
      <w:r w:rsidR="00A50959" w:rsidRPr="008D2091">
        <w:rPr>
          <w:rFonts w:ascii="Times New Roman" w:hAnsi="Times New Roman"/>
          <w:sz w:val="24"/>
          <w:szCs w:val="24"/>
          <w:lang w:eastAsia="zh-CN" w:bidi="ar-SA"/>
        </w:rPr>
        <w:t>、</w:t>
      </w:r>
      <w:r w:rsidR="00875060" w:rsidRPr="008D2091">
        <w:rPr>
          <w:rFonts w:ascii="Times New Roman" w:hAnsi="Times New Roman"/>
          <w:sz w:val="24"/>
          <w:szCs w:val="24"/>
          <w:lang w:eastAsia="zh-CN" w:bidi="ar-SA"/>
        </w:rPr>
        <w:t>上海市</w:t>
      </w:r>
      <w:r w:rsidR="00875060" w:rsidRPr="00916F53">
        <w:rPr>
          <w:rFonts w:ascii="Times New Roman" w:hAnsi="Times New Roman"/>
          <w:sz w:val="24"/>
          <w:szCs w:val="24"/>
          <w:lang w:eastAsia="zh-CN" w:bidi="ar-SA"/>
        </w:rPr>
        <w:t>东方公证处</w:t>
      </w:r>
      <w:r w:rsidR="000D4903" w:rsidRPr="00916F53">
        <w:rPr>
          <w:rFonts w:ascii="Times New Roman" w:hAnsi="Times New Roman"/>
          <w:sz w:val="24"/>
          <w:szCs w:val="24"/>
          <w:lang w:eastAsia="zh-CN" w:bidi="ar-SA"/>
        </w:rPr>
        <w:t>关</w:t>
      </w:r>
      <w:r w:rsidR="000D4903" w:rsidRPr="008D2091">
        <w:rPr>
          <w:rFonts w:ascii="Times New Roman" w:hAnsi="Times New Roman"/>
          <w:sz w:val="24"/>
          <w:szCs w:val="24"/>
          <w:lang w:eastAsia="zh-CN" w:bidi="ar-SA"/>
        </w:rPr>
        <w:t>于</w:t>
      </w:r>
      <w:r w:rsidR="00A77445">
        <w:rPr>
          <w:rFonts w:ascii="Times New Roman" w:hAnsi="Times New Roman" w:hint="eastAsia"/>
          <w:sz w:val="24"/>
          <w:szCs w:val="24"/>
          <w:lang w:eastAsia="zh-CN" w:bidi="ar-SA"/>
        </w:rPr>
        <w:t>中信保诚先进制造混合型证券投资</w:t>
      </w:r>
      <w:r w:rsidR="009C1BD2">
        <w:rPr>
          <w:rFonts w:ascii="Times New Roman" w:hAnsi="Times New Roman" w:hint="eastAsia"/>
          <w:sz w:val="24"/>
          <w:szCs w:val="24"/>
          <w:lang w:eastAsia="zh-CN" w:bidi="ar-SA"/>
        </w:rPr>
        <w:t>基金基金</w:t>
      </w:r>
      <w:r w:rsidR="00A50959" w:rsidRPr="008D2091">
        <w:rPr>
          <w:rFonts w:ascii="Times New Roman" w:hAnsi="Times New Roman"/>
          <w:sz w:val="24"/>
          <w:szCs w:val="24"/>
          <w:lang w:eastAsia="zh-CN" w:bidi="ar-SA"/>
        </w:rPr>
        <w:t>份额持有人大会的公证书</w:t>
      </w:r>
    </w:p>
    <w:p w:rsidR="00E80DBA" w:rsidRPr="00727AB6" w:rsidRDefault="0080637A" w:rsidP="00727AB6">
      <w:pPr>
        <w:pStyle w:val="Default"/>
        <w:adjustRightInd/>
        <w:spacing w:line="360" w:lineRule="auto"/>
        <w:ind w:firstLineChars="200" w:firstLine="480"/>
        <w:jc w:val="both"/>
        <w:rPr>
          <w:rFonts w:ascii="等线" w:eastAsia="等线" w:hAnsi="等线"/>
        </w:rPr>
      </w:pPr>
      <w:r w:rsidRPr="008D2091">
        <w:rPr>
          <w:rFonts w:ascii="Times New Roman" w:hAnsi="Times New Roman"/>
        </w:rPr>
        <w:t>5</w:t>
      </w:r>
      <w:r w:rsidR="0052686A" w:rsidRPr="008D2091">
        <w:rPr>
          <w:rFonts w:ascii="Times New Roman" w:hAnsi="Times New Roman"/>
        </w:rPr>
        <w:t>、</w:t>
      </w:r>
      <w:r w:rsidR="00727AB6" w:rsidRPr="00727AB6">
        <w:rPr>
          <w:rFonts w:ascii="Times New Roman" w:hAnsi="Times New Roman" w:hint="eastAsia"/>
        </w:rPr>
        <w:t>上海源泰律师事务所</w:t>
      </w:r>
      <w:r w:rsidR="0052686A" w:rsidRPr="008D2091">
        <w:rPr>
          <w:rFonts w:ascii="Times New Roman" w:hAnsi="Times New Roman"/>
        </w:rPr>
        <w:t>关于</w:t>
      </w:r>
      <w:r w:rsidR="00A77445">
        <w:rPr>
          <w:rFonts w:ascii="Times New Roman" w:hAnsi="Times New Roman" w:hint="eastAsia"/>
        </w:rPr>
        <w:t>中信保诚先进制造混合型证券投资基金</w:t>
      </w:r>
      <w:r w:rsidR="0023431A" w:rsidRPr="00123D92">
        <w:rPr>
          <w:rFonts w:ascii="Times New Roman" w:hAnsi="Times New Roman" w:hint="eastAsia"/>
        </w:rPr>
        <w:t>基金</w:t>
      </w:r>
      <w:r w:rsidR="0052686A" w:rsidRPr="008D2091">
        <w:rPr>
          <w:rFonts w:ascii="Times New Roman" w:hAnsi="Times New Roman"/>
        </w:rPr>
        <w:t>召开基金份额持有人大会的法律意见</w:t>
      </w:r>
    </w:p>
    <w:p w:rsidR="0035084F" w:rsidRPr="008D2091" w:rsidRDefault="0035084F" w:rsidP="00ED3293">
      <w:pPr>
        <w:spacing w:after="0" w:line="360" w:lineRule="auto"/>
        <w:ind w:firstLineChars="176" w:firstLine="422"/>
        <w:rPr>
          <w:rFonts w:ascii="Times New Roman" w:hAnsi="Times New Roman"/>
          <w:sz w:val="24"/>
          <w:szCs w:val="24"/>
          <w:lang w:eastAsia="zh-CN" w:bidi="ar-SA"/>
        </w:rPr>
      </w:pPr>
    </w:p>
    <w:p w:rsidR="0052686A" w:rsidRPr="008D2091" w:rsidRDefault="0052686A" w:rsidP="00ED3293">
      <w:pPr>
        <w:spacing w:after="0" w:line="360" w:lineRule="auto"/>
        <w:ind w:firstLineChars="176" w:firstLine="422"/>
        <w:rPr>
          <w:rFonts w:ascii="Times New Roman" w:hAnsi="Times New Roman"/>
          <w:sz w:val="24"/>
          <w:szCs w:val="24"/>
          <w:lang w:eastAsia="zh-CN" w:bidi="ar-SA"/>
        </w:rPr>
      </w:pPr>
      <w:r w:rsidRPr="008D2091">
        <w:rPr>
          <w:rFonts w:ascii="Times New Roman" w:hAnsi="Times New Roman"/>
          <w:sz w:val="24"/>
          <w:szCs w:val="24"/>
          <w:lang w:eastAsia="zh-CN" w:bidi="ar-SA"/>
        </w:rPr>
        <w:t>特此公告。</w:t>
      </w:r>
    </w:p>
    <w:p w:rsidR="000B21C9" w:rsidRPr="008D2091" w:rsidRDefault="000B21C9" w:rsidP="00690761">
      <w:pPr>
        <w:adjustRightInd w:val="0"/>
        <w:snapToGrid w:val="0"/>
        <w:spacing w:after="0" w:line="360" w:lineRule="auto"/>
        <w:ind w:firstLineChars="200" w:firstLine="480"/>
        <w:jc w:val="left"/>
        <w:rPr>
          <w:rFonts w:ascii="Times New Roman" w:hAnsi="Times New Roman"/>
          <w:sz w:val="24"/>
          <w:szCs w:val="24"/>
          <w:lang w:eastAsia="zh-CN"/>
        </w:rPr>
      </w:pPr>
    </w:p>
    <w:p w:rsidR="000B21C9" w:rsidRPr="008D2091" w:rsidRDefault="000B21C9" w:rsidP="00690761">
      <w:pPr>
        <w:adjustRightInd w:val="0"/>
        <w:snapToGrid w:val="0"/>
        <w:spacing w:after="0" w:line="360" w:lineRule="auto"/>
        <w:ind w:firstLineChars="200" w:firstLine="480"/>
        <w:jc w:val="left"/>
        <w:rPr>
          <w:rFonts w:ascii="Times New Roman" w:hAnsi="Times New Roman"/>
          <w:sz w:val="24"/>
          <w:szCs w:val="24"/>
          <w:lang w:eastAsia="zh-CN" w:bidi="ar-SA"/>
        </w:rPr>
      </w:pPr>
    </w:p>
    <w:p w:rsidR="007B37E7" w:rsidRPr="008D2091" w:rsidRDefault="00F54D4F" w:rsidP="00690761">
      <w:pPr>
        <w:adjustRightInd w:val="0"/>
        <w:snapToGrid w:val="0"/>
        <w:spacing w:after="0" w:line="360" w:lineRule="auto"/>
        <w:ind w:firstLine="480"/>
        <w:jc w:val="right"/>
        <w:rPr>
          <w:rFonts w:ascii="Times New Roman" w:hAnsi="Times New Roman"/>
          <w:sz w:val="24"/>
          <w:szCs w:val="24"/>
          <w:lang w:eastAsia="zh-CN" w:bidi="ar-SA"/>
        </w:rPr>
      </w:pPr>
      <w:r w:rsidRPr="008D2091">
        <w:rPr>
          <w:rFonts w:ascii="Times New Roman" w:hAnsi="Times New Roman"/>
          <w:sz w:val="24"/>
          <w:szCs w:val="24"/>
          <w:lang w:eastAsia="zh-CN" w:bidi="ar-SA"/>
        </w:rPr>
        <w:t>中</w:t>
      </w:r>
      <w:r w:rsidR="00F933A5" w:rsidRPr="008D2091">
        <w:rPr>
          <w:rFonts w:ascii="Times New Roman" w:hAnsi="Times New Roman"/>
          <w:sz w:val="24"/>
          <w:szCs w:val="24"/>
          <w:lang w:eastAsia="zh-CN" w:bidi="ar-SA"/>
        </w:rPr>
        <w:t>信</w:t>
      </w:r>
      <w:r w:rsidRPr="008D2091">
        <w:rPr>
          <w:rFonts w:ascii="Times New Roman" w:hAnsi="Times New Roman"/>
          <w:sz w:val="24"/>
          <w:szCs w:val="24"/>
          <w:lang w:eastAsia="zh-CN" w:bidi="ar-SA"/>
        </w:rPr>
        <w:t>保</w:t>
      </w:r>
      <w:r w:rsidR="00F933A5" w:rsidRPr="008D2091">
        <w:rPr>
          <w:rFonts w:ascii="Times New Roman" w:hAnsi="Times New Roman"/>
          <w:sz w:val="24"/>
          <w:szCs w:val="24"/>
          <w:lang w:eastAsia="zh-CN" w:bidi="ar-SA"/>
        </w:rPr>
        <w:t>诚</w:t>
      </w:r>
      <w:r w:rsidR="00024DC4" w:rsidRPr="008D2091">
        <w:rPr>
          <w:rFonts w:ascii="Times New Roman" w:hAnsi="Times New Roman"/>
          <w:sz w:val="24"/>
          <w:szCs w:val="24"/>
          <w:lang w:eastAsia="zh-CN" w:bidi="ar-SA"/>
        </w:rPr>
        <w:t>基金</w:t>
      </w:r>
      <w:r w:rsidR="007B37E7" w:rsidRPr="008D2091">
        <w:rPr>
          <w:rFonts w:ascii="Times New Roman" w:hAnsi="Times New Roman"/>
          <w:sz w:val="24"/>
          <w:szCs w:val="24"/>
          <w:lang w:eastAsia="zh-CN" w:bidi="ar-SA"/>
        </w:rPr>
        <w:t>管理有限公司</w:t>
      </w:r>
    </w:p>
    <w:p w:rsidR="00A50959" w:rsidRPr="00B251DA" w:rsidRDefault="00BC5A20" w:rsidP="00B251DA">
      <w:pPr>
        <w:pStyle w:val="Default"/>
        <w:snapToGrid w:val="0"/>
        <w:spacing w:line="360" w:lineRule="auto"/>
        <w:jc w:val="right"/>
        <w:rPr>
          <w:rFonts w:ascii="Times New Roman" w:eastAsia="宋体" w:hAnsi="Times New Roman" w:cs="Times New Roman" w:hint="eastAsia"/>
          <w:color w:val="auto"/>
        </w:rPr>
      </w:pPr>
      <w:r w:rsidRPr="008D2091">
        <w:rPr>
          <w:rFonts w:ascii="Times New Roman" w:eastAsia="宋体" w:hAnsi="Times New Roman" w:cs="Times New Roman"/>
          <w:color w:val="auto"/>
        </w:rPr>
        <w:t>二〇</w:t>
      </w:r>
      <w:r w:rsidR="00381652" w:rsidRPr="008D2091">
        <w:rPr>
          <w:rFonts w:ascii="Times New Roman" w:eastAsia="宋体" w:hAnsi="Times New Roman" w:cs="Times New Roman"/>
          <w:color w:val="auto"/>
        </w:rPr>
        <w:t>二</w:t>
      </w:r>
      <w:r w:rsidR="00AD2624">
        <w:rPr>
          <w:rFonts w:ascii="Times New Roman" w:eastAsia="宋体" w:hAnsi="Times New Roman" w:cs="Times New Roman" w:hint="eastAsia"/>
          <w:color w:val="auto"/>
        </w:rPr>
        <w:t>五</w:t>
      </w:r>
      <w:r w:rsidRPr="008D2091">
        <w:rPr>
          <w:rFonts w:ascii="Times New Roman" w:eastAsia="宋体" w:hAnsi="Times New Roman" w:cs="Times New Roman"/>
          <w:color w:val="auto"/>
        </w:rPr>
        <w:t>年</w:t>
      </w:r>
      <w:r w:rsidR="00AD2624">
        <w:rPr>
          <w:rFonts w:ascii="Times New Roman" w:eastAsia="宋体" w:hAnsi="Times New Roman" w:cs="Times New Roman" w:hint="eastAsia"/>
          <w:color w:val="auto"/>
        </w:rPr>
        <w:t>一</w:t>
      </w:r>
      <w:r w:rsidRPr="008D2091">
        <w:rPr>
          <w:rFonts w:ascii="Times New Roman" w:eastAsia="宋体" w:hAnsi="Times New Roman" w:cs="Times New Roman"/>
          <w:color w:val="auto"/>
        </w:rPr>
        <w:t>月</w:t>
      </w:r>
      <w:r w:rsidR="00AD2624">
        <w:rPr>
          <w:rFonts w:ascii="Times New Roman" w:eastAsia="宋体" w:hAnsi="Times New Roman" w:cs="Times New Roman" w:hint="eastAsia"/>
          <w:color w:val="auto"/>
        </w:rPr>
        <w:t>十</w:t>
      </w:r>
      <w:r w:rsidRPr="008D2091">
        <w:rPr>
          <w:rFonts w:ascii="Times New Roman" w:eastAsia="宋体" w:hAnsi="Times New Roman" w:cs="Times New Roman"/>
          <w:color w:val="auto"/>
        </w:rPr>
        <w:t>日</w:t>
      </w:r>
      <w:bookmarkStart w:id="0" w:name="do_公章_1"/>
      <w:bookmarkEnd w:id="0"/>
    </w:p>
    <w:p w:rsidR="008B3563" w:rsidRPr="008D2091" w:rsidRDefault="00E47CD6" w:rsidP="00690761">
      <w:pPr>
        <w:tabs>
          <w:tab w:val="left" w:pos="75"/>
        </w:tabs>
        <w:spacing w:line="360" w:lineRule="auto"/>
        <w:rPr>
          <w:rFonts w:ascii="Times New Roman" w:hAnsi="Times New Roman"/>
          <w:sz w:val="24"/>
          <w:szCs w:val="24"/>
          <w:lang w:eastAsia="zh-CN"/>
        </w:rPr>
      </w:pPr>
      <w:r w:rsidRPr="008D2091">
        <w:rPr>
          <w:rFonts w:ascii="Times New Roman" w:hAnsi="Times New Roman"/>
          <w:sz w:val="24"/>
          <w:szCs w:val="24"/>
          <w:lang w:eastAsia="zh-CN"/>
        </w:rPr>
        <w:br w:type="page"/>
      </w:r>
      <w:r w:rsidR="00A50959" w:rsidRPr="006809F9">
        <w:rPr>
          <w:rFonts w:ascii="Times New Roman" w:hAnsi="Times New Roman"/>
          <w:sz w:val="24"/>
          <w:szCs w:val="24"/>
          <w:lang w:eastAsia="zh-CN"/>
        </w:rPr>
        <w:lastRenderedPageBreak/>
        <w:t>附件：《公证书》</w:t>
      </w:r>
    </w:p>
    <w:p w:rsidR="00ED0868" w:rsidRDefault="00ED0868" w:rsidP="00ED0868">
      <w:pPr>
        <w:spacing w:line="560" w:lineRule="exact"/>
        <w:ind w:firstLineChars="200" w:firstLine="640"/>
        <w:jc w:val="center"/>
        <w:rPr>
          <w:rFonts w:ascii="仿宋_GB2312"/>
          <w:color w:val="000000"/>
          <w:sz w:val="32"/>
          <w:lang w:eastAsia="zh-CN"/>
        </w:rPr>
      </w:pPr>
      <w:r>
        <w:rPr>
          <w:rFonts w:ascii="仿宋_GB2312" w:hAnsi="仿宋_GB2312" w:hint="eastAsia"/>
          <w:color w:val="000000"/>
          <w:sz w:val="32"/>
          <w:lang w:eastAsia="zh-CN"/>
        </w:rPr>
        <w:t>公</w:t>
      </w:r>
      <w:r>
        <w:rPr>
          <w:rFonts w:ascii="仿宋_GB2312" w:hAnsi="仿宋_GB2312" w:hint="eastAsia"/>
          <w:color w:val="000000"/>
          <w:sz w:val="32"/>
          <w:lang w:eastAsia="zh-CN"/>
        </w:rPr>
        <w:t xml:space="preserve">      </w:t>
      </w:r>
      <w:r>
        <w:rPr>
          <w:rFonts w:ascii="仿宋_GB2312" w:hAnsi="仿宋_GB2312" w:hint="eastAsia"/>
          <w:color w:val="000000"/>
          <w:sz w:val="32"/>
          <w:lang w:eastAsia="zh-CN"/>
        </w:rPr>
        <w:t>证</w:t>
      </w:r>
      <w:r>
        <w:rPr>
          <w:rFonts w:ascii="仿宋_GB2312" w:hAnsi="仿宋_GB2312" w:hint="eastAsia"/>
          <w:color w:val="000000"/>
          <w:sz w:val="32"/>
          <w:lang w:eastAsia="zh-CN"/>
        </w:rPr>
        <w:t xml:space="preserve">      </w:t>
      </w:r>
      <w:r>
        <w:rPr>
          <w:rFonts w:ascii="仿宋_GB2312" w:hAnsi="仿宋_GB2312" w:hint="eastAsia"/>
          <w:color w:val="000000"/>
          <w:sz w:val="32"/>
          <w:lang w:eastAsia="zh-CN"/>
        </w:rPr>
        <w:t>书</w:t>
      </w:r>
    </w:p>
    <w:p w:rsidR="00ED0868" w:rsidRDefault="00ED0868" w:rsidP="00ED0868">
      <w:pPr>
        <w:spacing w:line="560" w:lineRule="exact"/>
        <w:ind w:firstLineChars="200" w:firstLine="640"/>
        <w:jc w:val="center"/>
        <w:rPr>
          <w:rFonts w:ascii="仿宋_GB2312"/>
          <w:color w:val="000000"/>
          <w:sz w:val="32"/>
          <w:lang w:eastAsia="zh-CN"/>
        </w:rPr>
      </w:pPr>
    </w:p>
    <w:p w:rsidR="00ED0868" w:rsidRPr="001C097E" w:rsidRDefault="00ED0868" w:rsidP="00ED0868">
      <w:pPr>
        <w:spacing w:line="560" w:lineRule="exact"/>
        <w:ind w:firstLineChars="200" w:firstLine="480"/>
        <w:jc w:val="right"/>
        <w:rPr>
          <w:rFonts w:ascii="宋体" w:hAnsi="宋体"/>
          <w:sz w:val="24"/>
          <w:szCs w:val="24"/>
          <w:lang w:eastAsia="zh-CN"/>
        </w:rPr>
      </w:pPr>
      <w:bookmarkStart w:id="1" w:name="公证书编号__1"/>
      <w:r w:rsidRPr="001C097E">
        <w:rPr>
          <w:rFonts w:ascii="宋体" w:hAnsi="宋体" w:hint="eastAsia"/>
          <w:sz w:val="24"/>
          <w:szCs w:val="24"/>
          <w:lang w:eastAsia="zh-CN"/>
        </w:rPr>
        <w:t>（2024）沪东证经字第10881号</w:t>
      </w:r>
      <w:bookmarkEnd w:id="1"/>
    </w:p>
    <w:p w:rsidR="00ED0868" w:rsidRPr="00ED0868" w:rsidRDefault="00ED0868" w:rsidP="00ED0868">
      <w:pPr>
        <w:spacing w:line="560" w:lineRule="exact"/>
        <w:ind w:firstLineChars="200" w:firstLine="480"/>
        <w:rPr>
          <w:rFonts w:ascii="宋体" w:hAnsi="宋体"/>
          <w:color w:val="000000"/>
          <w:sz w:val="24"/>
          <w:szCs w:val="24"/>
          <w:lang w:eastAsia="zh-CN"/>
        </w:rPr>
      </w:pPr>
    </w:p>
    <w:p w:rsidR="002B77C3" w:rsidRDefault="00ED0868" w:rsidP="009457F7">
      <w:pPr>
        <w:spacing w:line="360" w:lineRule="auto"/>
        <w:ind w:firstLineChars="200" w:firstLine="480"/>
        <w:rPr>
          <w:rFonts w:ascii="宋体" w:hAnsi="宋体"/>
          <w:color w:val="000000"/>
          <w:sz w:val="24"/>
          <w:szCs w:val="24"/>
          <w:lang w:eastAsia="zh-CN"/>
        </w:rPr>
      </w:pPr>
      <w:bookmarkStart w:id="2" w:name="公证处名称__1"/>
      <w:r w:rsidRPr="00ED0868">
        <w:rPr>
          <w:rFonts w:ascii="宋体" w:hAnsi="宋体" w:hint="eastAsia"/>
          <w:color w:val="000000"/>
          <w:sz w:val="24"/>
          <w:szCs w:val="24"/>
          <w:lang w:eastAsia="zh-CN"/>
        </w:rPr>
        <w:t>申请人：中信保诚基金管理有限公司，住所：中国（上海）自由贸易试验区世纪大道8号上海国金中心汇丰银行大楼9层。</w:t>
      </w:r>
    </w:p>
    <w:p w:rsidR="00ED0868" w:rsidRPr="00ED0868" w:rsidRDefault="00ED0868" w:rsidP="009457F7">
      <w:pPr>
        <w:spacing w:line="360" w:lineRule="auto"/>
        <w:ind w:firstLineChars="200" w:firstLine="480"/>
        <w:rPr>
          <w:rFonts w:ascii="宋体" w:hAnsi="宋体"/>
          <w:color w:val="000000"/>
          <w:sz w:val="24"/>
          <w:szCs w:val="24"/>
          <w:lang w:eastAsia="zh-CN"/>
        </w:rPr>
      </w:pPr>
      <w:r w:rsidRPr="00ED0868">
        <w:rPr>
          <w:rFonts w:ascii="宋体" w:hAnsi="宋体" w:hint="eastAsia"/>
          <w:color w:val="000000"/>
          <w:sz w:val="24"/>
          <w:szCs w:val="24"/>
          <w:lang w:eastAsia="zh-CN"/>
        </w:rPr>
        <w:t>法定代表人：涂一锴。</w:t>
      </w:r>
    </w:p>
    <w:p w:rsidR="00ED0868" w:rsidRPr="00ED0868" w:rsidRDefault="00ED0868" w:rsidP="009457F7">
      <w:pPr>
        <w:spacing w:line="360" w:lineRule="auto"/>
        <w:ind w:firstLineChars="200" w:firstLine="480"/>
        <w:rPr>
          <w:rFonts w:ascii="宋体" w:hAnsi="宋体" w:hint="eastAsia"/>
          <w:color w:val="000000"/>
          <w:sz w:val="24"/>
          <w:szCs w:val="24"/>
          <w:lang w:eastAsia="zh-CN"/>
        </w:rPr>
      </w:pPr>
      <w:r w:rsidRPr="00ED0868">
        <w:rPr>
          <w:rFonts w:ascii="宋体" w:hAnsi="宋体" w:hint="eastAsia"/>
          <w:color w:val="000000"/>
          <w:sz w:val="24"/>
          <w:szCs w:val="24"/>
          <w:lang w:eastAsia="zh-CN"/>
        </w:rPr>
        <w:t>委托代理人：姚</w:t>
      </w:r>
      <w:r w:rsidRPr="00ED0868">
        <w:rPr>
          <w:rFonts w:ascii="宋体" w:hAnsi="宋体" w:cs="宋体" w:hint="eastAsia"/>
          <w:color w:val="000000"/>
          <w:sz w:val="24"/>
          <w:szCs w:val="24"/>
          <w:lang w:eastAsia="zh-CN"/>
        </w:rPr>
        <w:t>燚</w:t>
      </w:r>
      <w:r w:rsidRPr="00ED0868">
        <w:rPr>
          <w:rFonts w:ascii="宋体" w:hAnsi="宋体" w:hint="eastAsia"/>
          <w:color w:val="000000"/>
          <w:sz w:val="24"/>
          <w:szCs w:val="24"/>
          <w:lang w:eastAsia="zh-CN"/>
        </w:rPr>
        <w:t>，女，</w:t>
      </w:r>
      <w:r w:rsidR="008D7777">
        <w:rPr>
          <w:rFonts w:ascii="宋体" w:hAnsi="宋体" w:hint="eastAsia"/>
          <w:color w:val="000000"/>
          <w:sz w:val="24"/>
          <w:szCs w:val="24"/>
          <w:lang w:eastAsia="zh-CN"/>
        </w:rPr>
        <w:t>****</w:t>
      </w:r>
      <w:r w:rsidRPr="00ED0868">
        <w:rPr>
          <w:rFonts w:ascii="宋体" w:hAnsi="宋体" w:hint="eastAsia"/>
          <w:color w:val="000000"/>
          <w:sz w:val="24"/>
          <w:szCs w:val="24"/>
          <w:lang w:eastAsia="zh-CN"/>
        </w:rPr>
        <w:t>年</w:t>
      </w:r>
      <w:r w:rsidR="008D7777">
        <w:rPr>
          <w:rFonts w:ascii="宋体" w:hAnsi="宋体" w:hint="eastAsia"/>
          <w:color w:val="000000"/>
          <w:sz w:val="24"/>
          <w:szCs w:val="24"/>
          <w:lang w:eastAsia="zh-CN"/>
        </w:rPr>
        <w:t>**</w:t>
      </w:r>
      <w:r w:rsidRPr="00ED0868">
        <w:rPr>
          <w:rFonts w:ascii="宋体" w:hAnsi="宋体" w:hint="eastAsia"/>
          <w:color w:val="000000"/>
          <w:sz w:val="24"/>
          <w:szCs w:val="24"/>
          <w:lang w:eastAsia="zh-CN"/>
        </w:rPr>
        <w:t>月</w:t>
      </w:r>
      <w:r w:rsidR="008D7777">
        <w:rPr>
          <w:rFonts w:ascii="宋体" w:hAnsi="宋体" w:hint="eastAsia"/>
          <w:color w:val="000000"/>
          <w:sz w:val="24"/>
          <w:szCs w:val="24"/>
          <w:lang w:eastAsia="zh-CN"/>
        </w:rPr>
        <w:t>**</w:t>
      </w:r>
      <w:r w:rsidRPr="00ED0868">
        <w:rPr>
          <w:rFonts w:ascii="宋体" w:hAnsi="宋体" w:hint="eastAsia"/>
          <w:color w:val="000000"/>
          <w:sz w:val="24"/>
          <w:szCs w:val="24"/>
          <w:lang w:eastAsia="zh-CN"/>
        </w:rPr>
        <w:t>日出生。</w:t>
      </w:r>
    </w:p>
    <w:p w:rsidR="00CB2DC3" w:rsidRDefault="00ED0868" w:rsidP="009457F7">
      <w:pPr>
        <w:spacing w:line="360" w:lineRule="auto"/>
        <w:ind w:firstLineChars="200" w:firstLine="480"/>
        <w:rPr>
          <w:rFonts w:ascii="宋体" w:hAnsi="宋体"/>
          <w:color w:val="000000"/>
          <w:sz w:val="24"/>
          <w:szCs w:val="24"/>
          <w:lang w:eastAsia="zh-CN"/>
        </w:rPr>
      </w:pPr>
      <w:r w:rsidRPr="00ED0868">
        <w:rPr>
          <w:rFonts w:ascii="宋体" w:hAnsi="宋体" w:hint="eastAsia"/>
          <w:color w:val="000000"/>
          <w:sz w:val="24"/>
          <w:szCs w:val="24"/>
          <w:lang w:eastAsia="zh-CN"/>
        </w:rPr>
        <w:t>公证事项：现场监督(基金份额持有人大会计票)</w:t>
      </w:r>
    </w:p>
    <w:p w:rsidR="00ED0868" w:rsidRPr="00ED0868" w:rsidRDefault="00ED0868" w:rsidP="009457F7">
      <w:pPr>
        <w:spacing w:line="360" w:lineRule="auto"/>
        <w:ind w:firstLineChars="200" w:firstLine="480"/>
        <w:rPr>
          <w:rFonts w:ascii="宋体" w:hAnsi="宋体"/>
          <w:color w:val="000000"/>
          <w:sz w:val="24"/>
          <w:szCs w:val="24"/>
          <w:lang w:eastAsia="zh-CN"/>
        </w:rPr>
      </w:pPr>
      <w:r w:rsidRPr="00ED0868">
        <w:rPr>
          <w:rFonts w:ascii="宋体" w:hAnsi="宋体" w:hint="eastAsia"/>
          <w:color w:val="000000"/>
          <w:sz w:val="24"/>
          <w:szCs w:val="24"/>
          <w:lang w:eastAsia="zh-CN"/>
        </w:rPr>
        <w:t>中信保诚基金管理有限公司作为中信保诚先进制造混合型证券投资基金的基金管理人于2024年12月20日向本处提出申请，对该公司以通讯方式召开的中信保诚先进制造混合型证券投资基金基金份额持有人大会会议的计票过程进行现场监督公证。</w:t>
      </w:r>
    </w:p>
    <w:p w:rsidR="00ED0868" w:rsidRPr="00ED0868" w:rsidRDefault="00ED0868" w:rsidP="009457F7">
      <w:pPr>
        <w:spacing w:line="360" w:lineRule="auto"/>
        <w:ind w:firstLineChars="200" w:firstLine="480"/>
        <w:rPr>
          <w:rFonts w:ascii="宋体" w:hAnsi="宋体"/>
          <w:color w:val="000000"/>
          <w:sz w:val="24"/>
          <w:szCs w:val="24"/>
          <w:lang w:eastAsia="zh-CN"/>
        </w:rPr>
      </w:pPr>
      <w:r w:rsidRPr="00ED0868">
        <w:rPr>
          <w:rFonts w:ascii="宋体" w:hAnsi="宋体" w:hint="eastAsia"/>
          <w:color w:val="000000"/>
          <w:sz w:val="24"/>
          <w:szCs w:val="24"/>
          <w:lang w:eastAsia="zh-CN"/>
        </w:rPr>
        <w:t>经查，申请人根据《中华人民共和国证券投资基金法》《公开募集证券投资基金运作管理办法》的有关规定和《中信保诚先进制造混合型证券投资基金基金合同》的有关约定召开本次基金份额持有人大会。申请人依法于2024年12月7日在有关报刊媒体上发布了以通讯方式召开本次基金份额持有人大会的公告；于2024年12月9日、12月10日分别发布了召开本次基金份额持有人大会的第一次提示性公告和第二次提示性公告，大会审议的事项为：《关于持续运作中信保诚先进制造混合型证券投资基金的议案》。申请人向本处提交了该公司营业执照、中信保诚先进制造混合型证券投资基金的基金合同、召开基金份额持有人大会的公告、二次提示性公告、截至权益登记日登记在册的中信保诚先进制造混合型证券投资基金基金份额持有人名册（电子版）等文件，申请人具有召开本次基金份额持有人大会的合法资格。</w:t>
      </w:r>
    </w:p>
    <w:p w:rsidR="00ED0868" w:rsidRPr="00ED0868" w:rsidRDefault="00ED0868" w:rsidP="009457F7">
      <w:pPr>
        <w:spacing w:line="360" w:lineRule="auto"/>
        <w:ind w:firstLineChars="200" w:firstLine="480"/>
        <w:rPr>
          <w:rFonts w:ascii="宋体" w:hAnsi="宋体" w:hint="eastAsia"/>
          <w:color w:val="000000"/>
          <w:sz w:val="24"/>
          <w:szCs w:val="24"/>
          <w:lang w:eastAsia="zh-CN"/>
        </w:rPr>
      </w:pPr>
      <w:r w:rsidRPr="00ED0868">
        <w:rPr>
          <w:rFonts w:ascii="宋体" w:hAnsi="宋体" w:hint="eastAsia"/>
          <w:color w:val="000000"/>
          <w:sz w:val="24"/>
          <w:szCs w:val="24"/>
          <w:lang w:eastAsia="zh-CN"/>
        </w:rPr>
        <w:t>根据《中华人民共和国公证法》《公证程序规则》的规定，本处公证员林奇和工作人员印嘉琪于2025年1月9日上午在上海市浦东新区银城路16号19层对中信保诚先进制造混合型证券投资基金基金份额持有人大会（通讯方式）的计票过程进行现场监督公证。</w:t>
      </w:r>
    </w:p>
    <w:p w:rsidR="00ED0868" w:rsidRPr="00ED0868" w:rsidRDefault="00ED0868" w:rsidP="009457F7">
      <w:pPr>
        <w:spacing w:line="360" w:lineRule="auto"/>
        <w:ind w:firstLineChars="200" w:firstLine="480"/>
        <w:rPr>
          <w:rFonts w:ascii="宋体" w:hAnsi="宋体" w:hint="eastAsia"/>
          <w:color w:val="000000"/>
          <w:sz w:val="24"/>
          <w:szCs w:val="24"/>
          <w:lang w:eastAsia="zh-CN"/>
        </w:rPr>
      </w:pPr>
      <w:r w:rsidRPr="00ED0868">
        <w:rPr>
          <w:rFonts w:ascii="宋体" w:hAnsi="宋体" w:hint="eastAsia"/>
          <w:color w:val="000000"/>
          <w:sz w:val="24"/>
          <w:szCs w:val="24"/>
          <w:lang w:eastAsia="zh-CN"/>
        </w:rPr>
        <w:t>基金份额持有人大会对议案以通讯方式进行的表决，在该基金托管人中国建设银行股份有限公司委派的授权代表庞博的监督下，由中信保诚基金管理有限公司委派的代表周闻君、姚燚进行计票。截至2025年1月8日17时，未收到参加本次大会（通讯方式）的中信保诚先进制造混合型证券投资基金基金份额持有人有效表决票，故出席本次基金份额持有人大会的持有人所持基金份额小于2024年12月11日权益登记日该基金总份额18,994,241.1份的二分之一。</w:t>
      </w:r>
    </w:p>
    <w:p w:rsidR="00ED0868" w:rsidRPr="00ED0868" w:rsidRDefault="00ED0868" w:rsidP="009457F7">
      <w:pPr>
        <w:spacing w:line="360" w:lineRule="auto"/>
        <w:ind w:firstLineChars="200" w:firstLine="480"/>
        <w:rPr>
          <w:rFonts w:ascii="宋体" w:hAnsi="宋体" w:hint="eastAsia"/>
          <w:color w:val="000000"/>
          <w:sz w:val="24"/>
          <w:szCs w:val="24"/>
          <w:lang w:eastAsia="zh-CN"/>
        </w:rPr>
      </w:pPr>
      <w:r w:rsidRPr="00ED0868">
        <w:rPr>
          <w:rFonts w:ascii="宋体" w:hAnsi="宋体" w:hint="eastAsia"/>
          <w:color w:val="000000"/>
          <w:sz w:val="24"/>
          <w:szCs w:val="24"/>
          <w:lang w:eastAsia="zh-CN"/>
        </w:rPr>
        <w:t>经审查和现场监督，兹证明本次中信保诚先进制造混合型证券投资基金基金份额持有人大会（通讯方式）对《关于持续运作中信保诚先进制造混合型证券投资基金的议案》表决的计票过程符合有关法律规定和基金合同的约定，计票结果未满足以通讯方式有效召开持有人大会的条件。</w:t>
      </w:r>
    </w:p>
    <w:p w:rsidR="00ED0868" w:rsidRPr="00ED0868" w:rsidRDefault="00ED0868" w:rsidP="009457F7">
      <w:pPr>
        <w:spacing w:line="360" w:lineRule="auto"/>
        <w:rPr>
          <w:rFonts w:ascii="宋体" w:hAnsi="宋体" w:hint="eastAsia"/>
          <w:color w:val="000000"/>
          <w:sz w:val="24"/>
          <w:szCs w:val="24"/>
          <w:lang w:eastAsia="zh-CN"/>
        </w:rPr>
      </w:pPr>
    </w:p>
    <w:p w:rsidR="00ED0868" w:rsidRPr="00ED0868" w:rsidRDefault="00ED0868" w:rsidP="00F55930">
      <w:pPr>
        <w:spacing w:line="560" w:lineRule="exact"/>
        <w:ind w:firstLineChars="900" w:firstLine="2160"/>
        <w:jc w:val="right"/>
        <w:rPr>
          <w:rFonts w:ascii="宋体" w:hAnsi="宋体"/>
          <w:sz w:val="24"/>
          <w:szCs w:val="24"/>
          <w:lang w:eastAsia="zh-CN"/>
        </w:rPr>
      </w:pPr>
      <w:r w:rsidRPr="00ED0868">
        <w:rPr>
          <w:rFonts w:ascii="宋体" w:hAnsi="宋体" w:hint="eastAsia"/>
          <w:sz w:val="24"/>
          <w:szCs w:val="24"/>
          <w:lang w:eastAsia="zh-CN"/>
        </w:rPr>
        <w:t>中华人民共和国上海市东方公证处</w:t>
      </w:r>
      <w:bookmarkEnd w:id="2"/>
    </w:p>
    <w:p w:rsidR="00ED0868" w:rsidRPr="00ED0868" w:rsidRDefault="00ED0868" w:rsidP="00F55930">
      <w:pPr>
        <w:spacing w:line="560" w:lineRule="exact"/>
        <w:ind w:firstLineChars="1200" w:firstLine="2880"/>
        <w:jc w:val="right"/>
        <w:rPr>
          <w:rFonts w:ascii="宋体" w:hAnsi="宋体" w:hint="eastAsia"/>
          <w:sz w:val="24"/>
          <w:szCs w:val="24"/>
        </w:rPr>
      </w:pPr>
      <w:r w:rsidRPr="00ED0868">
        <w:rPr>
          <w:rFonts w:ascii="宋体" w:hAnsi="宋体" w:hint="eastAsia"/>
          <w:sz w:val="24"/>
          <w:szCs w:val="24"/>
        </w:rPr>
        <w:t>公 证 员 林奇</w:t>
      </w:r>
    </w:p>
    <w:p w:rsidR="00ED0868" w:rsidRPr="00ED0868" w:rsidRDefault="00ED0868" w:rsidP="00F55930">
      <w:pPr>
        <w:spacing w:line="560" w:lineRule="exact"/>
        <w:ind w:firstLineChars="1200" w:firstLine="2880"/>
        <w:jc w:val="right"/>
        <w:rPr>
          <w:rFonts w:ascii="宋体" w:hAnsi="宋体"/>
          <w:color w:val="000000"/>
          <w:sz w:val="24"/>
          <w:szCs w:val="24"/>
        </w:rPr>
      </w:pPr>
      <w:r w:rsidRPr="00ED0868">
        <w:rPr>
          <w:rFonts w:ascii="宋体" w:hAnsi="宋体" w:hint="eastAsia"/>
          <w:color w:val="000000"/>
          <w:sz w:val="24"/>
          <w:szCs w:val="24"/>
        </w:rPr>
        <w:t>202</w:t>
      </w:r>
      <w:r w:rsidRPr="00ED0868">
        <w:rPr>
          <w:rFonts w:ascii="宋体" w:hAnsi="宋体" w:hint="eastAsia"/>
          <w:color w:val="000000"/>
          <w:sz w:val="24"/>
          <w:szCs w:val="24"/>
          <w:lang w:eastAsia="zh-CN"/>
        </w:rPr>
        <w:t>5</w:t>
      </w:r>
      <w:r w:rsidRPr="00ED0868">
        <w:rPr>
          <w:rFonts w:ascii="宋体" w:hAnsi="宋体" w:hint="eastAsia"/>
          <w:color w:val="000000"/>
          <w:sz w:val="24"/>
          <w:szCs w:val="24"/>
        </w:rPr>
        <w:t>年</w:t>
      </w:r>
      <w:r w:rsidRPr="00ED0868">
        <w:rPr>
          <w:rFonts w:ascii="宋体" w:hAnsi="宋体" w:hint="eastAsia"/>
          <w:color w:val="000000"/>
          <w:sz w:val="24"/>
          <w:szCs w:val="24"/>
          <w:lang w:eastAsia="zh-CN"/>
        </w:rPr>
        <w:t>1</w:t>
      </w:r>
      <w:r w:rsidRPr="00ED0868">
        <w:rPr>
          <w:rFonts w:ascii="宋体" w:hAnsi="宋体" w:hint="eastAsia"/>
          <w:color w:val="000000"/>
          <w:sz w:val="24"/>
          <w:szCs w:val="24"/>
        </w:rPr>
        <w:t>月</w:t>
      </w:r>
      <w:r w:rsidRPr="00ED0868">
        <w:rPr>
          <w:rFonts w:ascii="宋体" w:hAnsi="宋体" w:hint="eastAsia"/>
          <w:color w:val="000000"/>
          <w:sz w:val="24"/>
          <w:szCs w:val="24"/>
          <w:lang w:eastAsia="zh-CN"/>
        </w:rPr>
        <w:t>9</w:t>
      </w:r>
      <w:r w:rsidRPr="00ED0868">
        <w:rPr>
          <w:rFonts w:ascii="宋体" w:hAnsi="宋体" w:hint="eastAsia"/>
          <w:color w:val="000000"/>
          <w:sz w:val="24"/>
          <w:szCs w:val="24"/>
        </w:rPr>
        <w:t>日</w:t>
      </w:r>
    </w:p>
    <w:p w:rsidR="00542F54" w:rsidRPr="00323C7A" w:rsidRDefault="00542F54" w:rsidP="00ED0868">
      <w:pPr>
        <w:spacing w:line="360" w:lineRule="auto"/>
        <w:ind w:firstLineChars="200" w:firstLine="480"/>
        <w:jc w:val="center"/>
        <w:rPr>
          <w:rFonts w:ascii="宋体" w:hAnsi="宋体"/>
          <w:sz w:val="24"/>
          <w:szCs w:val="16"/>
        </w:rPr>
      </w:pPr>
    </w:p>
    <w:sectPr w:rsidR="00542F54" w:rsidRPr="00323C7A" w:rsidSect="00AE36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78D" w:rsidRDefault="00E2378D" w:rsidP="00F7727F">
      <w:pPr>
        <w:spacing w:after="0" w:line="240" w:lineRule="auto"/>
      </w:pPr>
      <w:r>
        <w:separator/>
      </w:r>
    </w:p>
  </w:endnote>
  <w:endnote w:type="continuationSeparator" w:id="0">
    <w:p w:rsidR="00E2378D" w:rsidRDefault="00E2378D" w:rsidP="00F77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宋体Z.....">
    <w:altName w:val="宋体"/>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4C" w:rsidRDefault="0047754C">
    <w:pPr>
      <w:pStyle w:val="af2"/>
      <w:jc w:val="center"/>
    </w:pPr>
    <w:fldSimple w:instr=" PAGE   \* MERGEFORMAT ">
      <w:r w:rsidR="00692C6C" w:rsidRPr="00692C6C">
        <w:rPr>
          <w:noProof/>
          <w:lang w:val="zh-CN"/>
        </w:rPr>
        <w:t>1</w:t>
      </w:r>
    </w:fldSimple>
  </w:p>
  <w:p w:rsidR="0047754C" w:rsidRDefault="0047754C">
    <w:pPr>
      <w:pStyle w:val="af2"/>
      <w:rPr>
        <w:rFonts w:hint="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78D" w:rsidRDefault="00E2378D" w:rsidP="00F7727F">
      <w:pPr>
        <w:spacing w:after="0" w:line="240" w:lineRule="auto"/>
      </w:pPr>
      <w:r>
        <w:separator/>
      </w:r>
    </w:p>
  </w:footnote>
  <w:footnote w:type="continuationSeparator" w:id="0">
    <w:p w:rsidR="00E2378D" w:rsidRDefault="00E2378D" w:rsidP="00F772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789CF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0C04D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C42675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F0C0A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A48642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812FA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C3A204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20461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19A6904"/>
    <w:lvl w:ilvl="0">
      <w:start w:val="1"/>
      <w:numFmt w:val="decimal"/>
      <w:lvlText w:val="%1."/>
      <w:lvlJc w:val="left"/>
      <w:pPr>
        <w:tabs>
          <w:tab w:val="num" w:pos="360"/>
        </w:tabs>
        <w:ind w:left="360" w:hangingChars="200" w:hanging="360"/>
      </w:pPr>
    </w:lvl>
  </w:abstractNum>
  <w:abstractNum w:abstractNumId="9">
    <w:nsid w:val="FFFFFF89"/>
    <w:multiLevelType w:val="singleLevel"/>
    <w:tmpl w:val="F8440DE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8864E31"/>
    <w:multiLevelType w:val="hybridMultilevel"/>
    <w:tmpl w:val="FD46207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A0A18AA"/>
    <w:multiLevelType w:val="hybridMultilevel"/>
    <w:tmpl w:val="D73216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E436CBC"/>
    <w:multiLevelType w:val="hybridMultilevel"/>
    <w:tmpl w:val="837CADA0"/>
    <w:lvl w:ilvl="0" w:tplc="52E693A4">
      <w:start w:val="1"/>
      <w:numFmt w:val="decimal"/>
      <w:lvlText w:val="%1."/>
      <w:lvlJc w:val="left"/>
      <w:pPr>
        <w:tabs>
          <w:tab w:val="num" w:pos="1155"/>
        </w:tabs>
        <w:ind w:left="1155" w:hanging="420"/>
      </w:pPr>
      <w:rPr>
        <w:rFonts w:ascii="Arial" w:hAnsi="Arial" w:cs="Arial" w:hint="default"/>
      </w:rPr>
    </w:lvl>
    <w:lvl w:ilvl="1" w:tplc="04090019" w:tentative="1">
      <w:start w:val="1"/>
      <w:numFmt w:val="lowerLetter"/>
      <w:lvlText w:val="%2)"/>
      <w:lvlJc w:val="left"/>
      <w:pPr>
        <w:tabs>
          <w:tab w:val="num" w:pos="675"/>
        </w:tabs>
        <w:ind w:left="675" w:hanging="420"/>
      </w:pPr>
    </w:lvl>
    <w:lvl w:ilvl="2" w:tplc="0409001B" w:tentative="1">
      <w:start w:val="1"/>
      <w:numFmt w:val="lowerRoman"/>
      <w:lvlText w:val="%3."/>
      <w:lvlJc w:val="right"/>
      <w:pPr>
        <w:tabs>
          <w:tab w:val="num" w:pos="1095"/>
        </w:tabs>
        <w:ind w:left="1095" w:hanging="420"/>
      </w:pPr>
    </w:lvl>
    <w:lvl w:ilvl="3" w:tplc="0409000F" w:tentative="1">
      <w:start w:val="1"/>
      <w:numFmt w:val="decimal"/>
      <w:lvlText w:val="%4."/>
      <w:lvlJc w:val="left"/>
      <w:pPr>
        <w:tabs>
          <w:tab w:val="num" w:pos="1515"/>
        </w:tabs>
        <w:ind w:left="1515" w:hanging="420"/>
      </w:pPr>
    </w:lvl>
    <w:lvl w:ilvl="4" w:tplc="04090019" w:tentative="1">
      <w:start w:val="1"/>
      <w:numFmt w:val="lowerLetter"/>
      <w:lvlText w:val="%5)"/>
      <w:lvlJc w:val="left"/>
      <w:pPr>
        <w:tabs>
          <w:tab w:val="num" w:pos="1935"/>
        </w:tabs>
        <w:ind w:left="1935" w:hanging="420"/>
      </w:pPr>
    </w:lvl>
    <w:lvl w:ilvl="5" w:tplc="0409001B" w:tentative="1">
      <w:start w:val="1"/>
      <w:numFmt w:val="lowerRoman"/>
      <w:lvlText w:val="%6."/>
      <w:lvlJc w:val="right"/>
      <w:pPr>
        <w:tabs>
          <w:tab w:val="num" w:pos="2355"/>
        </w:tabs>
        <w:ind w:left="2355" w:hanging="420"/>
      </w:pPr>
    </w:lvl>
    <w:lvl w:ilvl="6" w:tplc="0409000F" w:tentative="1">
      <w:start w:val="1"/>
      <w:numFmt w:val="decimal"/>
      <w:lvlText w:val="%7."/>
      <w:lvlJc w:val="left"/>
      <w:pPr>
        <w:tabs>
          <w:tab w:val="num" w:pos="2775"/>
        </w:tabs>
        <w:ind w:left="2775" w:hanging="420"/>
      </w:pPr>
    </w:lvl>
    <w:lvl w:ilvl="7" w:tplc="04090019" w:tentative="1">
      <w:start w:val="1"/>
      <w:numFmt w:val="lowerLetter"/>
      <w:lvlText w:val="%8)"/>
      <w:lvlJc w:val="left"/>
      <w:pPr>
        <w:tabs>
          <w:tab w:val="num" w:pos="3195"/>
        </w:tabs>
        <w:ind w:left="3195" w:hanging="420"/>
      </w:pPr>
    </w:lvl>
    <w:lvl w:ilvl="8" w:tplc="0409001B" w:tentative="1">
      <w:start w:val="1"/>
      <w:numFmt w:val="lowerRoman"/>
      <w:lvlText w:val="%9."/>
      <w:lvlJc w:val="right"/>
      <w:pPr>
        <w:tabs>
          <w:tab w:val="num" w:pos="3615"/>
        </w:tabs>
        <w:ind w:left="3615" w:hanging="420"/>
      </w:pPr>
    </w:lvl>
  </w:abstractNum>
  <w:abstractNum w:abstractNumId="13">
    <w:nsid w:val="71BC7C34"/>
    <w:multiLevelType w:val="hybridMultilevel"/>
    <w:tmpl w:val="0492A7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1"/>
  </w:num>
  <w:num w:numId="13">
    <w:abstractNumId w:val="10"/>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478"/>
    <w:rsid w:val="00004937"/>
    <w:rsid w:val="00005376"/>
    <w:rsid w:val="00005A9A"/>
    <w:rsid w:val="00012961"/>
    <w:rsid w:val="00012FDE"/>
    <w:rsid w:val="00013F5C"/>
    <w:rsid w:val="00020F15"/>
    <w:rsid w:val="00022452"/>
    <w:rsid w:val="0002263E"/>
    <w:rsid w:val="00023F33"/>
    <w:rsid w:val="000244D8"/>
    <w:rsid w:val="0002467D"/>
    <w:rsid w:val="000247AD"/>
    <w:rsid w:val="00024DC4"/>
    <w:rsid w:val="00032923"/>
    <w:rsid w:val="00032D76"/>
    <w:rsid w:val="00032F94"/>
    <w:rsid w:val="000339E2"/>
    <w:rsid w:val="00033CEA"/>
    <w:rsid w:val="000347F4"/>
    <w:rsid w:val="0003537C"/>
    <w:rsid w:val="000374F1"/>
    <w:rsid w:val="00037CD0"/>
    <w:rsid w:val="00042715"/>
    <w:rsid w:val="00042A2E"/>
    <w:rsid w:val="00043DDC"/>
    <w:rsid w:val="00047BDD"/>
    <w:rsid w:val="00052FE0"/>
    <w:rsid w:val="00053130"/>
    <w:rsid w:val="00054C81"/>
    <w:rsid w:val="0005654B"/>
    <w:rsid w:val="00057186"/>
    <w:rsid w:val="00061470"/>
    <w:rsid w:val="0006240D"/>
    <w:rsid w:val="00063406"/>
    <w:rsid w:val="0006390E"/>
    <w:rsid w:val="00063AFF"/>
    <w:rsid w:val="000655AC"/>
    <w:rsid w:val="0006585D"/>
    <w:rsid w:val="000730B1"/>
    <w:rsid w:val="000745B0"/>
    <w:rsid w:val="0007642B"/>
    <w:rsid w:val="00077D59"/>
    <w:rsid w:val="000816DA"/>
    <w:rsid w:val="00081F7A"/>
    <w:rsid w:val="00082299"/>
    <w:rsid w:val="00084D4C"/>
    <w:rsid w:val="00085CDE"/>
    <w:rsid w:val="0008799C"/>
    <w:rsid w:val="00090C40"/>
    <w:rsid w:val="00091866"/>
    <w:rsid w:val="000932F6"/>
    <w:rsid w:val="0009652D"/>
    <w:rsid w:val="000966D1"/>
    <w:rsid w:val="00096AF5"/>
    <w:rsid w:val="000A3330"/>
    <w:rsid w:val="000A4823"/>
    <w:rsid w:val="000A5061"/>
    <w:rsid w:val="000B1160"/>
    <w:rsid w:val="000B21C9"/>
    <w:rsid w:val="000B589A"/>
    <w:rsid w:val="000B7BD3"/>
    <w:rsid w:val="000C02F6"/>
    <w:rsid w:val="000C0A31"/>
    <w:rsid w:val="000C1BA9"/>
    <w:rsid w:val="000C4889"/>
    <w:rsid w:val="000D0F4D"/>
    <w:rsid w:val="000D4903"/>
    <w:rsid w:val="000D5BD9"/>
    <w:rsid w:val="000D61A8"/>
    <w:rsid w:val="000D64F1"/>
    <w:rsid w:val="000D6615"/>
    <w:rsid w:val="000D6CC0"/>
    <w:rsid w:val="000D73BC"/>
    <w:rsid w:val="000E1E35"/>
    <w:rsid w:val="000E30F7"/>
    <w:rsid w:val="000E3B50"/>
    <w:rsid w:val="000E4265"/>
    <w:rsid w:val="000E4C96"/>
    <w:rsid w:val="000E653B"/>
    <w:rsid w:val="000F0283"/>
    <w:rsid w:val="000F0B24"/>
    <w:rsid w:val="000F1806"/>
    <w:rsid w:val="000F2467"/>
    <w:rsid w:val="000F3342"/>
    <w:rsid w:val="000F770F"/>
    <w:rsid w:val="000F78A3"/>
    <w:rsid w:val="001013A1"/>
    <w:rsid w:val="00103DFD"/>
    <w:rsid w:val="00105C55"/>
    <w:rsid w:val="0010623C"/>
    <w:rsid w:val="00110984"/>
    <w:rsid w:val="00110A7D"/>
    <w:rsid w:val="00111E2F"/>
    <w:rsid w:val="00116B49"/>
    <w:rsid w:val="00117D27"/>
    <w:rsid w:val="00120A7B"/>
    <w:rsid w:val="00121885"/>
    <w:rsid w:val="00121925"/>
    <w:rsid w:val="001222DF"/>
    <w:rsid w:val="00123CAF"/>
    <w:rsid w:val="00127701"/>
    <w:rsid w:val="0012787F"/>
    <w:rsid w:val="00127F66"/>
    <w:rsid w:val="00131465"/>
    <w:rsid w:val="00131F20"/>
    <w:rsid w:val="001325C3"/>
    <w:rsid w:val="001326C7"/>
    <w:rsid w:val="00132EC1"/>
    <w:rsid w:val="00133BFC"/>
    <w:rsid w:val="001343DF"/>
    <w:rsid w:val="001355DC"/>
    <w:rsid w:val="00136689"/>
    <w:rsid w:val="00142A26"/>
    <w:rsid w:val="001437CE"/>
    <w:rsid w:val="00147407"/>
    <w:rsid w:val="00147AF5"/>
    <w:rsid w:val="0015115E"/>
    <w:rsid w:val="00151DD4"/>
    <w:rsid w:val="00152AF7"/>
    <w:rsid w:val="00156B3A"/>
    <w:rsid w:val="00162435"/>
    <w:rsid w:val="0016386F"/>
    <w:rsid w:val="00163B60"/>
    <w:rsid w:val="0016439D"/>
    <w:rsid w:val="00164C39"/>
    <w:rsid w:val="00167172"/>
    <w:rsid w:val="00167407"/>
    <w:rsid w:val="00170CB8"/>
    <w:rsid w:val="00171392"/>
    <w:rsid w:val="00171C4C"/>
    <w:rsid w:val="00172124"/>
    <w:rsid w:val="00174977"/>
    <w:rsid w:val="00174E3A"/>
    <w:rsid w:val="00174E9C"/>
    <w:rsid w:val="001765FE"/>
    <w:rsid w:val="00176C0A"/>
    <w:rsid w:val="00177A6F"/>
    <w:rsid w:val="00181DB1"/>
    <w:rsid w:val="001821B9"/>
    <w:rsid w:val="00182651"/>
    <w:rsid w:val="001826EF"/>
    <w:rsid w:val="00184D31"/>
    <w:rsid w:val="001904B6"/>
    <w:rsid w:val="00193554"/>
    <w:rsid w:val="001941B6"/>
    <w:rsid w:val="0019520F"/>
    <w:rsid w:val="00195764"/>
    <w:rsid w:val="001957BE"/>
    <w:rsid w:val="00197D39"/>
    <w:rsid w:val="00197F19"/>
    <w:rsid w:val="001A460C"/>
    <w:rsid w:val="001A47B1"/>
    <w:rsid w:val="001B34B3"/>
    <w:rsid w:val="001B5306"/>
    <w:rsid w:val="001B57AF"/>
    <w:rsid w:val="001C08D7"/>
    <w:rsid w:val="001C097E"/>
    <w:rsid w:val="001C1403"/>
    <w:rsid w:val="001C594F"/>
    <w:rsid w:val="001C63A8"/>
    <w:rsid w:val="001C71CB"/>
    <w:rsid w:val="001D0000"/>
    <w:rsid w:val="001D0D83"/>
    <w:rsid w:val="001D2D91"/>
    <w:rsid w:val="001D5466"/>
    <w:rsid w:val="001D587C"/>
    <w:rsid w:val="001D64DF"/>
    <w:rsid w:val="001D691F"/>
    <w:rsid w:val="001D7502"/>
    <w:rsid w:val="001E15B0"/>
    <w:rsid w:val="001E201D"/>
    <w:rsid w:val="001E4E52"/>
    <w:rsid w:val="001F000C"/>
    <w:rsid w:val="001F0600"/>
    <w:rsid w:val="001F37BE"/>
    <w:rsid w:val="001F6EE5"/>
    <w:rsid w:val="002006A6"/>
    <w:rsid w:val="00201EDE"/>
    <w:rsid w:val="0020557F"/>
    <w:rsid w:val="00206DBA"/>
    <w:rsid w:val="0022114E"/>
    <w:rsid w:val="00221209"/>
    <w:rsid w:val="00222855"/>
    <w:rsid w:val="002244D3"/>
    <w:rsid w:val="00225A0F"/>
    <w:rsid w:val="00226EC4"/>
    <w:rsid w:val="00227B05"/>
    <w:rsid w:val="00227EB7"/>
    <w:rsid w:val="0023010F"/>
    <w:rsid w:val="002309BA"/>
    <w:rsid w:val="00230BCB"/>
    <w:rsid w:val="002335ED"/>
    <w:rsid w:val="0023427C"/>
    <w:rsid w:val="0023431A"/>
    <w:rsid w:val="00237C84"/>
    <w:rsid w:val="0024487A"/>
    <w:rsid w:val="00244EF6"/>
    <w:rsid w:val="00247915"/>
    <w:rsid w:val="00252C5F"/>
    <w:rsid w:val="00256D97"/>
    <w:rsid w:val="0026130E"/>
    <w:rsid w:val="0026144F"/>
    <w:rsid w:val="002634D6"/>
    <w:rsid w:val="0026377A"/>
    <w:rsid w:val="0026539C"/>
    <w:rsid w:val="00266EA5"/>
    <w:rsid w:val="002701B0"/>
    <w:rsid w:val="002718EC"/>
    <w:rsid w:val="00273419"/>
    <w:rsid w:val="00277310"/>
    <w:rsid w:val="00277BB8"/>
    <w:rsid w:val="002803A0"/>
    <w:rsid w:val="00283325"/>
    <w:rsid w:val="0028411C"/>
    <w:rsid w:val="002863C5"/>
    <w:rsid w:val="00287294"/>
    <w:rsid w:val="002879B0"/>
    <w:rsid w:val="0029169B"/>
    <w:rsid w:val="00293A05"/>
    <w:rsid w:val="002A0C98"/>
    <w:rsid w:val="002A0DAD"/>
    <w:rsid w:val="002A1A88"/>
    <w:rsid w:val="002A3898"/>
    <w:rsid w:val="002A4AB6"/>
    <w:rsid w:val="002B127D"/>
    <w:rsid w:val="002B3D95"/>
    <w:rsid w:val="002B3EC9"/>
    <w:rsid w:val="002B6A89"/>
    <w:rsid w:val="002B77C3"/>
    <w:rsid w:val="002B785A"/>
    <w:rsid w:val="002C1AFF"/>
    <w:rsid w:val="002C438D"/>
    <w:rsid w:val="002C520F"/>
    <w:rsid w:val="002C57C6"/>
    <w:rsid w:val="002C6701"/>
    <w:rsid w:val="002C67A4"/>
    <w:rsid w:val="002C7159"/>
    <w:rsid w:val="002C79AC"/>
    <w:rsid w:val="002D2BE7"/>
    <w:rsid w:val="002D6590"/>
    <w:rsid w:val="002E0795"/>
    <w:rsid w:val="002E19AF"/>
    <w:rsid w:val="002E32F5"/>
    <w:rsid w:val="002E43E4"/>
    <w:rsid w:val="002F36E2"/>
    <w:rsid w:val="002F51C7"/>
    <w:rsid w:val="002F59CD"/>
    <w:rsid w:val="002F63F4"/>
    <w:rsid w:val="00300E67"/>
    <w:rsid w:val="003014B7"/>
    <w:rsid w:val="0030204D"/>
    <w:rsid w:val="003045A4"/>
    <w:rsid w:val="0030657C"/>
    <w:rsid w:val="0030680A"/>
    <w:rsid w:val="003106FD"/>
    <w:rsid w:val="0031074A"/>
    <w:rsid w:val="00311AC3"/>
    <w:rsid w:val="0031303D"/>
    <w:rsid w:val="003139E0"/>
    <w:rsid w:val="00315736"/>
    <w:rsid w:val="00316383"/>
    <w:rsid w:val="00321C95"/>
    <w:rsid w:val="00321E25"/>
    <w:rsid w:val="003222B4"/>
    <w:rsid w:val="00323C7A"/>
    <w:rsid w:val="00324BD4"/>
    <w:rsid w:val="00324EA5"/>
    <w:rsid w:val="003258C4"/>
    <w:rsid w:val="00327497"/>
    <w:rsid w:val="0033090F"/>
    <w:rsid w:val="00333787"/>
    <w:rsid w:val="0033500A"/>
    <w:rsid w:val="0033632A"/>
    <w:rsid w:val="00337DA0"/>
    <w:rsid w:val="003404C5"/>
    <w:rsid w:val="00340561"/>
    <w:rsid w:val="00342A83"/>
    <w:rsid w:val="00344B58"/>
    <w:rsid w:val="00347CED"/>
    <w:rsid w:val="0035084F"/>
    <w:rsid w:val="00351758"/>
    <w:rsid w:val="003535F6"/>
    <w:rsid w:val="003541DE"/>
    <w:rsid w:val="00355DC6"/>
    <w:rsid w:val="00356EB3"/>
    <w:rsid w:val="00357C1F"/>
    <w:rsid w:val="00360022"/>
    <w:rsid w:val="00360CE1"/>
    <w:rsid w:val="00361FF6"/>
    <w:rsid w:val="003625E3"/>
    <w:rsid w:val="003649B9"/>
    <w:rsid w:val="00365002"/>
    <w:rsid w:val="00370154"/>
    <w:rsid w:val="0037051D"/>
    <w:rsid w:val="00371565"/>
    <w:rsid w:val="00371CAC"/>
    <w:rsid w:val="003726AA"/>
    <w:rsid w:val="003728EE"/>
    <w:rsid w:val="00372922"/>
    <w:rsid w:val="0037297A"/>
    <w:rsid w:val="00372ECE"/>
    <w:rsid w:val="0037384B"/>
    <w:rsid w:val="00373F2F"/>
    <w:rsid w:val="00376BB5"/>
    <w:rsid w:val="00377422"/>
    <w:rsid w:val="003810DC"/>
    <w:rsid w:val="00381652"/>
    <w:rsid w:val="0038522A"/>
    <w:rsid w:val="003852A8"/>
    <w:rsid w:val="003861A5"/>
    <w:rsid w:val="0038670D"/>
    <w:rsid w:val="00387859"/>
    <w:rsid w:val="00390461"/>
    <w:rsid w:val="00390DD6"/>
    <w:rsid w:val="00391034"/>
    <w:rsid w:val="00391334"/>
    <w:rsid w:val="00391442"/>
    <w:rsid w:val="00393F56"/>
    <w:rsid w:val="0039680A"/>
    <w:rsid w:val="00396B98"/>
    <w:rsid w:val="003A0814"/>
    <w:rsid w:val="003A1891"/>
    <w:rsid w:val="003A2271"/>
    <w:rsid w:val="003A5ACF"/>
    <w:rsid w:val="003A7E75"/>
    <w:rsid w:val="003B2E7F"/>
    <w:rsid w:val="003C17B3"/>
    <w:rsid w:val="003C19E1"/>
    <w:rsid w:val="003C2D31"/>
    <w:rsid w:val="003C3092"/>
    <w:rsid w:val="003C3185"/>
    <w:rsid w:val="003C35E3"/>
    <w:rsid w:val="003C5929"/>
    <w:rsid w:val="003C6AF6"/>
    <w:rsid w:val="003D1738"/>
    <w:rsid w:val="003D51EA"/>
    <w:rsid w:val="003E0BE8"/>
    <w:rsid w:val="003E4025"/>
    <w:rsid w:val="003F0370"/>
    <w:rsid w:val="003F0667"/>
    <w:rsid w:val="003F23CC"/>
    <w:rsid w:val="003F389F"/>
    <w:rsid w:val="003F3C7F"/>
    <w:rsid w:val="003F509A"/>
    <w:rsid w:val="003F5910"/>
    <w:rsid w:val="003F6A03"/>
    <w:rsid w:val="0040115A"/>
    <w:rsid w:val="00401A4F"/>
    <w:rsid w:val="00401AFA"/>
    <w:rsid w:val="00402427"/>
    <w:rsid w:val="00404968"/>
    <w:rsid w:val="00404E86"/>
    <w:rsid w:val="00407970"/>
    <w:rsid w:val="00410C26"/>
    <w:rsid w:val="004118CF"/>
    <w:rsid w:val="00412BC8"/>
    <w:rsid w:val="004157C6"/>
    <w:rsid w:val="00415FE6"/>
    <w:rsid w:val="004163EF"/>
    <w:rsid w:val="004170E4"/>
    <w:rsid w:val="0042166E"/>
    <w:rsid w:val="00424A72"/>
    <w:rsid w:val="0042546D"/>
    <w:rsid w:val="004272CE"/>
    <w:rsid w:val="0043070D"/>
    <w:rsid w:val="00432862"/>
    <w:rsid w:val="00436282"/>
    <w:rsid w:val="004370B2"/>
    <w:rsid w:val="00437DC6"/>
    <w:rsid w:val="00441C5E"/>
    <w:rsid w:val="0044426E"/>
    <w:rsid w:val="004504F1"/>
    <w:rsid w:val="004516FE"/>
    <w:rsid w:val="0045273A"/>
    <w:rsid w:val="00452FD7"/>
    <w:rsid w:val="00453C3E"/>
    <w:rsid w:val="00454FC4"/>
    <w:rsid w:val="00455ECD"/>
    <w:rsid w:val="00456799"/>
    <w:rsid w:val="0045714F"/>
    <w:rsid w:val="00463F61"/>
    <w:rsid w:val="00464302"/>
    <w:rsid w:val="00464D75"/>
    <w:rsid w:val="004665C4"/>
    <w:rsid w:val="0046665F"/>
    <w:rsid w:val="00476AB1"/>
    <w:rsid w:val="00476E8E"/>
    <w:rsid w:val="0047754C"/>
    <w:rsid w:val="00483882"/>
    <w:rsid w:val="00483D61"/>
    <w:rsid w:val="004849AA"/>
    <w:rsid w:val="0048556B"/>
    <w:rsid w:val="0048590A"/>
    <w:rsid w:val="0048592D"/>
    <w:rsid w:val="00487258"/>
    <w:rsid w:val="00494760"/>
    <w:rsid w:val="004956E7"/>
    <w:rsid w:val="00496F10"/>
    <w:rsid w:val="004A0EE4"/>
    <w:rsid w:val="004A5426"/>
    <w:rsid w:val="004A5FEF"/>
    <w:rsid w:val="004B1D97"/>
    <w:rsid w:val="004B3FC3"/>
    <w:rsid w:val="004B57BF"/>
    <w:rsid w:val="004B7617"/>
    <w:rsid w:val="004B7787"/>
    <w:rsid w:val="004C188F"/>
    <w:rsid w:val="004C23BB"/>
    <w:rsid w:val="004C3031"/>
    <w:rsid w:val="004C467B"/>
    <w:rsid w:val="004C5732"/>
    <w:rsid w:val="004E3EBB"/>
    <w:rsid w:val="004E3ED7"/>
    <w:rsid w:val="004E3F01"/>
    <w:rsid w:val="004E5E5C"/>
    <w:rsid w:val="004E7029"/>
    <w:rsid w:val="004E7DD2"/>
    <w:rsid w:val="004F0977"/>
    <w:rsid w:val="004F18BE"/>
    <w:rsid w:val="004F21B6"/>
    <w:rsid w:val="004F624F"/>
    <w:rsid w:val="004F72D0"/>
    <w:rsid w:val="005001B4"/>
    <w:rsid w:val="005013B5"/>
    <w:rsid w:val="00502785"/>
    <w:rsid w:val="00503637"/>
    <w:rsid w:val="005044B9"/>
    <w:rsid w:val="005050EF"/>
    <w:rsid w:val="005053EE"/>
    <w:rsid w:val="00507B7A"/>
    <w:rsid w:val="00511FF9"/>
    <w:rsid w:val="00513394"/>
    <w:rsid w:val="005134FE"/>
    <w:rsid w:val="00516D9F"/>
    <w:rsid w:val="00517031"/>
    <w:rsid w:val="005176A6"/>
    <w:rsid w:val="005220EC"/>
    <w:rsid w:val="00524289"/>
    <w:rsid w:val="00524760"/>
    <w:rsid w:val="005252F1"/>
    <w:rsid w:val="00525663"/>
    <w:rsid w:val="0052686A"/>
    <w:rsid w:val="00526B5B"/>
    <w:rsid w:val="00526F3D"/>
    <w:rsid w:val="005324F6"/>
    <w:rsid w:val="00533513"/>
    <w:rsid w:val="00536006"/>
    <w:rsid w:val="00536483"/>
    <w:rsid w:val="00536808"/>
    <w:rsid w:val="00536868"/>
    <w:rsid w:val="00541474"/>
    <w:rsid w:val="005422E1"/>
    <w:rsid w:val="00542763"/>
    <w:rsid w:val="00542F54"/>
    <w:rsid w:val="00546640"/>
    <w:rsid w:val="00547973"/>
    <w:rsid w:val="005536A1"/>
    <w:rsid w:val="005539A8"/>
    <w:rsid w:val="005541F7"/>
    <w:rsid w:val="00554A41"/>
    <w:rsid w:val="00555425"/>
    <w:rsid w:val="00555A24"/>
    <w:rsid w:val="00556449"/>
    <w:rsid w:val="005631C4"/>
    <w:rsid w:val="005634C6"/>
    <w:rsid w:val="00563A29"/>
    <w:rsid w:val="00564CD3"/>
    <w:rsid w:val="00567E64"/>
    <w:rsid w:val="005715C3"/>
    <w:rsid w:val="0057191C"/>
    <w:rsid w:val="00581200"/>
    <w:rsid w:val="00581292"/>
    <w:rsid w:val="0058134A"/>
    <w:rsid w:val="005831B5"/>
    <w:rsid w:val="005834CD"/>
    <w:rsid w:val="00585A17"/>
    <w:rsid w:val="00586A2A"/>
    <w:rsid w:val="00586A9D"/>
    <w:rsid w:val="00586BE2"/>
    <w:rsid w:val="005871F3"/>
    <w:rsid w:val="00587274"/>
    <w:rsid w:val="00592605"/>
    <w:rsid w:val="0059360F"/>
    <w:rsid w:val="0059461D"/>
    <w:rsid w:val="00595FB7"/>
    <w:rsid w:val="0059610A"/>
    <w:rsid w:val="005961A0"/>
    <w:rsid w:val="00596A9A"/>
    <w:rsid w:val="00597D76"/>
    <w:rsid w:val="00597FA6"/>
    <w:rsid w:val="005A29C0"/>
    <w:rsid w:val="005A3A7D"/>
    <w:rsid w:val="005A41B8"/>
    <w:rsid w:val="005A55F1"/>
    <w:rsid w:val="005A6FFC"/>
    <w:rsid w:val="005B083A"/>
    <w:rsid w:val="005B639D"/>
    <w:rsid w:val="005B6427"/>
    <w:rsid w:val="005C1DD3"/>
    <w:rsid w:val="005C2281"/>
    <w:rsid w:val="005C37CF"/>
    <w:rsid w:val="005C3E0A"/>
    <w:rsid w:val="005C3E26"/>
    <w:rsid w:val="005C480B"/>
    <w:rsid w:val="005C4A1B"/>
    <w:rsid w:val="005C4B80"/>
    <w:rsid w:val="005C59C1"/>
    <w:rsid w:val="005C5A14"/>
    <w:rsid w:val="005C6502"/>
    <w:rsid w:val="005C6CA4"/>
    <w:rsid w:val="005C7465"/>
    <w:rsid w:val="005D27B9"/>
    <w:rsid w:val="005D2A2B"/>
    <w:rsid w:val="005D3CF9"/>
    <w:rsid w:val="005D4309"/>
    <w:rsid w:val="005D58BF"/>
    <w:rsid w:val="005D5D99"/>
    <w:rsid w:val="005D68BB"/>
    <w:rsid w:val="005E0619"/>
    <w:rsid w:val="005E0B6C"/>
    <w:rsid w:val="005E23FE"/>
    <w:rsid w:val="005E27A9"/>
    <w:rsid w:val="005E29E3"/>
    <w:rsid w:val="005E2EAD"/>
    <w:rsid w:val="005E2FA4"/>
    <w:rsid w:val="005E46A3"/>
    <w:rsid w:val="005E569F"/>
    <w:rsid w:val="005F088C"/>
    <w:rsid w:val="005F0E6E"/>
    <w:rsid w:val="005F6EB3"/>
    <w:rsid w:val="006011F4"/>
    <w:rsid w:val="00602857"/>
    <w:rsid w:val="00602F85"/>
    <w:rsid w:val="00604DEA"/>
    <w:rsid w:val="00605884"/>
    <w:rsid w:val="00607F82"/>
    <w:rsid w:val="006104C5"/>
    <w:rsid w:val="00610953"/>
    <w:rsid w:val="00611555"/>
    <w:rsid w:val="00611C2F"/>
    <w:rsid w:val="00613343"/>
    <w:rsid w:val="006133D8"/>
    <w:rsid w:val="0062078D"/>
    <w:rsid w:val="00621A88"/>
    <w:rsid w:val="00622B73"/>
    <w:rsid w:val="0062775A"/>
    <w:rsid w:val="00630904"/>
    <w:rsid w:val="00632FED"/>
    <w:rsid w:val="00633DB5"/>
    <w:rsid w:val="00634F4D"/>
    <w:rsid w:val="00635B4A"/>
    <w:rsid w:val="00636F87"/>
    <w:rsid w:val="00640693"/>
    <w:rsid w:val="00640EFB"/>
    <w:rsid w:val="00643ED5"/>
    <w:rsid w:val="00647370"/>
    <w:rsid w:val="006475B7"/>
    <w:rsid w:val="00650E68"/>
    <w:rsid w:val="00652062"/>
    <w:rsid w:val="00653605"/>
    <w:rsid w:val="006539CB"/>
    <w:rsid w:val="00653E1D"/>
    <w:rsid w:val="00654A8B"/>
    <w:rsid w:val="006579EF"/>
    <w:rsid w:val="006625A3"/>
    <w:rsid w:val="006646C2"/>
    <w:rsid w:val="006650D3"/>
    <w:rsid w:val="006672D2"/>
    <w:rsid w:val="00667A03"/>
    <w:rsid w:val="00672EC8"/>
    <w:rsid w:val="00673D99"/>
    <w:rsid w:val="00674296"/>
    <w:rsid w:val="006755F6"/>
    <w:rsid w:val="0067592E"/>
    <w:rsid w:val="00675E3D"/>
    <w:rsid w:val="00680444"/>
    <w:rsid w:val="00680673"/>
    <w:rsid w:val="006809F9"/>
    <w:rsid w:val="00680BA9"/>
    <w:rsid w:val="00681CF9"/>
    <w:rsid w:val="00681DAC"/>
    <w:rsid w:val="00681DF4"/>
    <w:rsid w:val="00685B66"/>
    <w:rsid w:val="00687638"/>
    <w:rsid w:val="00690761"/>
    <w:rsid w:val="006913BC"/>
    <w:rsid w:val="00692C6C"/>
    <w:rsid w:val="006930D0"/>
    <w:rsid w:val="00694201"/>
    <w:rsid w:val="00694BFC"/>
    <w:rsid w:val="00696BC5"/>
    <w:rsid w:val="006974A0"/>
    <w:rsid w:val="006A0B17"/>
    <w:rsid w:val="006A0D66"/>
    <w:rsid w:val="006A0F47"/>
    <w:rsid w:val="006A1DE0"/>
    <w:rsid w:val="006A2008"/>
    <w:rsid w:val="006A3CE1"/>
    <w:rsid w:val="006A4A41"/>
    <w:rsid w:val="006A7B21"/>
    <w:rsid w:val="006B2871"/>
    <w:rsid w:val="006B2DEF"/>
    <w:rsid w:val="006B35A4"/>
    <w:rsid w:val="006B59F4"/>
    <w:rsid w:val="006B6B31"/>
    <w:rsid w:val="006C07CF"/>
    <w:rsid w:val="006C1B40"/>
    <w:rsid w:val="006C2C0B"/>
    <w:rsid w:val="006D3618"/>
    <w:rsid w:val="006D3878"/>
    <w:rsid w:val="006D6125"/>
    <w:rsid w:val="006D6C0B"/>
    <w:rsid w:val="006E062F"/>
    <w:rsid w:val="006E243E"/>
    <w:rsid w:val="006E29E5"/>
    <w:rsid w:val="006E57DE"/>
    <w:rsid w:val="006E604F"/>
    <w:rsid w:val="006E7BB0"/>
    <w:rsid w:val="006F0740"/>
    <w:rsid w:val="006F2F4C"/>
    <w:rsid w:val="006F4143"/>
    <w:rsid w:val="006F44DA"/>
    <w:rsid w:val="006F5A44"/>
    <w:rsid w:val="006F69FE"/>
    <w:rsid w:val="006F7299"/>
    <w:rsid w:val="006F7D0E"/>
    <w:rsid w:val="0070358C"/>
    <w:rsid w:val="00704F1C"/>
    <w:rsid w:val="00710CAA"/>
    <w:rsid w:val="00711A05"/>
    <w:rsid w:val="0071293C"/>
    <w:rsid w:val="007137D8"/>
    <w:rsid w:val="00713EB3"/>
    <w:rsid w:val="00716F5A"/>
    <w:rsid w:val="007170E3"/>
    <w:rsid w:val="00717810"/>
    <w:rsid w:val="007200AC"/>
    <w:rsid w:val="007206BF"/>
    <w:rsid w:val="00721D38"/>
    <w:rsid w:val="0072220E"/>
    <w:rsid w:val="00722428"/>
    <w:rsid w:val="00723EB4"/>
    <w:rsid w:val="00726892"/>
    <w:rsid w:val="00727361"/>
    <w:rsid w:val="00727AB6"/>
    <w:rsid w:val="0073219C"/>
    <w:rsid w:val="00732F78"/>
    <w:rsid w:val="0073489B"/>
    <w:rsid w:val="00735C34"/>
    <w:rsid w:val="0073628F"/>
    <w:rsid w:val="00737F7F"/>
    <w:rsid w:val="00741022"/>
    <w:rsid w:val="0074128F"/>
    <w:rsid w:val="00742B78"/>
    <w:rsid w:val="00747FED"/>
    <w:rsid w:val="00750795"/>
    <w:rsid w:val="0075396D"/>
    <w:rsid w:val="0075451B"/>
    <w:rsid w:val="00754697"/>
    <w:rsid w:val="00754849"/>
    <w:rsid w:val="00760D76"/>
    <w:rsid w:val="0076402A"/>
    <w:rsid w:val="007644E1"/>
    <w:rsid w:val="00764AC7"/>
    <w:rsid w:val="007652FD"/>
    <w:rsid w:val="00765CEB"/>
    <w:rsid w:val="00767384"/>
    <w:rsid w:val="007706DC"/>
    <w:rsid w:val="00770FC4"/>
    <w:rsid w:val="007754AD"/>
    <w:rsid w:val="00775F12"/>
    <w:rsid w:val="00775F5D"/>
    <w:rsid w:val="0078051A"/>
    <w:rsid w:val="00780555"/>
    <w:rsid w:val="0079156E"/>
    <w:rsid w:val="0079518A"/>
    <w:rsid w:val="007958A7"/>
    <w:rsid w:val="00796DCA"/>
    <w:rsid w:val="007A3122"/>
    <w:rsid w:val="007A3576"/>
    <w:rsid w:val="007A3776"/>
    <w:rsid w:val="007A5FF7"/>
    <w:rsid w:val="007A6F59"/>
    <w:rsid w:val="007A742B"/>
    <w:rsid w:val="007A76FF"/>
    <w:rsid w:val="007B37E7"/>
    <w:rsid w:val="007B433B"/>
    <w:rsid w:val="007B47EA"/>
    <w:rsid w:val="007B7808"/>
    <w:rsid w:val="007C258F"/>
    <w:rsid w:val="007C33C8"/>
    <w:rsid w:val="007C450E"/>
    <w:rsid w:val="007C5A1F"/>
    <w:rsid w:val="007C7105"/>
    <w:rsid w:val="007D0937"/>
    <w:rsid w:val="007D1634"/>
    <w:rsid w:val="007D5B15"/>
    <w:rsid w:val="007D5EDA"/>
    <w:rsid w:val="007E657C"/>
    <w:rsid w:val="007E6E20"/>
    <w:rsid w:val="007E7F1D"/>
    <w:rsid w:val="007F33A7"/>
    <w:rsid w:val="007F653F"/>
    <w:rsid w:val="007F71DB"/>
    <w:rsid w:val="0080194C"/>
    <w:rsid w:val="00805A55"/>
    <w:rsid w:val="0080637A"/>
    <w:rsid w:val="00806B41"/>
    <w:rsid w:val="00806EAA"/>
    <w:rsid w:val="0080738C"/>
    <w:rsid w:val="00810371"/>
    <w:rsid w:val="00811468"/>
    <w:rsid w:val="00813455"/>
    <w:rsid w:val="00816E89"/>
    <w:rsid w:val="00817CED"/>
    <w:rsid w:val="00817E32"/>
    <w:rsid w:val="00821486"/>
    <w:rsid w:val="0082422C"/>
    <w:rsid w:val="0082739C"/>
    <w:rsid w:val="0083432C"/>
    <w:rsid w:val="00836450"/>
    <w:rsid w:val="00842335"/>
    <w:rsid w:val="00842989"/>
    <w:rsid w:val="008434D2"/>
    <w:rsid w:val="008476CC"/>
    <w:rsid w:val="0085099B"/>
    <w:rsid w:val="00850E32"/>
    <w:rsid w:val="008511EA"/>
    <w:rsid w:val="0085358F"/>
    <w:rsid w:val="00853A93"/>
    <w:rsid w:val="00856395"/>
    <w:rsid w:val="008572C3"/>
    <w:rsid w:val="008600FA"/>
    <w:rsid w:val="00860941"/>
    <w:rsid w:val="00864782"/>
    <w:rsid w:val="00864BC7"/>
    <w:rsid w:val="00866B94"/>
    <w:rsid w:val="00866CB9"/>
    <w:rsid w:val="0086778B"/>
    <w:rsid w:val="008701AF"/>
    <w:rsid w:val="00870533"/>
    <w:rsid w:val="008712F9"/>
    <w:rsid w:val="00871406"/>
    <w:rsid w:val="00872795"/>
    <w:rsid w:val="00873C64"/>
    <w:rsid w:val="00875060"/>
    <w:rsid w:val="00876674"/>
    <w:rsid w:val="008811D3"/>
    <w:rsid w:val="00882C30"/>
    <w:rsid w:val="008832C2"/>
    <w:rsid w:val="00887698"/>
    <w:rsid w:val="008936E5"/>
    <w:rsid w:val="008949B2"/>
    <w:rsid w:val="008968C6"/>
    <w:rsid w:val="00896AEB"/>
    <w:rsid w:val="008A0632"/>
    <w:rsid w:val="008A61D9"/>
    <w:rsid w:val="008A78D2"/>
    <w:rsid w:val="008A7BEC"/>
    <w:rsid w:val="008B01D2"/>
    <w:rsid w:val="008B2747"/>
    <w:rsid w:val="008B2888"/>
    <w:rsid w:val="008B3563"/>
    <w:rsid w:val="008B3745"/>
    <w:rsid w:val="008B436F"/>
    <w:rsid w:val="008B5E42"/>
    <w:rsid w:val="008C0CA9"/>
    <w:rsid w:val="008C131E"/>
    <w:rsid w:val="008C1733"/>
    <w:rsid w:val="008C2721"/>
    <w:rsid w:val="008C31DD"/>
    <w:rsid w:val="008C5868"/>
    <w:rsid w:val="008C69D2"/>
    <w:rsid w:val="008C76CB"/>
    <w:rsid w:val="008C7A0F"/>
    <w:rsid w:val="008D2091"/>
    <w:rsid w:val="008D273E"/>
    <w:rsid w:val="008D5003"/>
    <w:rsid w:val="008D7777"/>
    <w:rsid w:val="008D7911"/>
    <w:rsid w:val="008E50AA"/>
    <w:rsid w:val="008E5D1C"/>
    <w:rsid w:val="008E621A"/>
    <w:rsid w:val="008F208D"/>
    <w:rsid w:val="008F36C4"/>
    <w:rsid w:val="008F5058"/>
    <w:rsid w:val="008F6645"/>
    <w:rsid w:val="008F67F8"/>
    <w:rsid w:val="008F72DF"/>
    <w:rsid w:val="008F7F7F"/>
    <w:rsid w:val="009002EC"/>
    <w:rsid w:val="00901D56"/>
    <w:rsid w:val="00903E83"/>
    <w:rsid w:val="009043F6"/>
    <w:rsid w:val="00904964"/>
    <w:rsid w:val="00906611"/>
    <w:rsid w:val="00910316"/>
    <w:rsid w:val="00910655"/>
    <w:rsid w:val="00913ED0"/>
    <w:rsid w:val="00916AD6"/>
    <w:rsid w:val="00916F53"/>
    <w:rsid w:val="00921E31"/>
    <w:rsid w:val="00927C8B"/>
    <w:rsid w:val="00932A89"/>
    <w:rsid w:val="009336AD"/>
    <w:rsid w:val="00937426"/>
    <w:rsid w:val="009403DD"/>
    <w:rsid w:val="009417C6"/>
    <w:rsid w:val="00943A12"/>
    <w:rsid w:val="00943D19"/>
    <w:rsid w:val="009457AB"/>
    <w:rsid w:val="009457F7"/>
    <w:rsid w:val="00946A1A"/>
    <w:rsid w:val="00946E7D"/>
    <w:rsid w:val="00947B74"/>
    <w:rsid w:val="00951C67"/>
    <w:rsid w:val="00954532"/>
    <w:rsid w:val="00960028"/>
    <w:rsid w:val="009600BB"/>
    <w:rsid w:val="00962413"/>
    <w:rsid w:val="009645BB"/>
    <w:rsid w:val="0096602B"/>
    <w:rsid w:val="00966BE4"/>
    <w:rsid w:val="00967BF2"/>
    <w:rsid w:val="00971A5D"/>
    <w:rsid w:val="00975B9F"/>
    <w:rsid w:val="00976B1C"/>
    <w:rsid w:val="00977045"/>
    <w:rsid w:val="0097755B"/>
    <w:rsid w:val="00977AF4"/>
    <w:rsid w:val="00977B04"/>
    <w:rsid w:val="00980C03"/>
    <w:rsid w:val="00981EA9"/>
    <w:rsid w:val="00981F35"/>
    <w:rsid w:val="009848D6"/>
    <w:rsid w:val="00984B10"/>
    <w:rsid w:val="009852F8"/>
    <w:rsid w:val="009856B8"/>
    <w:rsid w:val="0098738A"/>
    <w:rsid w:val="0099522D"/>
    <w:rsid w:val="00995734"/>
    <w:rsid w:val="009A0D28"/>
    <w:rsid w:val="009A25DF"/>
    <w:rsid w:val="009A2B58"/>
    <w:rsid w:val="009A3122"/>
    <w:rsid w:val="009A4BB0"/>
    <w:rsid w:val="009A6292"/>
    <w:rsid w:val="009B2B02"/>
    <w:rsid w:val="009B2C82"/>
    <w:rsid w:val="009B348E"/>
    <w:rsid w:val="009B3E34"/>
    <w:rsid w:val="009B5839"/>
    <w:rsid w:val="009B5B71"/>
    <w:rsid w:val="009B69E6"/>
    <w:rsid w:val="009B7991"/>
    <w:rsid w:val="009C0EEE"/>
    <w:rsid w:val="009C1BD2"/>
    <w:rsid w:val="009C35D3"/>
    <w:rsid w:val="009C394D"/>
    <w:rsid w:val="009C3BF0"/>
    <w:rsid w:val="009C5039"/>
    <w:rsid w:val="009D0B4A"/>
    <w:rsid w:val="009D1E88"/>
    <w:rsid w:val="009D2BB1"/>
    <w:rsid w:val="009D3186"/>
    <w:rsid w:val="009D4198"/>
    <w:rsid w:val="009D50F6"/>
    <w:rsid w:val="009D5572"/>
    <w:rsid w:val="009D568D"/>
    <w:rsid w:val="009D57E4"/>
    <w:rsid w:val="009D790F"/>
    <w:rsid w:val="009E687F"/>
    <w:rsid w:val="009E6AB5"/>
    <w:rsid w:val="009E7A3E"/>
    <w:rsid w:val="009F2D24"/>
    <w:rsid w:val="009F3300"/>
    <w:rsid w:val="009F4CDE"/>
    <w:rsid w:val="009F5A27"/>
    <w:rsid w:val="00A00920"/>
    <w:rsid w:val="00A0378C"/>
    <w:rsid w:val="00A03F43"/>
    <w:rsid w:val="00A0428D"/>
    <w:rsid w:val="00A04C51"/>
    <w:rsid w:val="00A05324"/>
    <w:rsid w:val="00A05D52"/>
    <w:rsid w:val="00A06504"/>
    <w:rsid w:val="00A06BF8"/>
    <w:rsid w:val="00A07691"/>
    <w:rsid w:val="00A11C3A"/>
    <w:rsid w:val="00A13D3C"/>
    <w:rsid w:val="00A13DC3"/>
    <w:rsid w:val="00A16A7B"/>
    <w:rsid w:val="00A21478"/>
    <w:rsid w:val="00A21D24"/>
    <w:rsid w:val="00A21D9C"/>
    <w:rsid w:val="00A23691"/>
    <w:rsid w:val="00A24AD8"/>
    <w:rsid w:val="00A2705C"/>
    <w:rsid w:val="00A306F5"/>
    <w:rsid w:val="00A30DB8"/>
    <w:rsid w:val="00A318D6"/>
    <w:rsid w:val="00A31A53"/>
    <w:rsid w:val="00A31E63"/>
    <w:rsid w:val="00A3298E"/>
    <w:rsid w:val="00A32A47"/>
    <w:rsid w:val="00A40DEB"/>
    <w:rsid w:val="00A50959"/>
    <w:rsid w:val="00A52A2F"/>
    <w:rsid w:val="00A53E61"/>
    <w:rsid w:val="00A565A9"/>
    <w:rsid w:val="00A56888"/>
    <w:rsid w:val="00A56CAC"/>
    <w:rsid w:val="00A57C83"/>
    <w:rsid w:val="00A621EE"/>
    <w:rsid w:val="00A6568F"/>
    <w:rsid w:val="00A6612A"/>
    <w:rsid w:val="00A66353"/>
    <w:rsid w:val="00A71216"/>
    <w:rsid w:val="00A7255C"/>
    <w:rsid w:val="00A72621"/>
    <w:rsid w:val="00A72F4D"/>
    <w:rsid w:val="00A764A8"/>
    <w:rsid w:val="00A77445"/>
    <w:rsid w:val="00A80159"/>
    <w:rsid w:val="00A80B8E"/>
    <w:rsid w:val="00A8407B"/>
    <w:rsid w:val="00A847FF"/>
    <w:rsid w:val="00A9137A"/>
    <w:rsid w:val="00A92EAA"/>
    <w:rsid w:val="00A92F07"/>
    <w:rsid w:val="00A93519"/>
    <w:rsid w:val="00A93EAD"/>
    <w:rsid w:val="00A94233"/>
    <w:rsid w:val="00A959A0"/>
    <w:rsid w:val="00AA1269"/>
    <w:rsid w:val="00AA1C3E"/>
    <w:rsid w:val="00AA5315"/>
    <w:rsid w:val="00AA751A"/>
    <w:rsid w:val="00AA7CCC"/>
    <w:rsid w:val="00AB1D86"/>
    <w:rsid w:val="00AB216E"/>
    <w:rsid w:val="00AB2BBF"/>
    <w:rsid w:val="00AB438A"/>
    <w:rsid w:val="00AB57B4"/>
    <w:rsid w:val="00AB6732"/>
    <w:rsid w:val="00AB73E9"/>
    <w:rsid w:val="00AC2D95"/>
    <w:rsid w:val="00AC5FAB"/>
    <w:rsid w:val="00AC7387"/>
    <w:rsid w:val="00AD2624"/>
    <w:rsid w:val="00AD4CF0"/>
    <w:rsid w:val="00AD5F3D"/>
    <w:rsid w:val="00AD6118"/>
    <w:rsid w:val="00AE2C93"/>
    <w:rsid w:val="00AE3691"/>
    <w:rsid w:val="00AE3997"/>
    <w:rsid w:val="00AE4EBC"/>
    <w:rsid w:val="00AE5CBD"/>
    <w:rsid w:val="00AE79D5"/>
    <w:rsid w:val="00AF1077"/>
    <w:rsid w:val="00AF1DD3"/>
    <w:rsid w:val="00AF46F2"/>
    <w:rsid w:val="00AF65F3"/>
    <w:rsid w:val="00B00014"/>
    <w:rsid w:val="00B00224"/>
    <w:rsid w:val="00B014E4"/>
    <w:rsid w:val="00B040DE"/>
    <w:rsid w:val="00B0799C"/>
    <w:rsid w:val="00B07C31"/>
    <w:rsid w:val="00B07E9A"/>
    <w:rsid w:val="00B12D2D"/>
    <w:rsid w:val="00B14D0B"/>
    <w:rsid w:val="00B17569"/>
    <w:rsid w:val="00B20A9F"/>
    <w:rsid w:val="00B22A45"/>
    <w:rsid w:val="00B251DA"/>
    <w:rsid w:val="00B26CB0"/>
    <w:rsid w:val="00B309F7"/>
    <w:rsid w:val="00B3392C"/>
    <w:rsid w:val="00B35266"/>
    <w:rsid w:val="00B36987"/>
    <w:rsid w:val="00B4070C"/>
    <w:rsid w:val="00B416F2"/>
    <w:rsid w:val="00B4253D"/>
    <w:rsid w:val="00B42B3D"/>
    <w:rsid w:val="00B45EFC"/>
    <w:rsid w:val="00B46123"/>
    <w:rsid w:val="00B46A1B"/>
    <w:rsid w:val="00B504F5"/>
    <w:rsid w:val="00B54699"/>
    <w:rsid w:val="00B54FC9"/>
    <w:rsid w:val="00B559D0"/>
    <w:rsid w:val="00B57FFC"/>
    <w:rsid w:val="00B60008"/>
    <w:rsid w:val="00B605ED"/>
    <w:rsid w:val="00B613A4"/>
    <w:rsid w:val="00B652CC"/>
    <w:rsid w:val="00B65607"/>
    <w:rsid w:val="00B66161"/>
    <w:rsid w:val="00B71660"/>
    <w:rsid w:val="00B725CC"/>
    <w:rsid w:val="00B73C3C"/>
    <w:rsid w:val="00B744E3"/>
    <w:rsid w:val="00B757D5"/>
    <w:rsid w:val="00B80512"/>
    <w:rsid w:val="00B824B4"/>
    <w:rsid w:val="00B83D43"/>
    <w:rsid w:val="00B9066B"/>
    <w:rsid w:val="00B92A38"/>
    <w:rsid w:val="00B93525"/>
    <w:rsid w:val="00B94927"/>
    <w:rsid w:val="00B95E20"/>
    <w:rsid w:val="00B96870"/>
    <w:rsid w:val="00B9753E"/>
    <w:rsid w:val="00B976E7"/>
    <w:rsid w:val="00B97EDE"/>
    <w:rsid w:val="00BA086A"/>
    <w:rsid w:val="00BA492B"/>
    <w:rsid w:val="00BA5832"/>
    <w:rsid w:val="00BA6C12"/>
    <w:rsid w:val="00BA6E20"/>
    <w:rsid w:val="00BB2A6F"/>
    <w:rsid w:val="00BB4422"/>
    <w:rsid w:val="00BB4C91"/>
    <w:rsid w:val="00BB767B"/>
    <w:rsid w:val="00BC02FE"/>
    <w:rsid w:val="00BC0FE3"/>
    <w:rsid w:val="00BC17D3"/>
    <w:rsid w:val="00BC194A"/>
    <w:rsid w:val="00BC2F5D"/>
    <w:rsid w:val="00BC37AD"/>
    <w:rsid w:val="00BC5A20"/>
    <w:rsid w:val="00BC79BD"/>
    <w:rsid w:val="00BD1E6D"/>
    <w:rsid w:val="00BD2F33"/>
    <w:rsid w:val="00BD477D"/>
    <w:rsid w:val="00BD6203"/>
    <w:rsid w:val="00BD73A6"/>
    <w:rsid w:val="00BE1C3C"/>
    <w:rsid w:val="00BE39FA"/>
    <w:rsid w:val="00BE3A3B"/>
    <w:rsid w:val="00BF0DC0"/>
    <w:rsid w:val="00BF0EF1"/>
    <w:rsid w:val="00BF346F"/>
    <w:rsid w:val="00BF3CD7"/>
    <w:rsid w:val="00BF46A7"/>
    <w:rsid w:val="00C02C71"/>
    <w:rsid w:val="00C03F53"/>
    <w:rsid w:val="00C044EF"/>
    <w:rsid w:val="00C05378"/>
    <w:rsid w:val="00C10686"/>
    <w:rsid w:val="00C10BA5"/>
    <w:rsid w:val="00C12713"/>
    <w:rsid w:val="00C14FCA"/>
    <w:rsid w:val="00C153C8"/>
    <w:rsid w:val="00C15B62"/>
    <w:rsid w:val="00C17FCA"/>
    <w:rsid w:val="00C20FB6"/>
    <w:rsid w:val="00C2117B"/>
    <w:rsid w:val="00C244AC"/>
    <w:rsid w:val="00C24826"/>
    <w:rsid w:val="00C31562"/>
    <w:rsid w:val="00C32004"/>
    <w:rsid w:val="00C32B56"/>
    <w:rsid w:val="00C36704"/>
    <w:rsid w:val="00C3689C"/>
    <w:rsid w:val="00C37A22"/>
    <w:rsid w:val="00C4071D"/>
    <w:rsid w:val="00C42684"/>
    <w:rsid w:val="00C44468"/>
    <w:rsid w:val="00C464CF"/>
    <w:rsid w:val="00C467D6"/>
    <w:rsid w:val="00C4751E"/>
    <w:rsid w:val="00C509E7"/>
    <w:rsid w:val="00C51E7F"/>
    <w:rsid w:val="00C53C36"/>
    <w:rsid w:val="00C70B5A"/>
    <w:rsid w:val="00C710E7"/>
    <w:rsid w:val="00C71BBA"/>
    <w:rsid w:val="00C73137"/>
    <w:rsid w:val="00C736C7"/>
    <w:rsid w:val="00C73B43"/>
    <w:rsid w:val="00C75550"/>
    <w:rsid w:val="00C76667"/>
    <w:rsid w:val="00C805E3"/>
    <w:rsid w:val="00C81B1C"/>
    <w:rsid w:val="00C856D1"/>
    <w:rsid w:val="00C86040"/>
    <w:rsid w:val="00C867BB"/>
    <w:rsid w:val="00C86A61"/>
    <w:rsid w:val="00C86EFD"/>
    <w:rsid w:val="00C9012D"/>
    <w:rsid w:val="00C91F6A"/>
    <w:rsid w:val="00C94C3F"/>
    <w:rsid w:val="00C94DB0"/>
    <w:rsid w:val="00C95CB7"/>
    <w:rsid w:val="00CA18CF"/>
    <w:rsid w:val="00CA2C16"/>
    <w:rsid w:val="00CA56EE"/>
    <w:rsid w:val="00CA5B55"/>
    <w:rsid w:val="00CA6DC3"/>
    <w:rsid w:val="00CA7462"/>
    <w:rsid w:val="00CA792B"/>
    <w:rsid w:val="00CA7D49"/>
    <w:rsid w:val="00CB0699"/>
    <w:rsid w:val="00CB266C"/>
    <w:rsid w:val="00CB2DC3"/>
    <w:rsid w:val="00CB3DC4"/>
    <w:rsid w:val="00CB5334"/>
    <w:rsid w:val="00CB6441"/>
    <w:rsid w:val="00CC0ED5"/>
    <w:rsid w:val="00CC41CD"/>
    <w:rsid w:val="00CC757E"/>
    <w:rsid w:val="00CD24FB"/>
    <w:rsid w:val="00CD469B"/>
    <w:rsid w:val="00CD4755"/>
    <w:rsid w:val="00CD6E18"/>
    <w:rsid w:val="00CE01F6"/>
    <w:rsid w:val="00CE2C1B"/>
    <w:rsid w:val="00CE48C3"/>
    <w:rsid w:val="00CE5072"/>
    <w:rsid w:val="00CE61A3"/>
    <w:rsid w:val="00CE72BE"/>
    <w:rsid w:val="00CF3071"/>
    <w:rsid w:val="00CF68F5"/>
    <w:rsid w:val="00D03367"/>
    <w:rsid w:val="00D0375C"/>
    <w:rsid w:val="00D04165"/>
    <w:rsid w:val="00D04706"/>
    <w:rsid w:val="00D047FC"/>
    <w:rsid w:val="00D04EAD"/>
    <w:rsid w:val="00D04FAE"/>
    <w:rsid w:val="00D05A7D"/>
    <w:rsid w:val="00D068AD"/>
    <w:rsid w:val="00D1000E"/>
    <w:rsid w:val="00D14A0A"/>
    <w:rsid w:val="00D2086C"/>
    <w:rsid w:val="00D222C1"/>
    <w:rsid w:val="00D22CBD"/>
    <w:rsid w:val="00D23AF9"/>
    <w:rsid w:val="00D23E28"/>
    <w:rsid w:val="00D24EC7"/>
    <w:rsid w:val="00D25103"/>
    <w:rsid w:val="00D26D6B"/>
    <w:rsid w:val="00D27B58"/>
    <w:rsid w:val="00D312C3"/>
    <w:rsid w:val="00D316D0"/>
    <w:rsid w:val="00D31C44"/>
    <w:rsid w:val="00D320F8"/>
    <w:rsid w:val="00D33716"/>
    <w:rsid w:val="00D35ACC"/>
    <w:rsid w:val="00D362C7"/>
    <w:rsid w:val="00D36475"/>
    <w:rsid w:val="00D365DE"/>
    <w:rsid w:val="00D408E4"/>
    <w:rsid w:val="00D41047"/>
    <w:rsid w:val="00D4516F"/>
    <w:rsid w:val="00D45B95"/>
    <w:rsid w:val="00D47D55"/>
    <w:rsid w:val="00D504FC"/>
    <w:rsid w:val="00D52588"/>
    <w:rsid w:val="00D555BE"/>
    <w:rsid w:val="00D5681D"/>
    <w:rsid w:val="00D57588"/>
    <w:rsid w:val="00D57AA4"/>
    <w:rsid w:val="00D62EAA"/>
    <w:rsid w:val="00D65804"/>
    <w:rsid w:val="00D66929"/>
    <w:rsid w:val="00D67D2B"/>
    <w:rsid w:val="00D70C7F"/>
    <w:rsid w:val="00D71369"/>
    <w:rsid w:val="00D71883"/>
    <w:rsid w:val="00D74605"/>
    <w:rsid w:val="00D74AD1"/>
    <w:rsid w:val="00D751CC"/>
    <w:rsid w:val="00D763CC"/>
    <w:rsid w:val="00D8017F"/>
    <w:rsid w:val="00D8048E"/>
    <w:rsid w:val="00D80B76"/>
    <w:rsid w:val="00D81CB3"/>
    <w:rsid w:val="00D81E95"/>
    <w:rsid w:val="00D87A03"/>
    <w:rsid w:val="00D92FE3"/>
    <w:rsid w:val="00DA060F"/>
    <w:rsid w:val="00DA1651"/>
    <w:rsid w:val="00DA49F1"/>
    <w:rsid w:val="00DA65AC"/>
    <w:rsid w:val="00DB072E"/>
    <w:rsid w:val="00DB111B"/>
    <w:rsid w:val="00DB299C"/>
    <w:rsid w:val="00DB6DF2"/>
    <w:rsid w:val="00DB7F5E"/>
    <w:rsid w:val="00DC2DDE"/>
    <w:rsid w:val="00DC2F0A"/>
    <w:rsid w:val="00DC79BD"/>
    <w:rsid w:val="00DD0D72"/>
    <w:rsid w:val="00DD1E48"/>
    <w:rsid w:val="00DD3299"/>
    <w:rsid w:val="00DD5713"/>
    <w:rsid w:val="00DD5C79"/>
    <w:rsid w:val="00DD7978"/>
    <w:rsid w:val="00DE0CDD"/>
    <w:rsid w:val="00DE16D5"/>
    <w:rsid w:val="00DE19FD"/>
    <w:rsid w:val="00DE1CA9"/>
    <w:rsid w:val="00DE3AA9"/>
    <w:rsid w:val="00DE75D1"/>
    <w:rsid w:val="00DF0FFB"/>
    <w:rsid w:val="00DF2415"/>
    <w:rsid w:val="00DF2444"/>
    <w:rsid w:val="00DF3449"/>
    <w:rsid w:val="00DF4B14"/>
    <w:rsid w:val="00DF5304"/>
    <w:rsid w:val="00DF60C2"/>
    <w:rsid w:val="00DF7ED5"/>
    <w:rsid w:val="00E02948"/>
    <w:rsid w:val="00E039DC"/>
    <w:rsid w:val="00E04274"/>
    <w:rsid w:val="00E05FD2"/>
    <w:rsid w:val="00E07396"/>
    <w:rsid w:val="00E112F6"/>
    <w:rsid w:val="00E122FF"/>
    <w:rsid w:val="00E12736"/>
    <w:rsid w:val="00E15338"/>
    <w:rsid w:val="00E1681C"/>
    <w:rsid w:val="00E2237E"/>
    <w:rsid w:val="00E2378D"/>
    <w:rsid w:val="00E24440"/>
    <w:rsid w:val="00E25140"/>
    <w:rsid w:val="00E261F3"/>
    <w:rsid w:val="00E27053"/>
    <w:rsid w:val="00E2715F"/>
    <w:rsid w:val="00E27630"/>
    <w:rsid w:val="00E27F25"/>
    <w:rsid w:val="00E31236"/>
    <w:rsid w:val="00E31FD8"/>
    <w:rsid w:val="00E322BC"/>
    <w:rsid w:val="00E32E14"/>
    <w:rsid w:val="00E33181"/>
    <w:rsid w:val="00E373F1"/>
    <w:rsid w:val="00E40125"/>
    <w:rsid w:val="00E40D55"/>
    <w:rsid w:val="00E418B2"/>
    <w:rsid w:val="00E441CF"/>
    <w:rsid w:val="00E45E67"/>
    <w:rsid w:val="00E4610A"/>
    <w:rsid w:val="00E46550"/>
    <w:rsid w:val="00E472C5"/>
    <w:rsid w:val="00E475EE"/>
    <w:rsid w:val="00E47CD6"/>
    <w:rsid w:val="00E50553"/>
    <w:rsid w:val="00E50606"/>
    <w:rsid w:val="00E5609A"/>
    <w:rsid w:val="00E57B67"/>
    <w:rsid w:val="00E60B65"/>
    <w:rsid w:val="00E60DAB"/>
    <w:rsid w:val="00E62061"/>
    <w:rsid w:val="00E626A5"/>
    <w:rsid w:val="00E667C2"/>
    <w:rsid w:val="00E66DCB"/>
    <w:rsid w:val="00E7364C"/>
    <w:rsid w:val="00E80DBA"/>
    <w:rsid w:val="00E81430"/>
    <w:rsid w:val="00E84BE4"/>
    <w:rsid w:val="00E84FA6"/>
    <w:rsid w:val="00E9161B"/>
    <w:rsid w:val="00E91712"/>
    <w:rsid w:val="00E91830"/>
    <w:rsid w:val="00E92274"/>
    <w:rsid w:val="00E9288C"/>
    <w:rsid w:val="00E95FA4"/>
    <w:rsid w:val="00E9642E"/>
    <w:rsid w:val="00EA1E5C"/>
    <w:rsid w:val="00EA33AE"/>
    <w:rsid w:val="00EA5669"/>
    <w:rsid w:val="00EA75FD"/>
    <w:rsid w:val="00EB28BE"/>
    <w:rsid w:val="00EB34E2"/>
    <w:rsid w:val="00EB3C60"/>
    <w:rsid w:val="00EB76D7"/>
    <w:rsid w:val="00EC07E8"/>
    <w:rsid w:val="00EC29CC"/>
    <w:rsid w:val="00EC2D24"/>
    <w:rsid w:val="00EC4161"/>
    <w:rsid w:val="00EC7357"/>
    <w:rsid w:val="00EC76D0"/>
    <w:rsid w:val="00ED0868"/>
    <w:rsid w:val="00ED3293"/>
    <w:rsid w:val="00ED5729"/>
    <w:rsid w:val="00ED5E96"/>
    <w:rsid w:val="00ED641E"/>
    <w:rsid w:val="00EE132B"/>
    <w:rsid w:val="00EE3B32"/>
    <w:rsid w:val="00EE4C43"/>
    <w:rsid w:val="00EE4E1A"/>
    <w:rsid w:val="00EE525D"/>
    <w:rsid w:val="00EE58DF"/>
    <w:rsid w:val="00EE5C0E"/>
    <w:rsid w:val="00EE78D0"/>
    <w:rsid w:val="00EF136A"/>
    <w:rsid w:val="00EF596D"/>
    <w:rsid w:val="00EF6276"/>
    <w:rsid w:val="00EF768F"/>
    <w:rsid w:val="00EF7944"/>
    <w:rsid w:val="00F00989"/>
    <w:rsid w:val="00F012C0"/>
    <w:rsid w:val="00F018F9"/>
    <w:rsid w:val="00F0261F"/>
    <w:rsid w:val="00F02D70"/>
    <w:rsid w:val="00F03BBE"/>
    <w:rsid w:val="00F04834"/>
    <w:rsid w:val="00F05665"/>
    <w:rsid w:val="00F152D8"/>
    <w:rsid w:val="00F15476"/>
    <w:rsid w:val="00F20F5F"/>
    <w:rsid w:val="00F22B9E"/>
    <w:rsid w:val="00F241FE"/>
    <w:rsid w:val="00F26561"/>
    <w:rsid w:val="00F26970"/>
    <w:rsid w:val="00F273FE"/>
    <w:rsid w:val="00F304C7"/>
    <w:rsid w:val="00F31FF5"/>
    <w:rsid w:val="00F35DF8"/>
    <w:rsid w:val="00F364E8"/>
    <w:rsid w:val="00F37264"/>
    <w:rsid w:val="00F42FB2"/>
    <w:rsid w:val="00F43164"/>
    <w:rsid w:val="00F52ABB"/>
    <w:rsid w:val="00F52CC1"/>
    <w:rsid w:val="00F53919"/>
    <w:rsid w:val="00F54D4F"/>
    <w:rsid w:val="00F55930"/>
    <w:rsid w:val="00F5755A"/>
    <w:rsid w:val="00F626B0"/>
    <w:rsid w:val="00F643D3"/>
    <w:rsid w:val="00F70B7E"/>
    <w:rsid w:val="00F72508"/>
    <w:rsid w:val="00F753F1"/>
    <w:rsid w:val="00F759E7"/>
    <w:rsid w:val="00F7727F"/>
    <w:rsid w:val="00F846CB"/>
    <w:rsid w:val="00F90531"/>
    <w:rsid w:val="00F9057B"/>
    <w:rsid w:val="00F90691"/>
    <w:rsid w:val="00F90E5C"/>
    <w:rsid w:val="00F91FCA"/>
    <w:rsid w:val="00F933A5"/>
    <w:rsid w:val="00F93498"/>
    <w:rsid w:val="00F94974"/>
    <w:rsid w:val="00F9548C"/>
    <w:rsid w:val="00FA33C2"/>
    <w:rsid w:val="00FA4C93"/>
    <w:rsid w:val="00FA4DCB"/>
    <w:rsid w:val="00FA5BE4"/>
    <w:rsid w:val="00FA7DB6"/>
    <w:rsid w:val="00FB0A16"/>
    <w:rsid w:val="00FB1444"/>
    <w:rsid w:val="00FB3192"/>
    <w:rsid w:val="00FB5C45"/>
    <w:rsid w:val="00FC0B85"/>
    <w:rsid w:val="00FC10B3"/>
    <w:rsid w:val="00FC2B71"/>
    <w:rsid w:val="00FC47D4"/>
    <w:rsid w:val="00FC4AD6"/>
    <w:rsid w:val="00FD0E4F"/>
    <w:rsid w:val="00FD1F57"/>
    <w:rsid w:val="00FD3AFD"/>
    <w:rsid w:val="00FD4523"/>
    <w:rsid w:val="00FD4FB2"/>
    <w:rsid w:val="00FD50CF"/>
    <w:rsid w:val="00FD58D4"/>
    <w:rsid w:val="00FD712C"/>
    <w:rsid w:val="00FE0913"/>
    <w:rsid w:val="00FE2D8B"/>
    <w:rsid w:val="00FE4DDD"/>
    <w:rsid w:val="00FE5BCD"/>
    <w:rsid w:val="00FE62D6"/>
    <w:rsid w:val="00FE6511"/>
    <w:rsid w:val="00FE6590"/>
    <w:rsid w:val="00FE70A2"/>
    <w:rsid w:val="00FE7A01"/>
    <w:rsid w:val="00FF2025"/>
    <w:rsid w:val="00FF23B7"/>
    <w:rsid w:val="00FF40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67172"/>
    <w:pPr>
      <w:spacing w:after="200" w:line="276" w:lineRule="auto"/>
      <w:jc w:val="both"/>
    </w:pPr>
    <w:rPr>
      <w:lang w:eastAsia="en-US" w:bidi="en-US"/>
    </w:rPr>
  </w:style>
  <w:style w:type="paragraph" w:styleId="1">
    <w:name w:val="heading 1"/>
    <w:basedOn w:val="a"/>
    <w:next w:val="a"/>
    <w:link w:val="1Char"/>
    <w:uiPriority w:val="9"/>
    <w:qFormat/>
    <w:rsid w:val="00167172"/>
    <w:pPr>
      <w:spacing w:before="300" w:after="40"/>
      <w:jc w:val="left"/>
      <w:outlineLvl w:val="0"/>
    </w:pPr>
    <w:rPr>
      <w:smallCaps/>
      <w:spacing w:val="5"/>
      <w:sz w:val="32"/>
      <w:szCs w:val="32"/>
      <w:lang w:bidi="ar-SA"/>
    </w:rPr>
  </w:style>
  <w:style w:type="paragraph" w:styleId="2">
    <w:name w:val="heading 2"/>
    <w:basedOn w:val="a"/>
    <w:next w:val="a"/>
    <w:link w:val="2Char"/>
    <w:uiPriority w:val="9"/>
    <w:qFormat/>
    <w:rsid w:val="00167172"/>
    <w:pPr>
      <w:spacing w:before="240" w:after="80"/>
      <w:jc w:val="left"/>
      <w:outlineLvl w:val="1"/>
    </w:pPr>
    <w:rPr>
      <w:smallCaps/>
      <w:spacing w:val="5"/>
      <w:sz w:val="28"/>
      <w:szCs w:val="28"/>
      <w:lang w:bidi="ar-SA"/>
    </w:rPr>
  </w:style>
  <w:style w:type="paragraph" w:styleId="3">
    <w:name w:val="heading 3"/>
    <w:basedOn w:val="a"/>
    <w:next w:val="a"/>
    <w:link w:val="3Char"/>
    <w:uiPriority w:val="9"/>
    <w:qFormat/>
    <w:rsid w:val="00167172"/>
    <w:pPr>
      <w:spacing w:after="0"/>
      <w:jc w:val="left"/>
      <w:outlineLvl w:val="2"/>
    </w:pPr>
    <w:rPr>
      <w:smallCaps/>
      <w:spacing w:val="5"/>
      <w:sz w:val="24"/>
      <w:szCs w:val="24"/>
      <w:lang w:bidi="ar-SA"/>
    </w:rPr>
  </w:style>
  <w:style w:type="paragraph" w:styleId="4">
    <w:name w:val="heading 4"/>
    <w:basedOn w:val="a"/>
    <w:next w:val="a"/>
    <w:link w:val="4Char"/>
    <w:uiPriority w:val="9"/>
    <w:qFormat/>
    <w:rsid w:val="00167172"/>
    <w:pPr>
      <w:spacing w:before="240" w:after="0"/>
      <w:jc w:val="left"/>
      <w:outlineLvl w:val="3"/>
    </w:pPr>
    <w:rPr>
      <w:smallCaps/>
      <w:spacing w:val="10"/>
      <w:sz w:val="22"/>
      <w:szCs w:val="22"/>
      <w:lang w:bidi="ar-SA"/>
    </w:rPr>
  </w:style>
  <w:style w:type="paragraph" w:styleId="5">
    <w:name w:val="heading 5"/>
    <w:basedOn w:val="a"/>
    <w:next w:val="a"/>
    <w:link w:val="5Char"/>
    <w:uiPriority w:val="9"/>
    <w:qFormat/>
    <w:rsid w:val="00167172"/>
    <w:pPr>
      <w:spacing w:before="200" w:after="0"/>
      <w:jc w:val="left"/>
      <w:outlineLvl w:val="4"/>
    </w:pPr>
    <w:rPr>
      <w:smallCaps/>
      <w:color w:val="943634"/>
      <w:spacing w:val="10"/>
      <w:sz w:val="22"/>
      <w:szCs w:val="26"/>
      <w:lang w:bidi="ar-SA"/>
    </w:rPr>
  </w:style>
  <w:style w:type="paragraph" w:styleId="6">
    <w:name w:val="heading 6"/>
    <w:basedOn w:val="a"/>
    <w:next w:val="a"/>
    <w:link w:val="6Char"/>
    <w:uiPriority w:val="9"/>
    <w:qFormat/>
    <w:rsid w:val="00167172"/>
    <w:pPr>
      <w:spacing w:after="0"/>
      <w:jc w:val="left"/>
      <w:outlineLvl w:val="5"/>
    </w:pPr>
    <w:rPr>
      <w:smallCaps/>
      <w:color w:val="C0504D"/>
      <w:spacing w:val="5"/>
      <w:sz w:val="22"/>
      <w:lang w:bidi="ar-SA"/>
    </w:rPr>
  </w:style>
  <w:style w:type="paragraph" w:styleId="7">
    <w:name w:val="heading 7"/>
    <w:basedOn w:val="a"/>
    <w:next w:val="a"/>
    <w:link w:val="7Char"/>
    <w:uiPriority w:val="9"/>
    <w:qFormat/>
    <w:rsid w:val="00167172"/>
    <w:pPr>
      <w:spacing w:after="0"/>
      <w:jc w:val="left"/>
      <w:outlineLvl w:val="6"/>
    </w:pPr>
    <w:rPr>
      <w:b/>
      <w:smallCaps/>
      <w:color w:val="C0504D"/>
      <w:spacing w:val="10"/>
      <w:lang w:bidi="ar-SA"/>
    </w:rPr>
  </w:style>
  <w:style w:type="paragraph" w:styleId="8">
    <w:name w:val="heading 8"/>
    <w:basedOn w:val="a"/>
    <w:next w:val="a"/>
    <w:link w:val="8Char"/>
    <w:uiPriority w:val="9"/>
    <w:qFormat/>
    <w:rsid w:val="00167172"/>
    <w:pPr>
      <w:spacing w:after="0"/>
      <w:jc w:val="left"/>
      <w:outlineLvl w:val="7"/>
    </w:pPr>
    <w:rPr>
      <w:b/>
      <w:i/>
      <w:smallCaps/>
      <w:color w:val="943634"/>
      <w:lang w:bidi="ar-SA"/>
    </w:rPr>
  </w:style>
  <w:style w:type="paragraph" w:styleId="9">
    <w:name w:val="heading 9"/>
    <w:basedOn w:val="a"/>
    <w:next w:val="a"/>
    <w:link w:val="9Char"/>
    <w:uiPriority w:val="9"/>
    <w:qFormat/>
    <w:rsid w:val="00167172"/>
    <w:pPr>
      <w:spacing w:after="0"/>
      <w:jc w:val="left"/>
      <w:outlineLvl w:val="8"/>
    </w:pPr>
    <w:rPr>
      <w:b/>
      <w:i/>
      <w:smallCaps/>
      <w:color w:val="622423"/>
      <w:lang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67172"/>
    <w:rPr>
      <w:smallCaps/>
      <w:spacing w:val="5"/>
      <w:sz w:val="32"/>
      <w:szCs w:val="32"/>
    </w:rPr>
  </w:style>
  <w:style w:type="character" w:customStyle="1" w:styleId="2Char">
    <w:name w:val="标题 2 Char"/>
    <w:link w:val="2"/>
    <w:uiPriority w:val="9"/>
    <w:semiHidden/>
    <w:rsid w:val="00167172"/>
    <w:rPr>
      <w:smallCaps/>
      <w:spacing w:val="5"/>
      <w:sz w:val="28"/>
      <w:szCs w:val="28"/>
    </w:rPr>
  </w:style>
  <w:style w:type="character" w:customStyle="1" w:styleId="3Char">
    <w:name w:val="标题 3 Char"/>
    <w:link w:val="3"/>
    <w:uiPriority w:val="9"/>
    <w:semiHidden/>
    <w:rsid w:val="00167172"/>
    <w:rPr>
      <w:smallCaps/>
      <w:spacing w:val="5"/>
      <w:sz w:val="24"/>
      <w:szCs w:val="24"/>
    </w:rPr>
  </w:style>
  <w:style w:type="character" w:customStyle="1" w:styleId="4Char">
    <w:name w:val="标题 4 Char"/>
    <w:link w:val="4"/>
    <w:uiPriority w:val="9"/>
    <w:semiHidden/>
    <w:rsid w:val="00167172"/>
    <w:rPr>
      <w:smallCaps/>
      <w:spacing w:val="10"/>
      <w:sz w:val="22"/>
      <w:szCs w:val="22"/>
    </w:rPr>
  </w:style>
  <w:style w:type="character" w:customStyle="1" w:styleId="5Char">
    <w:name w:val="标题 5 Char"/>
    <w:link w:val="5"/>
    <w:uiPriority w:val="9"/>
    <w:semiHidden/>
    <w:rsid w:val="00167172"/>
    <w:rPr>
      <w:smallCaps/>
      <w:color w:val="943634"/>
      <w:spacing w:val="10"/>
      <w:sz w:val="22"/>
      <w:szCs w:val="26"/>
    </w:rPr>
  </w:style>
  <w:style w:type="character" w:customStyle="1" w:styleId="6Char">
    <w:name w:val="标题 6 Char"/>
    <w:link w:val="6"/>
    <w:uiPriority w:val="9"/>
    <w:semiHidden/>
    <w:rsid w:val="00167172"/>
    <w:rPr>
      <w:smallCaps/>
      <w:color w:val="C0504D"/>
      <w:spacing w:val="5"/>
      <w:sz w:val="22"/>
    </w:rPr>
  </w:style>
  <w:style w:type="character" w:customStyle="1" w:styleId="7Char">
    <w:name w:val="标题 7 Char"/>
    <w:link w:val="7"/>
    <w:uiPriority w:val="9"/>
    <w:semiHidden/>
    <w:rsid w:val="00167172"/>
    <w:rPr>
      <w:b/>
      <w:smallCaps/>
      <w:color w:val="C0504D"/>
      <w:spacing w:val="10"/>
    </w:rPr>
  </w:style>
  <w:style w:type="character" w:customStyle="1" w:styleId="8Char">
    <w:name w:val="标题 8 Char"/>
    <w:link w:val="8"/>
    <w:uiPriority w:val="9"/>
    <w:semiHidden/>
    <w:rsid w:val="00167172"/>
    <w:rPr>
      <w:b/>
      <w:i/>
      <w:smallCaps/>
      <w:color w:val="943634"/>
    </w:rPr>
  </w:style>
  <w:style w:type="character" w:customStyle="1" w:styleId="9Char">
    <w:name w:val="标题 9 Char"/>
    <w:link w:val="9"/>
    <w:uiPriority w:val="9"/>
    <w:semiHidden/>
    <w:rsid w:val="00167172"/>
    <w:rPr>
      <w:b/>
      <w:i/>
      <w:smallCaps/>
      <w:color w:val="622423"/>
    </w:rPr>
  </w:style>
  <w:style w:type="paragraph" w:styleId="a3">
    <w:name w:val="caption"/>
    <w:basedOn w:val="a"/>
    <w:next w:val="a"/>
    <w:uiPriority w:val="35"/>
    <w:qFormat/>
    <w:rsid w:val="00167172"/>
    <w:rPr>
      <w:b/>
      <w:bCs/>
      <w:caps/>
      <w:sz w:val="16"/>
      <w:szCs w:val="18"/>
    </w:rPr>
  </w:style>
  <w:style w:type="paragraph" w:styleId="a4">
    <w:name w:val="Title"/>
    <w:basedOn w:val="a"/>
    <w:next w:val="a"/>
    <w:link w:val="Char"/>
    <w:uiPriority w:val="10"/>
    <w:qFormat/>
    <w:rsid w:val="00167172"/>
    <w:pPr>
      <w:pBdr>
        <w:top w:val="single" w:sz="12" w:space="1" w:color="C0504D"/>
      </w:pBdr>
      <w:spacing w:line="240" w:lineRule="auto"/>
      <w:jc w:val="right"/>
    </w:pPr>
    <w:rPr>
      <w:smallCaps/>
      <w:sz w:val="48"/>
      <w:szCs w:val="48"/>
      <w:lang w:bidi="ar-SA"/>
    </w:rPr>
  </w:style>
  <w:style w:type="character" w:customStyle="1" w:styleId="Char">
    <w:name w:val="标题 Char"/>
    <w:link w:val="a4"/>
    <w:uiPriority w:val="10"/>
    <w:rsid w:val="00167172"/>
    <w:rPr>
      <w:smallCaps/>
      <w:sz w:val="48"/>
      <w:szCs w:val="48"/>
    </w:rPr>
  </w:style>
  <w:style w:type="paragraph" w:styleId="a5">
    <w:name w:val="Subtitle"/>
    <w:basedOn w:val="a"/>
    <w:next w:val="a"/>
    <w:link w:val="Char0"/>
    <w:uiPriority w:val="11"/>
    <w:qFormat/>
    <w:rsid w:val="00167172"/>
    <w:pPr>
      <w:spacing w:after="720" w:line="240" w:lineRule="auto"/>
      <w:jc w:val="right"/>
    </w:pPr>
    <w:rPr>
      <w:rFonts w:ascii="Cambria" w:hAnsi="Cambria"/>
      <w:szCs w:val="22"/>
      <w:lang w:bidi="ar-SA"/>
    </w:rPr>
  </w:style>
  <w:style w:type="character" w:customStyle="1" w:styleId="Char0">
    <w:name w:val="副标题 Char"/>
    <w:link w:val="a5"/>
    <w:uiPriority w:val="11"/>
    <w:rsid w:val="00167172"/>
    <w:rPr>
      <w:rFonts w:ascii="Cambria" w:eastAsia="宋体" w:hAnsi="Cambria" w:cs="Times New Roman"/>
      <w:szCs w:val="22"/>
    </w:rPr>
  </w:style>
  <w:style w:type="character" w:styleId="a6">
    <w:name w:val="Strong"/>
    <w:uiPriority w:val="22"/>
    <w:qFormat/>
    <w:rsid w:val="00167172"/>
    <w:rPr>
      <w:b/>
      <w:color w:val="C0504D"/>
    </w:rPr>
  </w:style>
  <w:style w:type="character" w:styleId="a7">
    <w:name w:val="Emphasis"/>
    <w:uiPriority w:val="20"/>
    <w:qFormat/>
    <w:rsid w:val="00167172"/>
    <w:rPr>
      <w:b/>
      <w:i/>
      <w:spacing w:val="10"/>
    </w:rPr>
  </w:style>
  <w:style w:type="paragraph" w:styleId="a8">
    <w:name w:val="No Spacing"/>
    <w:basedOn w:val="a"/>
    <w:link w:val="Char1"/>
    <w:uiPriority w:val="1"/>
    <w:qFormat/>
    <w:rsid w:val="00167172"/>
    <w:pPr>
      <w:spacing w:after="0" w:line="240" w:lineRule="auto"/>
    </w:pPr>
  </w:style>
  <w:style w:type="character" w:customStyle="1" w:styleId="Char1">
    <w:name w:val="无间隔 Char"/>
    <w:basedOn w:val="a0"/>
    <w:link w:val="a8"/>
    <w:uiPriority w:val="1"/>
    <w:rsid w:val="00167172"/>
  </w:style>
  <w:style w:type="paragraph" w:styleId="a9">
    <w:name w:val="List Paragraph"/>
    <w:basedOn w:val="a"/>
    <w:uiPriority w:val="34"/>
    <w:qFormat/>
    <w:rsid w:val="00167172"/>
    <w:pPr>
      <w:ind w:left="720"/>
      <w:contextualSpacing/>
    </w:pPr>
  </w:style>
  <w:style w:type="paragraph" w:styleId="aa">
    <w:name w:val="Quote"/>
    <w:basedOn w:val="a"/>
    <w:next w:val="a"/>
    <w:link w:val="Char2"/>
    <w:uiPriority w:val="29"/>
    <w:qFormat/>
    <w:rsid w:val="00167172"/>
    <w:rPr>
      <w:i/>
      <w:lang w:bidi="ar-SA"/>
    </w:rPr>
  </w:style>
  <w:style w:type="character" w:customStyle="1" w:styleId="Char2">
    <w:name w:val="引用 Char"/>
    <w:link w:val="aa"/>
    <w:uiPriority w:val="29"/>
    <w:rsid w:val="00167172"/>
    <w:rPr>
      <w:i/>
    </w:rPr>
  </w:style>
  <w:style w:type="paragraph" w:styleId="ab">
    <w:name w:val="Intense Quote"/>
    <w:basedOn w:val="a"/>
    <w:next w:val="a"/>
    <w:link w:val="Char3"/>
    <w:uiPriority w:val="30"/>
    <w:qFormat/>
    <w:rsid w:val="0016717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Char3">
    <w:name w:val="明显引用 Char"/>
    <w:link w:val="ab"/>
    <w:uiPriority w:val="30"/>
    <w:rsid w:val="00167172"/>
    <w:rPr>
      <w:b/>
      <w:i/>
      <w:color w:val="FFFFFF"/>
      <w:shd w:val="clear" w:color="auto" w:fill="C0504D"/>
    </w:rPr>
  </w:style>
  <w:style w:type="character" w:styleId="ac">
    <w:name w:val="Subtle Emphasis"/>
    <w:uiPriority w:val="19"/>
    <w:qFormat/>
    <w:rsid w:val="00167172"/>
    <w:rPr>
      <w:i/>
    </w:rPr>
  </w:style>
  <w:style w:type="character" w:styleId="ad">
    <w:name w:val="Intense Emphasis"/>
    <w:uiPriority w:val="21"/>
    <w:qFormat/>
    <w:rsid w:val="00167172"/>
    <w:rPr>
      <w:b/>
      <w:i/>
      <w:color w:val="C0504D"/>
      <w:spacing w:val="10"/>
    </w:rPr>
  </w:style>
  <w:style w:type="character" w:styleId="ae">
    <w:name w:val="Subtle Reference"/>
    <w:uiPriority w:val="31"/>
    <w:qFormat/>
    <w:rsid w:val="00167172"/>
    <w:rPr>
      <w:b/>
    </w:rPr>
  </w:style>
  <w:style w:type="character" w:styleId="af">
    <w:name w:val="Intense Reference"/>
    <w:uiPriority w:val="32"/>
    <w:qFormat/>
    <w:rsid w:val="00167172"/>
    <w:rPr>
      <w:b/>
      <w:bCs/>
      <w:smallCaps/>
      <w:spacing w:val="5"/>
      <w:sz w:val="22"/>
      <w:szCs w:val="22"/>
      <w:u w:val="single"/>
    </w:rPr>
  </w:style>
  <w:style w:type="character" w:styleId="af0">
    <w:name w:val="Book Title"/>
    <w:uiPriority w:val="33"/>
    <w:qFormat/>
    <w:rsid w:val="00167172"/>
    <w:rPr>
      <w:rFonts w:ascii="Cambria" w:eastAsia="宋体" w:hAnsi="Cambria" w:cs="Times New Roman"/>
      <w:i/>
      <w:iCs/>
      <w:sz w:val="20"/>
      <w:szCs w:val="20"/>
    </w:rPr>
  </w:style>
  <w:style w:type="paragraph" w:styleId="TOC">
    <w:name w:val="TOC Heading"/>
    <w:basedOn w:val="1"/>
    <w:next w:val="a"/>
    <w:uiPriority w:val="39"/>
    <w:qFormat/>
    <w:rsid w:val="00167172"/>
    <w:pPr>
      <w:outlineLvl w:val="9"/>
    </w:pPr>
  </w:style>
  <w:style w:type="paragraph" w:styleId="af1">
    <w:name w:val="header"/>
    <w:basedOn w:val="a"/>
    <w:link w:val="Char4"/>
    <w:uiPriority w:val="99"/>
    <w:unhideWhenUsed/>
    <w:rsid w:val="00F7727F"/>
    <w:pPr>
      <w:pBdr>
        <w:bottom w:val="single" w:sz="6" w:space="1" w:color="auto"/>
      </w:pBdr>
      <w:tabs>
        <w:tab w:val="center" w:pos="4153"/>
        <w:tab w:val="right" w:pos="8306"/>
      </w:tabs>
      <w:snapToGrid w:val="0"/>
      <w:spacing w:line="240" w:lineRule="auto"/>
      <w:jc w:val="center"/>
    </w:pPr>
    <w:rPr>
      <w:sz w:val="18"/>
      <w:szCs w:val="18"/>
      <w:lang/>
    </w:rPr>
  </w:style>
  <w:style w:type="character" w:customStyle="1" w:styleId="Char4">
    <w:name w:val="页眉 Char"/>
    <w:link w:val="af1"/>
    <w:uiPriority w:val="99"/>
    <w:rsid w:val="00F7727F"/>
    <w:rPr>
      <w:sz w:val="18"/>
      <w:szCs w:val="18"/>
      <w:lang w:eastAsia="en-US" w:bidi="en-US"/>
    </w:rPr>
  </w:style>
  <w:style w:type="paragraph" w:styleId="af2">
    <w:name w:val="footer"/>
    <w:basedOn w:val="a"/>
    <w:link w:val="Char5"/>
    <w:uiPriority w:val="99"/>
    <w:unhideWhenUsed/>
    <w:rsid w:val="00F7727F"/>
    <w:pPr>
      <w:tabs>
        <w:tab w:val="center" w:pos="4153"/>
        <w:tab w:val="right" w:pos="8306"/>
      </w:tabs>
      <w:snapToGrid w:val="0"/>
      <w:spacing w:line="240" w:lineRule="auto"/>
      <w:jc w:val="left"/>
    </w:pPr>
    <w:rPr>
      <w:sz w:val="18"/>
      <w:szCs w:val="18"/>
      <w:lang/>
    </w:rPr>
  </w:style>
  <w:style w:type="character" w:customStyle="1" w:styleId="Char5">
    <w:name w:val="页脚 Char"/>
    <w:link w:val="af2"/>
    <w:uiPriority w:val="99"/>
    <w:rsid w:val="00F7727F"/>
    <w:rPr>
      <w:sz w:val="18"/>
      <w:szCs w:val="18"/>
      <w:lang w:eastAsia="en-US" w:bidi="en-US"/>
    </w:rPr>
  </w:style>
  <w:style w:type="paragraph" w:customStyle="1" w:styleId="Default">
    <w:name w:val="Default"/>
    <w:qFormat/>
    <w:rsid w:val="005F0E6E"/>
    <w:pPr>
      <w:widowControl w:val="0"/>
      <w:autoSpaceDE w:val="0"/>
      <w:autoSpaceDN w:val="0"/>
      <w:adjustRightInd w:val="0"/>
    </w:pPr>
    <w:rPr>
      <w:rFonts w:ascii="宋体Z....." w:eastAsia="宋体Z....." w:cs="宋体Z....."/>
      <w:color w:val="000000"/>
      <w:sz w:val="24"/>
      <w:szCs w:val="24"/>
    </w:rPr>
  </w:style>
  <w:style w:type="paragraph" w:styleId="af3">
    <w:name w:val="Balloon Text"/>
    <w:basedOn w:val="a"/>
    <w:link w:val="Char6"/>
    <w:uiPriority w:val="99"/>
    <w:semiHidden/>
    <w:unhideWhenUsed/>
    <w:rsid w:val="00C51E7F"/>
    <w:pPr>
      <w:spacing w:after="0" w:line="240" w:lineRule="auto"/>
    </w:pPr>
    <w:rPr>
      <w:sz w:val="18"/>
      <w:szCs w:val="18"/>
      <w:lang/>
    </w:rPr>
  </w:style>
  <w:style w:type="character" w:customStyle="1" w:styleId="Char6">
    <w:name w:val="批注框文本 Char"/>
    <w:link w:val="af3"/>
    <w:uiPriority w:val="99"/>
    <w:semiHidden/>
    <w:rsid w:val="00C51E7F"/>
    <w:rPr>
      <w:sz w:val="18"/>
      <w:szCs w:val="18"/>
      <w:lang w:eastAsia="en-US" w:bidi="en-US"/>
    </w:rPr>
  </w:style>
  <w:style w:type="character" w:styleId="af4">
    <w:name w:val="annotation reference"/>
    <w:uiPriority w:val="99"/>
    <w:semiHidden/>
    <w:unhideWhenUsed/>
    <w:rsid w:val="002C438D"/>
    <w:rPr>
      <w:sz w:val="21"/>
      <w:szCs w:val="21"/>
    </w:rPr>
  </w:style>
  <w:style w:type="paragraph" w:styleId="af5">
    <w:name w:val="annotation text"/>
    <w:basedOn w:val="a"/>
    <w:link w:val="Char7"/>
    <w:uiPriority w:val="99"/>
    <w:semiHidden/>
    <w:unhideWhenUsed/>
    <w:rsid w:val="002C438D"/>
    <w:pPr>
      <w:jc w:val="left"/>
    </w:pPr>
    <w:rPr>
      <w:lang/>
    </w:rPr>
  </w:style>
  <w:style w:type="character" w:customStyle="1" w:styleId="Char7">
    <w:name w:val="批注文字 Char"/>
    <w:link w:val="af5"/>
    <w:uiPriority w:val="99"/>
    <w:semiHidden/>
    <w:rsid w:val="002C438D"/>
    <w:rPr>
      <w:lang w:eastAsia="en-US" w:bidi="en-US"/>
    </w:rPr>
  </w:style>
  <w:style w:type="paragraph" w:styleId="af6">
    <w:name w:val="annotation subject"/>
    <w:basedOn w:val="af5"/>
    <w:next w:val="af5"/>
    <w:link w:val="Char8"/>
    <w:uiPriority w:val="99"/>
    <w:semiHidden/>
    <w:unhideWhenUsed/>
    <w:rsid w:val="002C438D"/>
    <w:rPr>
      <w:b/>
      <w:bCs/>
    </w:rPr>
  </w:style>
  <w:style w:type="character" w:customStyle="1" w:styleId="Char8">
    <w:name w:val="批注主题 Char"/>
    <w:link w:val="af6"/>
    <w:uiPriority w:val="99"/>
    <w:semiHidden/>
    <w:rsid w:val="002C438D"/>
    <w:rPr>
      <w:b/>
      <w:bCs/>
      <w:lang w:eastAsia="en-US" w:bidi="en-US"/>
    </w:rPr>
  </w:style>
  <w:style w:type="paragraph" w:styleId="af7">
    <w:name w:val="Revision"/>
    <w:hidden/>
    <w:uiPriority w:val="99"/>
    <w:semiHidden/>
    <w:rsid w:val="002C438D"/>
    <w:rPr>
      <w:lang w:eastAsia="en-US" w:bidi="en-US"/>
    </w:rPr>
  </w:style>
  <w:style w:type="paragraph" w:styleId="af8">
    <w:name w:val="Normal (Web)"/>
    <w:basedOn w:val="a"/>
    <w:uiPriority w:val="99"/>
    <w:unhideWhenUsed/>
    <w:rsid w:val="007B37E7"/>
    <w:pPr>
      <w:spacing w:before="100" w:beforeAutospacing="1" w:after="100" w:afterAutospacing="1" w:line="240" w:lineRule="auto"/>
      <w:jc w:val="left"/>
    </w:pPr>
    <w:rPr>
      <w:rFonts w:ascii="宋体" w:hAnsi="宋体" w:cs="宋体"/>
      <w:sz w:val="24"/>
      <w:szCs w:val="24"/>
      <w:lang w:eastAsia="zh-CN" w:bidi="ar-SA"/>
    </w:rPr>
  </w:style>
  <w:style w:type="character" w:styleId="af9">
    <w:name w:val="Hyperlink"/>
    <w:uiPriority w:val="99"/>
    <w:unhideWhenUsed/>
    <w:rsid w:val="007B37E7"/>
    <w:rPr>
      <w:color w:val="0000FF"/>
      <w:u w:val="single"/>
    </w:rPr>
  </w:style>
  <w:style w:type="paragraph" w:customStyle="1" w:styleId="CharCharCharCharCharCharChar">
    <w:name w:val=" Char Char Char Char Char Char Char"/>
    <w:basedOn w:val="a"/>
    <w:rsid w:val="00340561"/>
    <w:pPr>
      <w:widowControl w:val="0"/>
      <w:spacing w:after="0" w:line="240" w:lineRule="auto"/>
    </w:pPr>
    <w:rPr>
      <w:rFonts w:ascii="Times New Roman" w:hAnsi="Times New Roman"/>
      <w:kern w:val="2"/>
      <w:sz w:val="21"/>
      <w:szCs w:val="24"/>
      <w:lang w:eastAsia="zh-CN" w:bidi="ar-SA"/>
    </w:rPr>
  </w:style>
  <w:style w:type="character" w:customStyle="1" w:styleId="da">
    <w:name w:val="da"/>
    <w:basedOn w:val="a0"/>
    <w:rsid w:val="006133D8"/>
  </w:style>
  <w:style w:type="paragraph" w:styleId="afa">
    <w:name w:val="Body Text Indent"/>
    <w:basedOn w:val="a"/>
    <w:link w:val="Char9"/>
    <w:rsid w:val="001343DF"/>
    <w:pPr>
      <w:widowControl w:val="0"/>
      <w:spacing w:after="120" w:line="240" w:lineRule="auto"/>
      <w:ind w:leftChars="200" w:left="420"/>
    </w:pPr>
    <w:rPr>
      <w:rFonts w:ascii="Times New Roman" w:hAnsi="Times New Roman"/>
      <w:kern w:val="2"/>
      <w:sz w:val="21"/>
      <w:szCs w:val="24"/>
      <w:lang w:eastAsia="zh-CN" w:bidi="ar-SA"/>
    </w:rPr>
  </w:style>
  <w:style w:type="character" w:customStyle="1" w:styleId="Char9">
    <w:name w:val="正文文本缩进 Char"/>
    <w:link w:val="afa"/>
    <w:rsid w:val="001343DF"/>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7369000">
      <w:bodyDiv w:val="1"/>
      <w:marLeft w:val="0"/>
      <w:marRight w:val="0"/>
      <w:marTop w:val="0"/>
      <w:marBottom w:val="0"/>
      <w:divBdr>
        <w:top w:val="none" w:sz="0" w:space="0" w:color="auto"/>
        <w:left w:val="none" w:sz="0" w:space="0" w:color="auto"/>
        <w:bottom w:val="none" w:sz="0" w:space="0" w:color="auto"/>
        <w:right w:val="none" w:sz="0" w:space="0" w:color="auto"/>
      </w:divBdr>
    </w:div>
    <w:div w:id="81100000">
      <w:bodyDiv w:val="1"/>
      <w:marLeft w:val="0"/>
      <w:marRight w:val="0"/>
      <w:marTop w:val="0"/>
      <w:marBottom w:val="0"/>
      <w:divBdr>
        <w:top w:val="none" w:sz="0" w:space="0" w:color="auto"/>
        <w:left w:val="none" w:sz="0" w:space="0" w:color="auto"/>
        <w:bottom w:val="none" w:sz="0" w:space="0" w:color="auto"/>
        <w:right w:val="none" w:sz="0" w:space="0" w:color="auto"/>
      </w:divBdr>
    </w:div>
    <w:div w:id="269826821">
      <w:bodyDiv w:val="1"/>
      <w:marLeft w:val="0"/>
      <w:marRight w:val="0"/>
      <w:marTop w:val="0"/>
      <w:marBottom w:val="0"/>
      <w:divBdr>
        <w:top w:val="none" w:sz="0" w:space="0" w:color="auto"/>
        <w:left w:val="none" w:sz="0" w:space="0" w:color="auto"/>
        <w:bottom w:val="none" w:sz="0" w:space="0" w:color="auto"/>
        <w:right w:val="none" w:sz="0" w:space="0" w:color="auto"/>
      </w:divBdr>
    </w:div>
    <w:div w:id="792551632">
      <w:bodyDiv w:val="1"/>
      <w:marLeft w:val="0"/>
      <w:marRight w:val="0"/>
      <w:marTop w:val="0"/>
      <w:marBottom w:val="0"/>
      <w:divBdr>
        <w:top w:val="none" w:sz="0" w:space="0" w:color="auto"/>
        <w:left w:val="none" w:sz="0" w:space="0" w:color="auto"/>
        <w:bottom w:val="none" w:sz="0" w:space="0" w:color="auto"/>
        <w:right w:val="none" w:sz="0" w:space="0" w:color="auto"/>
      </w:divBdr>
      <w:divsChild>
        <w:div w:id="482165679">
          <w:marLeft w:val="0"/>
          <w:marRight w:val="0"/>
          <w:marTop w:val="0"/>
          <w:marBottom w:val="0"/>
          <w:divBdr>
            <w:top w:val="none" w:sz="0" w:space="0" w:color="auto"/>
            <w:left w:val="none" w:sz="0" w:space="0" w:color="auto"/>
            <w:bottom w:val="none" w:sz="0" w:space="0" w:color="auto"/>
            <w:right w:val="none" w:sz="0" w:space="0" w:color="auto"/>
          </w:divBdr>
          <w:divsChild>
            <w:div w:id="1359354382">
              <w:marLeft w:val="0"/>
              <w:marRight w:val="0"/>
              <w:marTop w:val="0"/>
              <w:marBottom w:val="0"/>
              <w:divBdr>
                <w:top w:val="single" w:sz="24" w:space="0" w:color="000000"/>
                <w:left w:val="none" w:sz="0" w:space="0" w:color="auto"/>
                <w:bottom w:val="none" w:sz="0" w:space="0" w:color="auto"/>
                <w:right w:val="none" w:sz="0" w:space="0" w:color="auto"/>
              </w:divBdr>
              <w:divsChild>
                <w:div w:id="7974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5749">
      <w:bodyDiv w:val="1"/>
      <w:marLeft w:val="0"/>
      <w:marRight w:val="0"/>
      <w:marTop w:val="0"/>
      <w:marBottom w:val="0"/>
      <w:divBdr>
        <w:top w:val="none" w:sz="0" w:space="0" w:color="auto"/>
        <w:left w:val="none" w:sz="0" w:space="0" w:color="auto"/>
        <w:bottom w:val="none" w:sz="0" w:space="0" w:color="auto"/>
        <w:right w:val="none" w:sz="0" w:space="0" w:color="auto"/>
      </w:divBdr>
      <w:divsChild>
        <w:div w:id="917403878">
          <w:marLeft w:val="0"/>
          <w:marRight w:val="0"/>
          <w:marTop w:val="0"/>
          <w:marBottom w:val="0"/>
          <w:divBdr>
            <w:top w:val="none" w:sz="0" w:space="0" w:color="auto"/>
            <w:left w:val="none" w:sz="0" w:space="0" w:color="auto"/>
            <w:bottom w:val="single" w:sz="6" w:space="11" w:color="CCCCCC"/>
            <w:right w:val="none" w:sz="0" w:space="0" w:color="auto"/>
          </w:divBdr>
          <w:divsChild>
            <w:div w:id="2011593388">
              <w:marLeft w:val="0"/>
              <w:marRight w:val="0"/>
              <w:marTop w:val="0"/>
              <w:marBottom w:val="0"/>
              <w:divBdr>
                <w:top w:val="none" w:sz="0" w:space="0" w:color="auto"/>
                <w:left w:val="none" w:sz="0" w:space="0" w:color="auto"/>
                <w:bottom w:val="none" w:sz="0" w:space="0" w:color="auto"/>
                <w:right w:val="none" w:sz="0" w:space="0" w:color="auto"/>
              </w:divBdr>
              <w:divsChild>
                <w:div w:id="561907435">
                  <w:marLeft w:val="600"/>
                  <w:marRight w:val="600"/>
                  <w:marTop w:val="0"/>
                  <w:marBottom w:val="0"/>
                  <w:divBdr>
                    <w:top w:val="none" w:sz="0" w:space="0" w:color="auto"/>
                    <w:left w:val="none" w:sz="0" w:space="0" w:color="auto"/>
                    <w:bottom w:val="none" w:sz="0" w:space="0" w:color="auto"/>
                    <w:right w:val="none" w:sz="0" w:space="0" w:color="auto"/>
                  </w:divBdr>
                  <w:divsChild>
                    <w:div w:id="1847132684">
                      <w:marLeft w:val="0"/>
                      <w:marRight w:val="0"/>
                      <w:marTop w:val="0"/>
                      <w:marBottom w:val="0"/>
                      <w:divBdr>
                        <w:top w:val="none" w:sz="0" w:space="0" w:color="auto"/>
                        <w:left w:val="none" w:sz="0" w:space="0" w:color="auto"/>
                        <w:bottom w:val="none" w:sz="0" w:space="0" w:color="auto"/>
                        <w:right w:val="none" w:sz="0" w:space="0" w:color="auto"/>
                      </w:divBdr>
                      <w:divsChild>
                        <w:div w:id="214977127">
                          <w:marLeft w:val="0"/>
                          <w:marRight w:val="0"/>
                          <w:marTop w:val="0"/>
                          <w:marBottom w:val="0"/>
                          <w:divBdr>
                            <w:top w:val="none" w:sz="0" w:space="0" w:color="auto"/>
                            <w:left w:val="none" w:sz="0" w:space="0" w:color="auto"/>
                            <w:bottom w:val="none" w:sz="0" w:space="0" w:color="auto"/>
                            <w:right w:val="none" w:sz="0" w:space="0" w:color="auto"/>
                          </w:divBdr>
                          <w:divsChild>
                            <w:div w:id="187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41787">
      <w:bodyDiv w:val="1"/>
      <w:marLeft w:val="0"/>
      <w:marRight w:val="0"/>
      <w:marTop w:val="0"/>
      <w:marBottom w:val="0"/>
      <w:divBdr>
        <w:top w:val="none" w:sz="0" w:space="0" w:color="auto"/>
        <w:left w:val="none" w:sz="0" w:space="0" w:color="auto"/>
        <w:bottom w:val="none" w:sz="0" w:space="0" w:color="auto"/>
        <w:right w:val="none" w:sz="0" w:space="0" w:color="auto"/>
      </w:divBdr>
    </w:div>
    <w:div w:id="1519852648">
      <w:bodyDiv w:val="1"/>
      <w:marLeft w:val="0"/>
      <w:marRight w:val="0"/>
      <w:marTop w:val="0"/>
      <w:marBottom w:val="0"/>
      <w:divBdr>
        <w:top w:val="none" w:sz="0" w:space="0" w:color="auto"/>
        <w:left w:val="none" w:sz="0" w:space="0" w:color="auto"/>
        <w:bottom w:val="none" w:sz="0" w:space="0" w:color="auto"/>
        <w:right w:val="none" w:sz="0" w:space="0" w:color="auto"/>
      </w:divBdr>
    </w:div>
    <w:div w:id="1599872278">
      <w:bodyDiv w:val="1"/>
      <w:marLeft w:val="0"/>
      <w:marRight w:val="0"/>
      <w:marTop w:val="0"/>
      <w:marBottom w:val="0"/>
      <w:divBdr>
        <w:top w:val="none" w:sz="0" w:space="0" w:color="auto"/>
        <w:left w:val="none" w:sz="0" w:space="0" w:color="auto"/>
        <w:bottom w:val="none" w:sz="0" w:space="0" w:color="auto"/>
        <w:right w:val="none" w:sz="0" w:space="0" w:color="auto"/>
      </w:divBdr>
    </w:div>
    <w:div w:id="1763263702">
      <w:bodyDiv w:val="1"/>
      <w:marLeft w:val="0"/>
      <w:marRight w:val="0"/>
      <w:marTop w:val="0"/>
      <w:marBottom w:val="0"/>
      <w:divBdr>
        <w:top w:val="none" w:sz="0" w:space="0" w:color="auto"/>
        <w:left w:val="none" w:sz="0" w:space="0" w:color="auto"/>
        <w:bottom w:val="none" w:sz="0" w:space="0" w:color="auto"/>
        <w:right w:val="none" w:sz="0" w:space="0" w:color="auto"/>
      </w:divBdr>
    </w:div>
    <w:div w:id="1996300963">
      <w:bodyDiv w:val="1"/>
      <w:marLeft w:val="0"/>
      <w:marRight w:val="0"/>
      <w:marTop w:val="0"/>
      <w:marBottom w:val="0"/>
      <w:divBdr>
        <w:top w:val="none" w:sz="0" w:space="0" w:color="auto"/>
        <w:left w:val="none" w:sz="0" w:space="0" w:color="auto"/>
        <w:bottom w:val="none" w:sz="0" w:space="0" w:color="auto"/>
        <w:right w:val="none" w:sz="0" w:space="0" w:color="auto"/>
      </w:divBdr>
    </w:div>
    <w:div w:id="2030795723">
      <w:bodyDiv w:val="1"/>
      <w:marLeft w:val="0"/>
      <w:marRight w:val="0"/>
      <w:marTop w:val="0"/>
      <w:marBottom w:val="0"/>
      <w:divBdr>
        <w:top w:val="none" w:sz="0" w:space="0" w:color="auto"/>
        <w:left w:val="none" w:sz="0" w:space="0" w:color="auto"/>
        <w:bottom w:val="none" w:sz="0" w:space="0" w:color="auto"/>
        <w:right w:val="none" w:sz="0" w:space="0" w:color="auto"/>
      </w:divBdr>
    </w:div>
    <w:div w:id="206710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2D0DF-5E0A-44E3-82C9-47E1CF55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2010</Characters>
  <Application>Microsoft Office Word</Application>
  <DocSecurity>4</DocSecurity>
  <Lines>16</Lines>
  <Paragraphs>4</Paragraphs>
  <ScaleCrop>false</ScaleCrop>
  <Company>Lenovo</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Llinks</dc:creator>
  <cp:keywords/>
  <cp:lastModifiedBy>ZHONGM</cp:lastModifiedBy>
  <cp:revision>2</cp:revision>
  <dcterms:created xsi:type="dcterms:W3CDTF">2025-01-09T16:02:00Z</dcterms:created>
  <dcterms:modified xsi:type="dcterms:W3CDTF">2025-01-09T16:02:00Z</dcterms:modified>
</cp:coreProperties>
</file>