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85" w:rsidRDefault="00DD1B85">
      <w:pPr>
        <w:pStyle w:val="a5"/>
        <w:widowControl/>
        <w:shd w:val="clear" w:color="auto" w:fill="FFFFFF"/>
        <w:spacing w:before="0" w:beforeAutospacing="0" w:after="0" w:afterAutospacing="0" w:line="360" w:lineRule="atLeast"/>
        <w:ind w:firstLine="308"/>
        <w:jc w:val="both"/>
        <w:rPr>
          <w:rFonts w:ascii="宋体" w:hAnsi="宋体" w:cs="宋体" w:hint="eastAsia"/>
          <w:color w:val="777777"/>
          <w:sz w:val="18"/>
          <w:szCs w:val="18"/>
          <w:shd w:val="clear" w:color="auto" w:fill="FFFFFF"/>
        </w:rPr>
      </w:pPr>
    </w:p>
    <w:p w:rsidR="00C703D1" w:rsidRDefault="00DD1B85" w:rsidP="003F2800">
      <w:pPr>
        <w:pStyle w:val="3"/>
        <w:widowControl/>
        <w:shd w:val="clear" w:color="auto" w:fill="FFFFFF"/>
        <w:spacing w:before="0" w:beforeAutospacing="0" w:after="300" w:afterAutospacing="0"/>
        <w:jc w:val="center"/>
        <w:rPr>
          <w:rFonts w:ascii="微软雅黑" w:eastAsia="微软雅黑" w:hAnsi="微软雅黑" w:cs="微软雅黑" w:hint="default"/>
          <w:b w:val="0"/>
          <w:color w:val="1A1A1A"/>
          <w:shd w:val="clear" w:color="auto" w:fill="FFFFFF"/>
        </w:rPr>
      </w:pPr>
      <w:r>
        <w:rPr>
          <w:rFonts w:ascii="微软雅黑" w:eastAsia="微软雅黑" w:hAnsi="微软雅黑" w:cs="微软雅黑"/>
          <w:b w:val="0"/>
          <w:color w:val="1A1A1A"/>
          <w:shd w:val="clear" w:color="auto" w:fill="FFFFFF"/>
        </w:rPr>
        <w:t>金鹰基金管理有限公司关于旗下基金调整长期停牌股票估值方法的</w:t>
      </w:r>
    </w:p>
    <w:p w:rsidR="00DD1B85" w:rsidRPr="003F2800" w:rsidRDefault="00DD1B85" w:rsidP="003F2800">
      <w:pPr>
        <w:pStyle w:val="3"/>
        <w:widowControl/>
        <w:shd w:val="clear" w:color="auto" w:fill="FFFFFF"/>
        <w:spacing w:before="0" w:beforeAutospacing="0" w:after="300" w:afterAutospacing="0"/>
        <w:jc w:val="center"/>
        <w:rPr>
          <w:rFonts w:ascii="微软雅黑" w:eastAsia="微软雅黑" w:hAnsi="微软雅黑" w:cs="微软雅黑"/>
          <w:b w:val="0"/>
          <w:color w:val="1A1A1A"/>
          <w:shd w:val="clear" w:color="auto" w:fill="FFFFFF"/>
        </w:rPr>
      </w:pPr>
      <w:r>
        <w:rPr>
          <w:rFonts w:ascii="微软雅黑" w:eastAsia="微软雅黑" w:hAnsi="微软雅黑" w:cs="微软雅黑"/>
          <w:b w:val="0"/>
          <w:color w:val="1A1A1A"/>
          <w:shd w:val="clear" w:color="auto" w:fill="FFFFFF"/>
        </w:rPr>
        <w:t>公告</w:t>
      </w:r>
    </w:p>
    <w:p w:rsidR="00DD1B85" w:rsidRPr="003475F4" w:rsidRDefault="00DD1B85">
      <w:pPr>
        <w:pStyle w:val="a5"/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ascii="宋体" w:hAnsi="宋体" w:cs="宋体" w:hint="eastAsia"/>
        </w:rPr>
      </w:pPr>
    </w:p>
    <w:p w:rsidR="00DD1B85" w:rsidRDefault="00DD1B85" w:rsidP="00B52901">
      <w:pPr>
        <w:pStyle w:val="a5"/>
        <w:widowControl/>
        <w:shd w:val="clear" w:color="auto" w:fill="FFFFFF"/>
        <w:spacing w:before="0" w:beforeAutospacing="0" w:after="0" w:afterAutospacing="0" w:line="360" w:lineRule="atLeast"/>
        <w:ind w:firstLineChars="200" w:firstLine="48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根据</w:t>
      </w:r>
      <w:r w:rsidR="007641DD">
        <w:rPr>
          <w:rFonts w:ascii="宋体" w:hAnsi="宋体" w:cs="宋体" w:hint="eastAsia"/>
        </w:rPr>
        <w:t>中国证监会</w:t>
      </w:r>
      <w:r>
        <w:rPr>
          <w:rFonts w:ascii="宋体" w:hAnsi="宋体" w:cs="宋体" w:hint="eastAsia"/>
        </w:rPr>
        <w:t>《关于证券投资基金估值业务的指导意见》（</w:t>
      </w:r>
      <w:r w:rsidR="00446083">
        <w:rPr>
          <w:rFonts w:ascii="宋体" w:hAnsi="宋体" w:cs="宋体" w:hint="eastAsia"/>
        </w:rPr>
        <w:t>证监会</w:t>
      </w:r>
      <w:r>
        <w:rPr>
          <w:rFonts w:ascii="宋体" w:hAnsi="宋体" w:cs="宋体" w:hint="eastAsia"/>
        </w:rPr>
        <w:t>公告[2017]13号），为使持有长期停牌股票的基金估值更加公平、合理，更好</w:t>
      </w:r>
      <w:r w:rsidR="007641DD">
        <w:rPr>
          <w:rFonts w:ascii="宋体" w:hAnsi="宋体" w:cs="宋体" w:hint="eastAsia"/>
        </w:rPr>
        <w:t>地</w:t>
      </w:r>
      <w:r>
        <w:rPr>
          <w:rFonts w:ascii="宋体" w:hAnsi="宋体" w:cs="宋体" w:hint="eastAsia"/>
        </w:rPr>
        <w:t>维护持有人利益，经与托管人协商一致，本基金管理人自</w:t>
      </w:r>
      <w:r w:rsidR="004E1D92">
        <w:rPr>
          <w:rFonts w:ascii="宋体" w:hAnsi="宋体" w:cs="宋体" w:hint="eastAsia"/>
        </w:rPr>
        <w:t>202</w:t>
      </w:r>
      <w:r w:rsidR="00703212"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年</w:t>
      </w:r>
      <w:r w:rsidR="004E1D92"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月</w:t>
      </w:r>
      <w:r w:rsidR="00703212"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日起对旗下</w:t>
      </w:r>
      <w:r w:rsidR="002609B8">
        <w:rPr>
          <w:rFonts w:ascii="宋体" w:hAnsi="宋体" w:cs="宋体" w:hint="eastAsia"/>
        </w:rPr>
        <w:t>基金</w:t>
      </w:r>
      <w:r w:rsidR="00A63354">
        <w:rPr>
          <w:rFonts w:ascii="宋体" w:hAnsi="宋体" w:cs="宋体" w:hint="eastAsia"/>
        </w:rPr>
        <w:t>所持有的</w:t>
      </w:r>
      <w:r w:rsidR="00703212">
        <w:rPr>
          <w:rFonts w:ascii="宋体" w:hAnsi="宋体" w:cs="宋体" w:hint="eastAsia"/>
        </w:rPr>
        <w:t>中核科技</w:t>
      </w:r>
      <w:r w:rsidR="00A63354">
        <w:rPr>
          <w:rFonts w:ascii="宋体" w:hAnsi="宋体" w:cs="宋体" w:hint="eastAsia"/>
        </w:rPr>
        <w:t>（股票代码：</w:t>
      </w:r>
      <w:r w:rsidR="00703212">
        <w:rPr>
          <w:rFonts w:ascii="宋体" w:hAnsi="宋体" w:cs="宋体"/>
        </w:rPr>
        <w:t>000777</w:t>
      </w:r>
      <w:r w:rsidR="00A63354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采用</w:t>
      </w:r>
      <w:r w:rsidR="007641DD">
        <w:rPr>
          <w:rFonts w:ascii="宋体" w:hAnsi="宋体" w:cs="宋体" w:hint="eastAsia"/>
        </w:rPr>
        <w:t>中国证券业协会基金估值工作小组</w:t>
      </w:r>
      <w:r>
        <w:rPr>
          <w:rFonts w:ascii="宋体" w:hAnsi="宋体" w:cs="宋体" w:hint="eastAsia"/>
        </w:rPr>
        <w:t>《关于停牌股票估值的参考方法》中的“指数收益法”估值。</w:t>
      </w:r>
    </w:p>
    <w:p w:rsidR="00DD1B85" w:rsidRDefault="00DD1B85" w:rsidP="00B52901">
      <w:pPr>
        <w:pStyle w:val="a5"/>
        <w:widowControl/>
        <w:shd w:val="clear" w:color="auto" w:fill="FFFFFF"/>
        <w:spacing w:before="0" w:beforeAutospacing="0" w:after="0" w:afterAutospacing="0" w:line="360" w:lineRule="atLeast"/>
        <w:ind w:firstLineChars="200" w:firstLine="48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本基金管理人将在上述股票复牌且其交易体现活跃市场交易特征后，按市场价格进行估值，届时不再另行公告。敬请投资者予以关注。</w:t>
      </w:r>
    </w:p>
    <w:p w:rsidR="00DD1B85" w:rsidRDefault="00DD1B85" w:rsidP="00B52901">
      <w:pPr>
        <w:pStyle w:val="a5"/>
        <w:widowControl/>
        <w:shd w:val="clear" w:color="auto" w:fill="FFFFFF"/>
        <w:spacing w:before="0" w:beforeAutospacing="0" w:after="0" w:afterAutospacing="0" w:line="360" w:lineRule="atLeast"/>
        <w:ind w:firstLineChars="200" w:firstLine="48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投资者可登录本基金管理人网站（www.gefund.com.cn）或拨打本基金管理人客户服务电话(400-6135-888)了解相关情况。</w:t>
      </w:r>
    </w:p>
    <w:p w:rsidR="00DD1B85" w:rsidRDefault="00DD1B85" w:rsidP="00B52901">
      <w:pPr>
        <w:pStyle w:val="a5"/>
        <w:widowControl/>
        <w:shd w:val="clear" w:color="auto" w:fill="FFFFFF"/>
        <w:spacing w:before="0" w:beforeAutospacing="0" w:after="0" w:afterAutospacing="0" w:line="360" w:lineRule="atLeast"/>
        <w:ind w:firstLineChars="200" w:firstLine="48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 </w:t>
      </w:r>
    </w:p>
    <w:p w:rsidR="00DD1B85" w:rsidRDefault="00DD1B85" w:rsidP="003475F4">
      <w:pPr>
        <w:pStyle w:val="a5"/>
        <w:widowControl/>
        <w:shd w:val="clear" w:color="auto" w:fill="FFFFFF"/>
        <w:spacing w:before="0" w:beforeAutospacing="0" w:after="0" w:afterAutospacing="0" w:line="360" w:lineRule="atLeast"/>
        <w:ind w:firstLineChars="200" w:firstLine="48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特此公告。</w:t>
      </w:r>
    </w:p>
    <w:p w:rsidR="00DD1B85" w:rsidRDefault="00DD1B85">
      <w:pPr>
        <w:pStyle w:val="a5"/>
        <w:widowControl/>
        <w:shd w:val="clear" w:color="auto" w:fill="FFFFFF"/>
        <w:spacing w:before="0" w:beforeAutospacing="0" w:after="0" w:afterAutospacing="0" w:line="360" w:lineRule="atLeast"/>
        <w:ind w:firstLine="308"/>
        <w:jc w:val="both"/>
        <w:rPr>
          <w:rFonts w:cs="Calibri"/>
          <w:color w:val="4C4C4C"/>
          <w:sz w:val="21"/>
          <w:szCs w:val="21"/>
        </w:rPr>
      </w:pPr>
      <w:r>
        <w:rPr>
          <w:rFonts w:ascii="宋体" w:hAnsi="宋体" w:cs="宋体" w:hint="eastAsia"/>
          <w:color w:val="777777"/>
          <w:sz w:val="18"/>
          <w:szCs w:val="18"/>
          <w:shd w:val="clear" w:color="auto" w:fill="FFFFFF"/>
        </w:rPr>
        <w:t> </w:t>
      </w:r>
    </w:p>
    <w:p w:rsidR="00DD1B85" w:rsidRDefault="00DD1B85">
      <w:pPr>
        <w:pStyle w:val="a5"/>
        <w:widowControl/>
        <w:shd w:val="clear" w:color="auto" w:fill="FFFFFF"/>
        <w:spacing w:before="0" w:beforeAutospacing="0" w:after="0" w:afterAutospacing="0" w:line="360" w:lineRule="atLeast"/>
        <w:ind w:firstLine="308"/>
        <w:jc w:val="both"/>
        <w:rPr>
          <w:rFonts w:cs="Calibri"/>
          <w:color w:val="4C4C4C"/>
          <w:sz w:val="21"/>
          <w:szCs w:val="21"/>
        </w:rPr>
      </w:pPr>
      <w:r>
        <w:rPr>
          <w:rFonts w:ascii="宋体" w:hAnsi="宋体" w:cs="宋体" w:hint="eastAsia"/>
          <w:color w:val="777777"/>
          <w:sz w:val="18"/>
          <w:szCs w:val="18"/>
          <w:shd w:val="clear" w:color="auto" w:fill="FFFFFF"/>
        </w:rPr>
        <w:t> </w:t>
      </w:r>
    </w:p>
    <w:p w:rsidR="00DD1B85" w:rsidRDefault="00DD1B85">
      <w:pPr>
        <w:pStyle w:val="a5"/>
        <w:widowControl/>
        <w:shd w:val="clear" w:color="auto" w:fill="FFFFFF"/>
        <w:spacing w:before="0" w:beforeAutospacing="0" w:after="0" w:afterAutospacing="0" w:line="360" w:lineRule="atLeast"/>
        <w:ind w:firstLine="308"/>
        <w:jc w:val="right"/>
        <w:rPr>
          <w:rFonts w:cs="Calibri"/>
          <w:color w:val="4C4C4C"/>
          <w:sz w:val="21"/>
          <w:szCs w:val="21"/>
        </w:rPr>
      </w:pPr>
      <w:r>
        <w:rPr>
          <w:rFonts w:ascii="宋体" w:hAnsi="宋体" w:cs="宋体" w:hint="eastAsia"/>
          <w:color w:val="777777"/>
          <w:sz w:val="18"/>
          <w:szCs w:val="18"/>
          <w:shd w:val="clear" w:color="auto" w:fill="FFFFFF"/>
        </w:rPr>
        <w:t> </w:t>
      </w:r>
    </w:p>
    <w:p w:rsidR="00DD1B85" w:rsidRDefault="00DD1B85">
      <w:pPr>
        <w:pStyle w:val="a5"/>
        <w:widowControl/>
        <w:shd w:val="clear" w:color="auto" w:fill="FFFFFF"/>
        <w:spacing w:before="0" w:beforeAutospacing="0" w:after="0" w:afterAutospacing="0" w:line="360" w:lineRule="atLeast"/>
        <w:ind w:firstLine="308"/>
        <w:jc w:val="right"/>
        <w:rPr>
          <w:rFonts w:cs="Calibri"/>
        </w:rPr>
      </w:pPr>
      <w:r>
        <w:rPr>
          <w:rFonts w:ascii="宋体" w:hAnsi="宋体" w:cs="宋体" w:hint="eastAsia"/>
          <w:shd w:val="clear" w:color="auto" w:fill="FFFFFF"/>
        </w:rPr>
        <w:t>金鹰基金管理有限公司</w:t>
      </w:r>
    </w:p>
    <w:p w:rsidR="00DD1B85" w:rsidRDefault="004E1D92">
      <w:pPr>
        <w:pStyle w:val="a5"/>
        <w:widowControl/>
        <w:shd w:val="clear" w:color="auto" w:fill="FFFFFF"/>
        <w:spacing w:before="0" w:beforeAutospacing="0" w:after="0" w:afterAutospacing="0" w:line="360" w:lineRule="atLeast"/>
        <w:ind w:firstLine="308"/>
        <w:jc w:val="right"/>
        <w:rPr>
          <w:rFonts w:cs="Calibri"/>
        </w:rPr>
      </w:pPr>
      <w:r>
        <w:rPr>
          <w:rFonts w:ascii="宋体" w:hAnsi="宋体" w:cs="宋体" w:hint="eastAsia"/>
          <w:shd w:val="clear" w:color="auto" w:fill="FFFFFF"/>
        </w:rPr>
        <w:t>202</w:t>
      </w:r>
      <w:r w:rsidR="00703212">
        <w:rPr>
          <w:rFonts w:ascii="宋体" w:hAnsi="宋体" w:cs="宋体"/>
          <w:shd w:val="clear" w:color="auto" w:fill="FFFFFF"/>
        </w:rPr>
        <w:t>5</w:t>
      </w:r>
      <w:r w:rsidR="00DD1B85">
        <w:rPr>
          <w:rFonts w:ascii="宋体" w:hAnsi="宋体" w:cs="宋体" w:hint="eastAsia"/>
          <w:shd w:val="clear" w:color="auto" w:fill="FFFFFF"/>
        </w:rPr>
        <w:t>年</w:t>
      </w:r>
      <w:r>
        <w:rPr>
          <w:rFonts w:ascii="宋体" w:hAnsi="宋体" w:cs="宋体"/>
          <w:shd w:val="clear" w:color="auto" w:fill="FFFFFF"/>
        </w:rPr>
        <w:t>1</w:t>
      </w:r>
      <w:r w:rsidR="00DD1B85">
        <w:rPr>
          <w:rFonts w:ascii="宋体" w:hAnsi="宋体" w:cs="宋体" w:hint="eastAsia"/>
          <w:shd w:val="clear" w:color="auto" w:fill="FFFFFF"/>
        </w:rPr>
        <w:t>月</w:t>
      </w:r>
      <w:r w:rsidR="00803388">
        <w:rPr>
          <w:rFonts w:ascii="宋体" w:hAnsi="宋体" w:cs="宋体"/>
          <w:shd w:val="clear" w:color="auto" w:fill="FFFFFF"/>
        </w:rPr>
        <w:t>4</w:t>
      </w:r>
      <w:r w:rsidR="00DD1B85">
        <w:rPr>
          <w:rFonts w:ascii="宋体" w:hAnsi="宋体" w:cs="宋体" w:hint="eastAsia"/>
          <w:shd w:val="clear" w:color="auto" w:fill="FFFFFF"/>
        </w:rPr>
        <w:t>日</w:t>
      </w:r>
    </w:p>
    <w:p w:rsidR="00DD1B85" w:rsidRDefault="00DD1B85"/>
    <w:sectPr w:rsidR="00DD1B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F5E" w:rsidRDefault="007F6F5E" w:rsidP="00B52901">
      <w:r>
        <w:separator/>
      </w:r>
    </w:p>
  </w:endnote>
  <w:endnote w:type="continuationSeparator" w:id="0">
    <w:p w:rsidR="007F6F5E" w:rsidRDefault="007F6F5E" w:rsidP="00B52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F5E" w:rsidRDefault="007F6F5E" w:rsidP="00B52901">
      <w:r>
        <w:separator/>
      </w:r>
    </w:p>
  </w:footnote>
  <w:footnote w:type="continuationSeparator" w:id="0">
    <w:p w:rsidR="007F6F5E" w:rsidRDefault="007F6F5E" w:rsidP="00B52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800"/>
    <w:rsid w:val="00060418"/>
    <w:rsid w:val="000A12D7"/>
    <w:rsid w:val="00174E49"/>
    <w:rsid w:val="001A1121"/>
    <w:rsid w:val="001D14A5"/>
    <w:rsid w:val="0025366C"/>
    <w:rsid w:val="002609B8"/>
    <w:rsid w:val="003475F4"/>
    <w:rsid w:val="003F2800"/>
    <w:rsid w:val="0040277A"/>
    <w:rsid w:val="00446083"/>
    <w:rsid w:val="00461A8C"/>
    <w:rsid w:val="004E1D92"/>
    <w:rsid w:val="005C568A"/>
    <w:rsid w:val="00652D42"/>
    <w:rsid w:val="00703212"/>
    <w:rsid w:val="007641DD"/>
    <w:rsid w:val="007F6F5E"/>
    <w:rsid w:val="00803388"/>
    <w:rsid w:val="009119DF"/>
    <w:rsid w:val="00992C3B"/>
    <w:rsid w:val="009A69B9"/>
    <w:rsid w:val="00A63354"/>
    <w:rsid w:val="00B100B8"/>
    <w:rsid w:val="00B270D8"/>
    <w:rsid w:val="00B52901"/>
    <w:rsid w:val="00BB6DC2"/>
    <w:rsid w:val="00C703D1"/>
    <w:rsid w:val="00CA1CCA"/>
    <w:rsid w:val="00D40C83"/>
    <w:rsid w:val="00D47735"/>
    <w:rsid w:val="00DD1B85"/>
    <w:rsid w:val="00DE4836"/>
    <w:rsid w:val="00EF1D57"/>
    <w:rsid w:val="00F75659"/>
    <w:rsid w:val="49025864"/>
    <w:rsid w:val="7369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72ACE8"/>
      <w:u w:val="single"/>
    </w:rPr>
  </w:style>
  <w:style w:type="character" w:styleId="a4">
    <w:name w:val="访问过的超链接"/>
    <w:rPr>
      <w:color w:val="72ACE8"/>
      <w:u w:val="single"/>
    </w:rPr>
  </w:style>
  <w:style w:type="character" w:customStyle="1" w:styleId="href">
    <w:name w:val="href"/>
    <w:rPr>
      <w:color w:val="0000FF"/>
      <w:u w:val="single"/>
    </w:rPr>
  </w:style>
  <w:style w:type="character" w:customStyle="1" w:styleId="wuidatespan">
    <w:name w:val="wuidatespan"/>
    <w:basedOn w:val="a0"/>
  </w:style>
  <w:style w:type="character" w:customStyle="1" w:styleId="edui-clickable2">
    <w:name w:val="edui-clickable2"/>
    <w:rPr>
      <w:color w:val="0000FF"/>
      <w:u w:val="single"/>
    </w:rPr>
  </w:style>
  <w:style w:type="character" w:customStyle="1" w:styleId="edui-unclickable">
    <w:name w:val="edui-unclickable"/>
    <w:rPr>
      <w:color w:val="808080"/>
    </w:rPr>
  </w:style>
  <w:style w:type="character" w:customStyle="1" w:styleId="first-child">
    <w:name w:val="first-child"/>
    <w:rPr>
      <w:vanish/>
    </w:rPr>
  </w:style>
  <w:style w:type="character" w:customStyle="1" w:styleId="edui-clickable">
    <w:name w:val="edui-clickable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link w:val="Char"/>
    <w:rsid w:val="00B52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B52901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B52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B52901"/>
    <w:rPr>
      <w:rFonts w:ascii="Calibri" w:hAnsi="Calibri"/>
      <w:kern w:val="2"/>
      <w:sz w:val="18"/>
      <w:szCs w:val="18"/>
    </w:rPr>
  </w:style>
  <w:style w:type="character" w:styleId="a8">
    <w:name w:val="annotation reference"/>
    <w:rsid w:val="00B100B8"/>
    <w:rPr>
      <w:sz w:val="21"/>
      <w:szCs w:val="21"/>
    </w:rPr>
  </w:style>
  <w:style w:type="paragraph" w:styleId="a9">
    <w:name w:val="annotation text"/>
    <w:basedOn w:val="a"/>
    <w:link w:val="aa"/>
    <w:rsid w:val="00B100B8"/>
    <w:pPr>
      <w:jc w:val="left"/>
    </w:pPr>
  </w:style>
  <w:style w:type="character" w:customStyle="1" w:styleId="aa">
    <w:name w:val="批注文字 字符"/>
    <w:link w:val="a9"/>
    <w:rsid w:val="00B100B8"/>
    <w:rPr>
      <w:rFonts w:ascii="Calibri" w:hAnsi="Calibri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100B8"/>
    <w:rPr>
      <w:b/>
      <w:bCs/>
    </w:rPr>
  </w:style>
  <w:style w:type="character" w:customStyle="1" w:styleId="ac">
    <w:name w:val="批注主题 字符"/>
    <w:link w:val="ab"/>
    <w:rsid w:val="00B100B8"/>
    <w:rPr>
      <w:rFonts w:ascii="Calibri" w:hAnsi="Calibri"/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4E1D92"/>
    <w:rPr>
      <w:sz w:val="18"/>
      <w:szCs w:val="18"/>
    </w:rPr>
  </w:style>
  <w:style w:type="character" w:customStyle="1" w:styleId="ae">
    <w:name w:val="批注框文本 字符"/>
    <w:link w:val="ad"/>
    <w:rsid w:val="004E1D9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4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cai.shuxuan</dc:creator>
  <cp:keywords/>
  <cp:lastModifiedBy>ZHONGM</cp:lastModifiedBy>
  <cp:revision>2</cp:revision>
  <dcterms:created xsi:type="dcterms:W3CDTF">2025-01-03T16:01:00Z</dcterms:created>
  <dcterms:modified xsi:type="dcterms:W3CDTF">2025-01-03T16:01:00Z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