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906246" w:rsidRDefault="00F91788" w:rsidP="00E047F2">
      <w:pPr>
        <w:widowControl/>
        <w:spacing w:line="360" w:lineRule="auto"/>
        <w:jc w:val="center"/>
        <w:rPr>
          <w:rFonts w:ascii="Arial" w:hAnsi="Arial" w:cs="Arial"/>
          <w:b/>
          <w:bCs/>
          <w:kern w:val="0"/>
          <w:sz w:val="32"/>
          <w:szCs w:val="21"/>
        </w:rPr>
      </w:pPr>
      <w:r w:rsidRPr="00906246">
        <w:rPr>
          <w:rFonts w:ascii="Arial" w:eastAsiaTheme="minorEastAsia" w:hAnsi="Arial" w:cs="Arial" w:hint="eastAsia"/>
          <w:b/>
          <w:bCs/>
          <w:kern w:val="0"/>
          <w:sz w:val="32"/>
          <w:szCs w:val="21"/>
        </w:rPr>
        <w:t xml:space="preserve"> </w:t>
      </w:r>
      <w:r w:rsidR="00F14F2B" w:rsidRPr="00F14F2B">
        <w:rPr>
          <w:rFonts w:ascii="Arial" w:hAnsi="Arial" w:cs="Arial" w:hint="eastAsia"/>
          <w:b/>
          <w:bCs/>
          <w:kern w:val="0"/>
          <w:sz w:val="32"/>
          <w:szCs w:val="21"/>
        </w:rPr>
        <w:t>景顺长城基金管理有限公司关于旗下部分基金新增中邮证券为销售机构的公告</w:t>
      </w:r>
    </w:p>
    <w:p w:rsidR="0098471D" w:rsidRPr="00AC41A1" w:rsidRDefault="0098471D">
      <w:pPr>
        <w:widowControl/>
        <w:spacing w:line="360" w:lineRule="auto"/>
        <w:jc w:val="center"/>
        <w:rPr>
          <w:rFonts w:ascii="Arial" w:hAnsi="Arial" w:cs="Arial"/>
          <w:kern w:val="0"/>
          <w:szCs w:val="21"/>
        </w:rPr>
      </w:pPr>
    </w:p>
    <w:p w:rsidR="00157191" w:rsidRPr="006E2C1C" w:rsidRDefault="000528B7" w:rsidP="0046550D">
      <w:pPr>
        <w:widowControl/>
        <w:spacing w:line="360" w:lineRule="auto"/>
        <w:ind w:firstLineChars="200" w:firstLine="420"/>
        <w:jc w:val="left"/>
        <w:rPr>
          <w:rFonts w:ascii="Arial" w:hAnsi="Arial" w:cs="Arial"/>
          <w:szCs w:val="21"/>
        </w:rPr>
      </w:pPr>
      <w:r w:rsidRPr="007E66B4">
        <w:rPr>
          <w:rFonts w:ascii="Arial" w:hAnsi="Arial" w:cs="Arial" w:hint="eastAsia"/>
          <w:szCs w:val="21"/>
        </w:rPr>
        <w:t>为更好地满足广大投资者的理财需求，根据景顺长城基金管理有限公司（以下简称</w:t>
      </w:r>
      <w:r w:rsidR="00FD2208">
        <w:rPr>
          <w:rFonts w:ascii="Arial" w:hAnsi="Arial" w:cs="Arial" w:hint="eastAsia"/>
          <w:szCs w:val="21"/>
        </w:rPr>
        <w:t>“</w:t>
      </w:r>
      <w:r w:rsidR="00FD2208" w:rsidRPr="007E66B4">
        <w:rPr>
          <w:rFonts w:ascii="Arial" w:hAnsi="Arial" w:cs="Arial" w:hint="eastAsia"/>
          <w:szCs w:val="21"/>
        </w:rPr>
        <w:t>本公司</w:t>
      </w:r>
      <w:r w:rsidR="00FD2208">
        <w:rPr>
          <w:rFonts w:ascii="Arial" w:hAnsi="Arial" w:cs="Arial" w:hint="eastAsia"/>
          <w:szCs w:val="21"/>
        </w:rPr>
        <w:t>”</w:t>
      </w:r>
      <w:r w:rsidRPr="007E66B4">
        <w:rPr>
          <w:rFonts w:ascii="Arial" w:hAnsi="Arial" w:cs="Arial" w:hint="eastAsia"/>
          <w:szCs w:val="21"/>
        </w:rPr>
        <w:t>）与</w:t>
      </w:r>
      <w:r w:rsidR="00391F3E" w:rsidRPr="00391F3E">
        <w:rPr>
          <w:rFonts w:ascii="Arial" w:hAnsi="Arial" w:cs="Arial" w:hint="eastAsia"/>
          <w:szCs w:val="21"/>
        </w:rPr>
        <w:t>中邮证券有限责任公司</w:t>
      </w:r>
      <w:r w:rsidR="00FD2208">
        <w:rPr>
          <w:rFonts w:ascii="Arial" w:hAnsi="Arial" w:cs="Arial" w:hint="eastAsia"/>
          <w:szCs w:val="21"/>
        </w:rPr>
        <w:t>（以下简称“</w:t>
      </w:r>
      <w:r w:rsidR="00391F3E">
        <w:rPr>
          <w:rFonts w:ascii="Arial" w:hAnsi="Arial" w:cs="Arial" w:hint="eastAsia"/>
          <w:szCs w:val="21"/>
        </w:rPr>
        <w:t>中邮证券</w:t>
      </w:r>
      <w:r w:rsidR="00FD2208">
        <w:rPr>
          <w:rFonts w:ascii="Arial" w:hAnsi="Arial" w:cs="Arial" w:hint="eastAsia"/>
          <w:szCs w:val="21"/>
        </w:rPr>
        <w:t>”）</w:t>
      </w:r>
      <w:r w:rsidRPr="007E66B4">
        <w:rPr>
          <w:rFonts w:ascii="Arial" w:hAnsi="Arial" w:cs="Arial" w:hint="eastAsia"/>
          <w:szCs w:val="21"/>
        </w:rPr>
        <w:t>签署的委托销售协议，自</w:t>
      </w:r>
      <w:r w:rsidR="00032518" w:rsidRPr="007E66B4">
        <w:rPr>
          <w:rFonts w:ascii="Arial" w:hAnsi="Arial" w:cs="Arial"/>
          <w:szCs w:val="21"/>
        </w:rPr>
        <w:t>202</w:t>
      </w:r>
      <w:r w:rsidR="00F14F2B">
        <w:rPr>
          <w:rFonts w:ascii="Arial" w:hAnsi="Arial" w:cs="Arial"/>
          <w:szCs w:val="21"/>
        </w:rPr>
        <w:t>5</w:t>
      </w:r>
      <w:r w:rsidR="00032518" w:rsidRPr="007E66B4">
        <w:rPr>
          <w:rFonts w:ascii="Arial" w:hAnsi="Arial" w:cs="Arial" w:hint="eastAsia"/>
          <w:szCs w:val="21"/>
        </w:rPr>
        <w:t>年</w:t>
      </w:r>
      <w:r w:rsidR="00F14F2B">
        <w:rPr>
          <w:rFonts w:ascii="Arial" w:hAnsi="Arial" w:cs="Arial"/>
          <w:szCs w:val="21"/>
        </w:rPr>
        <w:t>1</w:t>
      </w:r>
      <w:r w:rsidR="00032518" w:rsidRPr="007E66B4">
        <w:rPr>
          <w:rFonts w:ascii="Arial" w:hAnsi="Arial" w:cs="Arial" w:hint="eastAsia"/>
          <w:szCs w:val="21"/>
        </w:rPr>
        <w:t>月</w:t>
      </w:r>
      <w:r w:rsidR="00F14F2B">
        <w:rPr>
          <w:rFonts w:ascii="Arial" w:hAnsi="Arial" w:cs="Arial" w:hint="eastAsia"/>
          <w:szCs w:val="21"/>
        </w:rPr>
        <w:t>2</w:t>
      </w:r>
      <w:r w:rsidRPr="007E66B4">
        <w:rPr>
          <w:rFonts w:ascii="Arial" w:hAnsi="Arial" w:cs="Arial" w:hint="eastAsia"/>
          <w:szCs w:val="21"/>
        </w:rPr>
        <w:t>日起新增委托</w:t>
      </w:r>
      <w:r w:rsidR="00391F3E">
        <w:rPr>
          <w:rFonts w:ascii="Arial" w:hAnsi="Arial" w:cs="Arial" w:hint="eastAsia"/>
          <w:szCs w:val="21"/>
        </w:rPr>
        <w:t>中邮证券</w:t>
      </w:r>
      <w:r w:rsidR="004F0132" w:rsidRPr="007E66B4">
        <w:rPr>
          <w:rFonts w:ascii="Arial" w:hAnsi="Arial" w:cs="Arial" w:hint="eastAsia"/>
          <w:szCs w:val="21"/>
        </w:rPr>
        <w:t>销售</w:t>
      </w:r>
      <w:r w:rsidR="00B64721" w:rsidRPr="000147DB">
        <w:rPr>
          <w:rFonts w:ascii="Arial" w:hAnsi="Arial" w:cs="Arial" w:hint="eastAsia"/>
          <w:szCs w:val="21"/>
        </w:rPr>
        <w:t>本公司旗下</w:t>
      </w:r>
      <w:r w:rsidR="00F14F2B" w:rsidRPr="00F14F2B">
        <w:rPr>
          <w:rFonts w:ascii="Arial" w:hAnsi="Arial" w:cs="Arial" w:hint="eastAsia"/>
          <w:szCs w:val="21"/>
        </w:rPr>
        <w:t>部分基金</w:t>
      </w:r>
      <w:r w:rsidR="006B759B" w:rsidRPr="007E66B4">
        <w:rPr>
          <w:rFonts w:ascii="Arial" w:hAnsi="Arial" w:cs="Arial" w:hint="eastAsia"/>
          <w:szCs w:val="21"/>
        </w:rPr>
        <w:t>，具体的业务流程、办理时间和办理方式以</w:t>
      </w:r>
      <w:r w:rsidR="00391F3E">
        <w:rPr>
          <w:rFonts w:ascii="Arial" w:hAnsi="Arial" w:cs="Arial" w:hint="eastAsia"/>
          <w:szCs w:val="21"/>
        </w:rPr>
        <w:t>中邮证券</w:t>
      </w:r>
      <w:r w:rsidR="006B759B" w:rsidRPr="007E66B4">
        <w:rPr>
          <w:rFonts w:ascii="Arial" w:hAnsi="Arial" w:cs="Arial" w:hint="eastAsia"/>
          <w:szCs w:val="21"/>
        </w:rPr>
        <w:t>的规定为准。现将相关事项公告如下：</w:t>
      </w: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7E66B4">
        <w:rPr>
          <w:rFonts w:ascii="Arial" w:hAnsi="Arial" w:cs="Arial" w:hint="eastAsia"/>
          <w:szCs w:val="21"/>
        </w:rPr>
        <w:t>适用基金</w:t>
      </w:r>
      <w:r w:rsidR="000F7255" w:rsidRPr="007E66B4">
        <w:rPr>
          <w:rFonts w:ascii="Arial" w:hAnsi="Arial" w:cs="Arial" w:hint="eastAsia"/>
          <w:szCs w:val="21"/>
        </w:rPr>
        <w:t>及</w:t>
      </w:r>
      <w:r>
        <w:rPr>
          <w:rFonts w:ascii="Arial" w:hAnsi="Arial" w:cs="Arial" w:hint="eastAsia"/>
          <w:szCs w:val="21"/>
        </w:rPr>
        <w:t>基金业务开通情况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3402"/>
        <w:gridCol w:w="1134"/>
        <w:gridCol w:w="1134"/>
        <w:gridCol w:w="1984"/>
      </w:tblGrid>
      <w:tr w:rsidR="00731991" w:rsidRPr="00731991" w:rsidTr="00731991">
        <w:trPr>
          <w:trHeight w:val="563"/>
        </w:trPr>
        <w:tc>
          <w:tcPr>
            <w:tcW w:w="846"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基金代码</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基金名称</w:t>
            </w:r>
          </w:p>
        </w:tc>
        <w:tc>
          <w:tcPr>
            <w:tcW w:w="1134" w:type="dxa"/>
            <w:shd w:val="clear" w:color="auto" w:fill="auto"/>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是否开通</w:t>
            </w:r>
            <w:r w:rsidRPr="000676C4">
              <w:rPr>
                <w:rFonts w:ascii="宋体" w:hAnsi="宋体" w:cs="宋体" w:hint="eastAsia"/>
                <w:color w:val="000000"/>
                <w:kern w:val="0"/>
                <w:szCs w:val="21"/>
              </w:rPr>
              <w:br/>
              <w:t>定投业务</w:t>
            </w:r>
          </w:p>
        </w:tc>
        <w:tc>
          <w:tcPr>
            <w:tcW w:w="1134" w:type="dxa"/>
            <w:shd w:val="clear" w:color="auto" w:fill="auto"/>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是否开通</w:t>
            </w:r>
            <w:r w:rsidRPr="000676C4">
              <w:rPr>
                <w:rFonts w:ascii="宋体" w:hAnsi="宋体" w:cs="宋体" w:hint="eastAsia"/>
                <w:color w:val="000000"/>
                <w:kern w:val="0"/>
                <w:szCs w:val="21"/>
              </w:rPr>
              <w:br/>
              <w:t>转换业务</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是否参加销售机构申购（含定期定额申购）费率优惠</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013492</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景顺长城30天滚动持有短债债券型证券投资基金A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013493</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景顺长城30天滚动持有短债债券型证券投资基金C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020716</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景顺长城60天持有期债券型证券投资基金A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020717</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景顺长城60天持有期债券型证券投资基金C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012563</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景顺长城90天持有期短债债券型证券投资基金A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012564</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景顺长城90天持有期短债债券型证券投资基金C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001750</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景顺长城景瑞收益债券型证券投资基金A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009871</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景顺长城景瑞收益债券型证券投资基金C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002065</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景顺长城景盛双息收益债券型证券投资基金A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002066</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景顺长城景盛双息收益债券型证券投资基金C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019380</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景顺长城景盛双益债券型证券投资基金A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019381</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景顺长城景盛双益债券型证券投资基金C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007562</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景顺长城景泰纯利债券型证券投资基金A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013380</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景顺长城景泰纯利债券型证券投资基金C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lastRenderedPageBreak/>
              <w:t>003407</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景顺长城景泰丰利纯债债券型证券投资基金A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003408</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景顺长城景泰丰利纯债债券型证券投资基金C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005327</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景顺长城景泰稳利定期开放债券型证券投资基金A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006065</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景顺长城景泰稳利定期开放债券型证券投资基金C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000252</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景顺长城景兴信用纯债债券型证券投资基金A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000253</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景顺长城景兴信用纯债债券型证券投资基金C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020995</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景顺长城景兴信用纯债债券型证券投资基金F</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018214</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景顺长城景颐辰利债券型证券投资基金A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018215</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景顺长城景颐辰利债券型证券投资基金C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008999</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景顺长城景颐嘉利6个月持有期债券型证券投资基金A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009000</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景顺长城景颐嘉利6个月持有期债券型证券投资基金C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000385</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景顺长城景颐双利债券型证券投资基金A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000386</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景顺长城景颐双利债券型证券投资基金C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010011</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景顺长城景颐招利6个月持有期债券型证券投资基金A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010012</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景顺长城景颐招利6个月持有期债券型证券投资基金C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015805</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景顺长城景颐尊利债券型证券投资基金A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015806</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景顺长城景颐尊利债券型证券投资基金C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002796</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景顺长城景盈双利债券型证券投资基金A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002797</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景顺长城景盈双利债券型证券投资基金C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260112</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景顺长城能源基建混合型证券投资基金A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017090</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景顺长城能源基建混合型证券投资基金C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016933</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景顺长城睿丰短债债券型证券投资基金A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lastRenderedPageBreak/>
              <w:t>016934</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景顺长城睿丰短债债券型证券投资基金C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000181</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景顺长城四季金利债券型证券投资基金A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000182</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景顺长城四季金利债券型证券投资基金C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261001</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景顺长城稳定收益债券型证券投资基金A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261101</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景顺长城稳定收益债券型证券投资基金C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016869</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景顺长城稳健增益债券型证券投资基金A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016870</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景顺长城稳健增益债券型证券投资基金C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261002</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景顺长城优信增利债券型证券投资基金A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261102</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景顺长城优信增利债券型证券投资基金C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003315</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景顺长城政策性金融债债券型证券投资基金A</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是</w:t>
            </w:r>
          </w:p>
        </w:tc>
      </w:tr>
      <w:tr w:rsidR="00731991" w:rsidRPr="000676C4" w:rsidTr="00731991">
        <w:trPr>
          <w:trHeight w:val="281"/>
        </w:trPr>
        <w:tc>
          <w:tcPr>
            <w:tcW w:w="846" w:type="dxa"/>
            <w:shd w:val="clear" w:color="auto" w:fill="auto"/>
            <w:vAlign w:val="center"/>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017926</w:t>
            </w:r>
          </w:p>
        </w:tc>
        <w:tc>
          <w:tcPr>
            <w:tcW w:w="3402"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景顺长城政策性金融债债券型证券投资基金C</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不开通</w:t>
            </w:r>
          </w:p>
        </w:tc>
        <w:tc>
          <w:tcPr>
            <w:tcW w:w="113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开通</w:t>
            </w:r>
          </w:p>
        </w:tc>
        <w:tc>
          <w:tcPr>
            <w:tcW w:w="1984" w:type="dxa"/>
            <w:shd w:val="clear" w:color="auto" w:fill="auto"/>
            <w:noWrap/>
            <w:vAlign w:val="bottom"/>
            <w:hideMark/>
          </w:tcPr>
          <w:p w:rsidR="000676C4" w:rsidRPr="000676C4" w:rsidRDefault="000676C4" w:rsidP="000676C4">
            <w:pPr>
              <w:widowControl/>
              <w:jc w:val="left"/>
              <w:rPr>
                <w:rFonts w:ascii="宋体" w:hAnsi="宋体" w:cs="宋体"/>
                <w:color w:val="000000"/>
                <w:kern w:val="0"/>
                <w:szCs w:val="21"/>
              </w:rPr>
            </w:pPr>
            <w:r w:rsidRPr="000676C4">
              <w:rPr>
                <w:rFonts w:ascii="宋体" w:hAnsi="宋体" w:cs="宋体" w:hint="eastAsia"/>
                <w:color w:val="000000"/>
                <w:kern w:val="0"/>
                <w:szCs w:val="21"/>
              </w:rPr>
              <w:t>不适用</w:t>
            </w:r>
          </w:p>
        </w:tc>
      </w:tr>
    </w:tbl>
    <w:p w:rsidR="00EB5B6E" w:rsidRDefault="004F0132" w:rsidP="007E66B4">
      <w:pPr>
        <w:widowControl/>
        <w:spacing w:line="360" w:lineRule="auto"/>
        <w:ind w:firstLineChars="200" w:firstLine="420"/>
        <w:jc w:val="left"/>
        <w:rPr>
          <w:rFonts w:ascii="Arial" w:hAnsi="Arial" w:cs="Arial"/>
          <w:color w:val="000000"/>
          <w:szCs w:val="21"/>
        </w:rPr>
      </w:pPr>
      <w:r w:rsidRPr="007E66B4">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391F3E">
        <w:rPr>
          <w:rFonts w:ascii="Arial" w:hAnsi="Arial" w:cs="Arial" w:hint="eastAsia"/>
          <w:szCs w:val="21"/>
        </w:rPr>
        <w:t>中邮证券</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D3539F" w:rsidRDefault="00D3539F" w:rsidP="00C62F53">
      <w:pPr>
        <w:widowControl/>
        <w:spacing w:line="360" w:lineRule="auto"/>
        <w:ind w:firstLineChars="200" w:firstLine="420"/>
        <w:jc w:val="left"/>
        <w:rPr>
          <w:rFonts w:ascii="Arial" w:hAnsi="Arial" w:cs="Arial"/>
          <w:szCs w:val="21"/>
        </w:rPr>
      </w:pPr>
      <w:r w:rsidRPr="003170F9">
        <w:rPr>
          <w:rFonts w:ascii="Arial" w:hAnsi="Arial" w:cs="Arial" w:hint="eastAsia"/>
          <w:szCs w:val="21"/>
        </w:rPr>
        <w:t>销售机构名称：</w:t>
      </w:r>
      <w:r w:rsidR="00FF3B8C" w:rsidRPr="00FF3B8C">
        <w:rPr>
          <w:rFonts w:ascii="Arial" w:hAnsi="Arial" w:cs="Arial" w:hint="eastAsia"/>
          <w:szCs w:val="21"/>
        </w:rPr>
        <w:t>中邮证券有限责任公司</w:t>
      </w:r>
    </w:p>
    <w:p w:rsidR="00FF3B8C" w:rsidRPr="00FF3B8C" w:rsidRDefault="00FF3B8C" w:rsidP="00FF3B8C">
      <w:pPr>
        <w:widowControl/>
        <w:spacing w:line="360" w:lineRule="auto"/>
        <w:ind w:firstLineChars="200" w:firstLine="420"/>
        <w:jc w:val="left"/>
        <w:rPr>
          <w:rFonts w:ascii="Arial" w:hAnsi="Arial" w:cs="Arial"/>
          <w:szCs w:val="21"/>
        </w:rPr>
      </w:pPr>
      <w:r w:rsidRPr="00FF3B8C">
        <w:rPr>
          <w:rFonts w:ascii="Arial" w:hAnsi="Arial" w:cs="Arial" w:hint="eastAsia"/>
          <w:szCs w:val="21"/>
        </w:rPr>
        <w:t>注册地址：陕西省西安市唐延路</w:t>
      </w:r>
      <w:r w:rsidRPr="00FF3B8C">
        <w:rPr>
          <w:rFonts w:ascii="Arial" w:hAnsi="Arial" w:cs="Arial" w:hint="eastAsia"/>
          <w:szCs w:val="21"/>
        </w:rPr>
        <w:t>5</w:t>
      </w:r>
      <w:r w:rsidRPr="00FF3B8C">
        <w:rPr>
          <w:rFonts w:ascii="Arial" w:hAnsi="Arial" w:cs="Arial" w:hint="eastAsia"/>
          <w:szCs w:val="21"/>
        </w:rPr>
        <w:t>号（陕西邮政信息大厦</w:t>
      </w:r>
      <w:r w:rsidRPr="00FF3B8C">
        <w:rPr>
          <w:rFonts w:ascii="Arial" w:hAnsi="Arial" w:cs="Arial" w:hint="eastAsia"/>
          <w:szCs w:val="21"/>
        </w:rPr>
        <w:t>9-11</w:t>
      </w:r>
      <w:r w:rsidRPr="00FF3B8C">
        <w:rPr>
          <w:rFonts w:ascii="Arial" w:hAnsi="Arial" w:cs="Arial" w:hint="eastAsia"/>
          <w:szCs w:val="21"/>
        </w:rPr>
        <w:t>层）</w:t>
      </w:r>
      <w:r w:rsidRPr="00FF3B8C">
        <w:rPr>
          <w:rFonts w:ascii="Arial" w:hAnsi="Arial" w:cs="Arial" w:hint="eastAsia"/>
          <w:szCs w:val="21"/>
        </w:rPr>
        <w:t xml:space="preserve">   </w:t>
      </w:r>
    </w:p>
    <w:p w:rsidR="00FF3B8C" w:rsidRPr="00FF3B8C" w:rsidRDefault="00FF3B8C" w:rsidP="00FF3B8C">
      <w:pPr>
        <w:widowControl/>
        <w:spacing w:line="360" w:lineRule="auto"/>
        <w:ind w:firstLineChars="200" w:firstLine="420"/>
        <w:jc w:val="left"/>
        <w:rPr>
          <w:rFonts w:ascii="Arial" w:hAnsi="Arial" w:cs="Arial"/>
          <w:szCs w:val="21"/>
        </w:rPr>
      </w:pPr>
      <w:r w:rsidRPr="00FF3B8C">
        <w:rPr>
          <w:rFonts w:ascii="Arial" w:hAnsi="Arial" w:cs="Arial" w:hint="eastAsia"/>
          <w:szCs w:val="21"/>
        </w:rPr>
        <w:t>办公地址：</w:t>
      </w:r>
      <w:r w:rsidRPr="00FF3B8C">
        <w:rPr>
          <w:rFonts w:ascii="Arial" w:hAnsi="Arial" w:cs="Arial" w:hint="eastAsia"/>
          <w:szCs w:val="21"/>
        </w:rPr>
        <w:t xml:space="preserve"> </w:t>
      </w:r>
      <w:r w:rsidRPr="00FF3B8C">
        <w:rPr>
          <w:rFonts w:ascii="Arial" w:hAnsi="Arial" w:cs="Arial" w:hint="eastAsia"/>
          <w:szCs w:val="21"/>
        </w:rPr>
        <w:t>北京市东城区珠市口东大街甲</w:t>
      </w:r>
      <w:r w:rsidRPr="00FF3B8C">
        <w:rPr>
          <w:rFonts w:ascii="Arial" w:hAnsi="Arial" w:cs="Arial" w:hint="eastAsia"/>
          <w:szCs w:val="21"/>
        </w:rPr>
        <w:t>16</w:t>
      </w:r>
      <w:r w:rsidRPr="00FF3B8C">
        <w:rPr>
          <w:rFonts w:ascii="Arial" w:hAnsi="Arial" w:cs="Arial" w:hint="eastAsia"/>
          <w:szCs w:val="21"/>
        </w:rPr>
        <w:t>号天鼎</w:t>
      </w:r>
      <w:r w:rsidRPr="00FF3B8C">
        <w:rPr>
          <w:rFonts w:ascii="Arial" w:hAnsi="Arial" w:cs="Arial" w:hint="eastAsia"/>
          <w:szCs w:val="21"/>
        </w:rPr>
        <w:t>218</w:t>
      </w:r>
      <w:r w:rsidRPr="00FF3B8C">
        <w:rPr>
          <w:rFonts w:ascii="Arial" w:hAnsi="Arial" w:cs="Arial" w:hint="eastAsia"/>
          <w:szCs w:val="21"/>
        </w:rPr>
        <w:t>文创园</w:t>
      </w:r>
      <w:r w:rsidRPr="00FF3B8C">
        <w:rPr>
          <w:rFonts w:ascii="Arial" w:hAnsi="Arial" w:cs="Arial" w:hint="eastAsia"/>
          <w:szCs w:val="21"/>
        </w:rPr>
        <w:t>2</w:t>
      </w:r>
      <w:r w:rsidRPr="00FF3B8C">
        <w:rPr>
          <w:rFonts w:ascii="Arial" w:hAnsi="Arial" w:cs="Arial" w:hint="eastAsia"/>
          <w:szCs w:val="21"/>
        </w:rPr>
        <w:t>层</w:t>
      </w:r>
      <w:r w:rsidRPr="00FF3B8C">
        <w:rPr>
          <w:rFonts w:ascii="Arial" w:hAnsi="Arial" w:cs="Arial" w:hint="eastAsia"/>
          <w:szCs w:val="21"/>
        </w:rPr>
        <w:t xml:space="preserve">C27   </w:t>
      </w:r>
    </w:p>
    <w:p w:rsidR="00FF3B8C" w:rsidRPr="00FF3B8C" w:rsidRDefault="00FF3B8C" w:rsidP="00FF3B8C">
      <w:pPr>
        <w:widowControl/>
        <w:spacing w:line="360" w:lineRule="auto"/>
        <w:ind w:firstLineChars="200" w:firstLine="420"/>
        <w:jc w:val="left"/>
        <w:rPr>
          <w:rFonts w:ascii="Arial" w:hAnsi="Arial" w:cs="Arial"/>
          <w:szCs w:val="21"/>
        </w:rPr>
      </w:pPr>
      <w:r w:rsidRPr="00FF3B8C">
        <w:rPr>
          <w:rFonts w:ascii="Arial" w:hAnsi="Arial" w:cs="Arial" w:hint="eastAsia"/>
          <w:szCs w:val="21"/>
        </w:rPr>
        <w:t>法定代表人：郭成林</w:t>
      </w:r>
      <w:r w:rsidRPr="00FF3B8C">
        <w:rPr>
          <w:rFonts w:ascii="Arial" w:hAnsi="Arial" w:cs="Arial" w:hint="eastAsia"/>
          <w:szCs w:val="21"/>
        </w:rPr>
        <w:t xml:space="preserve">   </w:t>
      </w:r>
    </w:p>
    <w:p w:rsidR="00FF3B8C" w:rsidRPr="00FF3B8C" w:rsidRDefault="00FF3B8C" w:rsidP="00FF3B8C">
      <w:pPr>
        <w:widowControl/>
        <w:spacing w:line="360" w:lineRule="auto"/>
        <w:ind w:firstLineChars="200" w:firstLine="420"/>
        <w:jc w:val="left"/>
        <w:rPr>
          <w:rFonts w:ascii="Arial" w:hAnsi="Arial" w:cs="Arial"/>
          <w:szCs w:val="21"/>
        </w:rPr>
      </w:pPr>
      <w:r>
        <w:rPr>
          <w:rFonts w:ascii="Arial" w:hAnsi="Arial" w:cs="Arial" w:hint="eastAsia"/>
          <w:szCs w:val="21"/>
        </w:rPr>
        <w:t>联系人：陈茜</w:t>
      </w:r>
      <w:r>
        <w:rPr>
          <w:rFonts w:ascii="Arial" w:hAnsi="Arial" w:cs="Arial" w:hint="eastAsia"/>
          <w:szCs w:val="21"/>
        </w:rPr>
        <w:t xml:space="preserve">   </w:t>
      </w:r>
    </w:p>
    <w:p w:rsidR="00FF3B8C" w:rsidRPr="00FF3B8C" w:rsidRDefault="00FF3B8C" w:rsidP="00FF3B8C">
      <w:pPr>
        <w:widowControl/>
        <w:spacing w:line="360" w:lineRule="auto"/>
        <w:ind w:firstLineChars="200" w:firstLine="420"/>
        <w:jc w:val="left"/>
        <w:rPr>
          <w:rFonts w:ascii="Arial" w:hAnsi="Arial" w:cs="Arial"/>
          <w:szCs w:val="21"/>
        </w:rPr>
      </w:pPr>
      <w:r w:rsidRPr="00FF3B8C">
        <w:rPr>
          <w:rFonts w:ascii="Arial" w:hAnsi="Arial" w:cs="Arial" w:hint="eastAsia"/>
          <w:szCs w:val="21"/>
        </w:rPr>
        <w:t>客户服务电话：</w:t>
      </w:r>
      <w:r w:rsidRPr="00FF3B8C">
        <w:rPr>
          <w:rFonts w:ascii="Arial" w:hAnsi="Arial" w:cs="Arial" w:hint="eastAsia"/>
          <w:szCs w:val="21"/>
        </w:rPr>
        <w:t xml:space="preserve">4008-888-005   </w:t>
      </w:r>
    </w:p>
    <w:p w:rsidR="007D1AB5" w:rsidRPr="00FF3B8C" w:rsidRDefault="00FF3B8C" w:rsidP="00FF3B8C">
      <w:pPr>
        <w:widowControl/>
        <w:spacing w:line="360" w:lineRule="auto"/>
        <w:ind w:firstLineChars="200" w:firstLine="420"/>
        <w:jc w:val="left"/>
        <w:rPr>
          <w:rFonts w:ascii="宋体" w:hAnsi="宋体" w:cs="Arial"/>
          <w:kern w:val="0"/>
          <w:szCs w:val="21"/>
        </w:rPr>
      </w:pPr>
      <w:r w:rsidRPr="00FF3B8C">
        <w:rPr>
          <w:rFonts w:ascii="Arial" w:hAnsi="Arial" w:cs="Arial" w:hint="eastAsia"/>
          <w:szCs w:val="21"/>
        </w:rPr>
        <w:t>网址：</w:t>
      </w:r>
      <w:r w:rsidRPr="00FF3B8C">
        <w:rPr>
          <w:rFonts w:ascii="Arial" w:hAnsi="Arial" w:cs="Arial" w:hint="eastAsia"/>
          <w:szCs w:val="21"/>
        </w:rPr>
        <w:t>http://ww</w:t>
      </w:r>
      <w:r>
        <w:rPr>
          <w:rFonts w:ascii="Arial" w:hAnsi="Arial" w:cs="Arial" w:hint="eastAsia"/>
          <w:szCs w:val="21"/>
        </w:rPr>
        <w:t>w.cnpsec.com.cn/main/index.html</w:t>
      </w:r>
    </w:p>
    <w:p w:rsidR="00FF3B8C" w:rsidRDefault="00FF3B8C" w:rsidP="007D1AB5">
      <w:pPr>
        <w:widowControl/>
        <w:spacing w:line="360" w:lineRule="auto"/>
        <w:ind w:firstLineChars="200" w:firstLine="420"/>
        <w:jc w:val="left"/>
        <w:rPr>
          <w:rFonts w:ascii="Arial" w:hAnsi="Arial" w:cs="Arial"/>
          <w:kern w:val="0"/>
          <w:szCs w:val="21"/>
        </w:rPr>
      </w:pPr>
    </w:p>
    <w:p w:rsidR="00EF4BB2" w:rsidRDefault="002B7241" w:rsidP="007D1AB5">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7E66B4" w:rsidRDefault="007838F6" w:rsidP="007E66B4">
      <w:pPr>
        <w:widowControl/>
        <w:spacing w:line="360" w:lineRule="auto"/>
        <w:ind w:firstLineChars="200" w:firstLine="420"/>
        <w:jc w:val="left"/>
        <w:rPr>
          <w:rFonts w:ascii="Arial" w:hAnsi="Arial" w:cs="Arial"/>
          <w:szCs w:val="21"/>
        </w:rPr>
      </w:pPr>
    </w:p>
    <w:p w:rsidR="0098471D" w:rsidRPr="007E66B4" w:rsidRDefault="00117968">
      <w:pPr>
        <w:widowControl/>
        <w:spacing w:line="360" w:lineRule="auto"/>
        <w:ind w:firstLineChars="200" w:firstLine="420"/>
        <w:jc w:val="left"/>
        <w:rPr>
          <w:rFonts w:ascii="Arial" w:hAnsi="Arial" w:cs="Arial"/>
          <w:szCs w:val="21"/>
        </w:rPr>
      </w:pPr>
      <w:r w:rsidRPr="007E66B4">
        <w:rPr>
          <w:rFonts w:ascii="Arial" w:hAnsi="Arial" w:cs="Arial" w:hint="eastAsia"/>
          <w:szCs w:val="21"/>
        </w:rPr>
        <w:t>四</w:t>
      </w:r>
      <w:r w:rsidR="000528B7" w:rsidRPr="007E66B4">
        <w:rPr>
          <w:rFonts w:ascii="Arial" w:hAnsi="Arial" w:cs="Arial" w:hint="eastAsia"/>
          <w:szCs w:val="21"/>
        </w:rPr>
        <w:t>、</w:t>
      </w:r>
      <w:r w:rsidR="000237E9" w:rsidRPr="00FD5083">
        <w:rPr>
          <w:rFonts w:ascii="Arial" w:hAnsi="Arial" w:cs="Arial"/>
          <w:szCs w:val="21"/>
        </w:rPr>
        <w:t>投资者可通过以下途径咨询有关详</w:t>
      </w:r>
      <w:r w:rsidR="000237E9" w:rsidRPr="007E66B4">
        <w:rPr>
          <w:rFonts w:ascii="Arial" w:hAnsi="Arial" w:cs="Arial" w:hint="eastAsia"/>
          <w:szCs w:val="21"/>
        </w:rPr>
        <w:t>情</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0E3694" w:rsidRDefault="00D3539F" w:rsidP="000E3694">
      <w:pPr>
        <w:widowControl/>
        <w:spacing w:line="360" w:lineRule="auto"/>
        <w:ind w:firstLineChars="200" w:firstLine="420"/>
        <w:jc w:val="left"/>
        <w:rPr>
          <w:rFonts w:ascii="Arial" w:hAnsi="Arial" w:cs="Arial"/>
          <w:color w:val="000000"/>
          <w:kern w:val="0"/>
          <w:szCs w:val="21"/>
        </w:rPr>
      </w:pPr>
      <w:r>
        <w:rPr>
          <w:rFonts w:ascii="Arial" w:hAnsi="Arial" w:cs="Arial" w:hint="eastAsia"/>
          <w:color w:val="000000"/>
          <w:kern w:val="0"/>
          <w:szCs w:val="21"/>
        </w:rPr>
        <w:t>2</w:t>
      </w:r>
      <w:r>
        <w:rPr>
          <w:rFonts w:ascii="Arial" w:hAnsi="Arial" w:cs="Arial" w:hint="eastAsia"/>
          <w:color w:val="000000"/>
          <w:kern w:val="0"/>
          <w:szCs w:val="21"/>
        </w:rPr>
        <w:t>、</w:t>
      </w:r>
      <w:r w:rsidR="00FF3B8C" w:rsidRPr="00FF3B8C">
        <w:rPr>
          <w:rFonts w:ascii="Arial" w:hAnsi="Arial" w:cs="Arial" w:hint="eastAsia"/>
          <w:szCs w:val="21"/>
        </w:rPr>
        <w:t>中邮证券有限责任公司</w:t>
      </w:r>
    </w:p>
    <w:p w:rsidR="00FF3B8C" w:rsidRPr="00FF3B8C" w:rsidRDefault="00FF3B8C" w:rsidP="00FF3B8C">
      <w:pPr>
        <w:widowControl/>
        <w:spacing w:line="360" w:lineRule="auto"/>
        <w:ind w:firstLineChars="200" w:firstLine="420"/>
        <w:jc w:val="left"/>
        <w:rPr>
          <w:rFonts w:ascii="Arial" w:hAnsi="Arial" w:cs="Arial"/>
          <w:szCs w:val="21"/>
        </w:rPr>
      </w:pPr>
      <w:r w:rsidRPr="00FF3B8C">
        <w:rPr>
          <w:rFonts w:ascii="Arial" w:hAnsi="Arial" w:cs="Arial" w:hint="eastAsia"/>
          <w:szCs w:val="21"/>
        </w:rPr>
        <w:t>客户服务电话：</w:t>
      </w:r>
      <w:r w:rsidRPr="00FF3B8C">
        <w:rPr>
          <w:rFonts w:ascii="Arial" w:hAnsi="Arial" w:cs="Arial" w:hint="eastAsia"/>
          <w:szCs w:val="21"/>
        </w:rPr>
        <w:t xml:space="preserve">4008-888-005   </w:t>
      </w:r>
    </w:p>
    <w:p w:rsidR="00E1564E" w:rsidRPr="00FF3B8C" w:rsidRDefault="00FF3B8C" w:rsidP="00FF3B8C">
      <w:pPr>
        <w:widowControl/>
        <w:spacing w:line="360" w:lineRule="auto"/>
        <w:ind w:firstLineChars="200" w:firstLine="420"/>
        <w:jc w:val="left"/>
        <w:rPr>
          <w:rFonts w:ascii="宋体" w:hAnsi="宋体" w:cs="Arial"/>
          <w:kern w:val="0"/>
          <w:szCs w:val="21"/>
        </w:rPr>
      </w:pPr>
      <w:r w:rsidRPr="00FF3B8C">
        <w:rPr>
          <w:rFonts w:ascii="Arial" w:hAnsi="Arial" w:cs="Arial" w:hint="eastAsia"/>
          <w:szCs w:val="21"/>
        </w:rPr>
        <w:t>网址：</w:t>
      </w:r>
      <w:r w:rsidRPr="00FF3B8C">
        <w:rPr>
          <w:rFonts w:ascii="Arial" w:hAnsi="Arial" w:cs="Arial" w:hint="eastAsia"/>
          <w:szCs w:val="21"/>
        </w:rPr>
        <w:t>http://ww</w:t>
      </w:r>
      <w:r>
        <w:rPr>
          <w:rFonts w:ascii="Arial" w:hAnsi="Arial" w:cs="Arial" w:hint="eastAsia"/>
          <w:szCs w:val="21"/>
        </w:rPr>
        <w:t>w.cnpsec.com.cn/main/index.html</w:t>
      </w:r>
    </w:p>
    <w:p w:rsidR="003170F9" w:rsidRPr="00E1564E" w:rsidRDefault="003170F9" w:rsidP="00A80836">
      <w:pPr>
        <w:widowControl/>
        <w:spacing w:line="360" w:lineRule="auto"/>
        <w:ind w:firstLineChars="200" w:firstLine="420"/>
        <w:jc w:val="left"/>
        <w:rPr>
          <w:rFonts w:ascii="Arial" w:hAnsi="Arial" w:cs="Arial"/>
          <w:color w:val="000000"/>
          <w:kern w:val="0"/>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7E66B4">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0B1644">
        <w:rPr>
          <w:rFonts w:ascii="Arial" w:hAnsi="Arial" w:cs="Arial" w:hint="eastAsia"/>
          <w:kern w:val="0"/>
          <w:szCs w:val="21"/>
        </w:rPr>
        <w:t>〇</w:t>
      </w:r>
      <w:r w:rsidR="00A7005D" w:rsidRPr="00FD5083">
        <w:rPr>
          <w:rFonts w:ascii="Arial" w:hAnsi="Arial" w:cs="Arial"/>
          <w:kern w:val="0"/>
          <w:szCs w:val="21"/>
        </w:rPr>
        <w:t>二</w:t>
      </w:r>
      <w:r w:rsidR="00731991">
        <w:rPr>
          <w:rFonts w:ascii="Arial" w:hAnsi="Arial" w:cs="Arial" w:hint="eastAsia"/>
          <w:kern w:val="0"/>
          <w:szCs w:val="21"/>
        </w:rPr>
        <w:t>五</w:t>
      </w:r>
      <w:bookmarkStart w:id="0" w:name="_GoBack"/>
      <w:bookmarkEnd w:id="0"/>
      <w:r w:rsidRPr="00FD5083">
        <w:rPr>
          <w:rFonts w:ascii="Arial" w:hAnsi="Arial" w:cs="Arial"/>
          <w:kern w:val="0"/>
          <w:szCs w:val="21"/>
        </w:rPr>
        <w:t>年</w:t>
      </w:r>
      <w:r w:rsidR="00731991">
        <w:rPr>
          <w:rFonts w:ascii="Arial" w:hAnsi="Arial" w:cs="Arial" w:hint="eastAsia"/>
          <w:kern w:val="0"/>
          <w:szCs w:val="21"/>
        </w:rPr>
        <w:t>一</w:t>
      </w:r>
      <w:r w:rsidR="00527CFF" w:rsidRPr="00FD5083">
        <w:rPr>
          <w:rFonts w:ascii="Arial" w:hAnsi="Arial" w:cs="Arial"/>
          <w:kern w:val="0"/>
          <w:szCs w:val="21"/>
        </w:rPr>
        <w:t>月</w:t>
      </w:r>
      <w:r w:rsidR="00731991">
        <w:rPr>
          <w:rFonts w:ascii="Arial" w:hAnsi="Arial" w:cs="Arial" w:hint="eastAsia"/>
          <w:kern w:val="0"/>
          <w:szCs w:val="21"/>
        </w:rPr>
        <w:t>二</w:t>
      </w:r>
      <w:r w:rsidR="00527CFF" w:rsidRPr="00FD5083">
        <w:rPr>
          <w:rFonts w:ascii="Arial" w:hAnsi="Arial" w:cs="Arial"/>
          <w:kern w:val="0"/>
          <w:szCs w:val="21"/>
        </w:rPr>
        <w:t>日</w:t>
      </w:r>
    </w:p>
    <w:sectPr w:rsidR="0098471D" w:rsidRPr="00FD5083" w:rsidSect="0073199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0F2" w:rsidRDefault="000860F2" w:rsidP="008E6554">
      <w:r>
        <w:separator/>
      </w:r>
    </w:p>
  </w:endnote>
  <w:endnote w:type="continuationSeparator" w:id="0">
    <w:p w:rsidR="000860F2" w:rsidRDefault="000860F2"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0F2" w:rsidRDefault="000860F2" w:rsidP="008E6554">
      <w:r>
        <w:separator/>
      </w:r>
    </w:p>
  </w:footnote>
  <w:footnote w:type="continuationSeparator" w:id="0">
    <w:p w:rsidR="000860F2" w:rsidRDefault="000860F2"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0120"/>
    <w:rsid w:val="000028D4"/>
    <w:rsid w:val="00003971"/>
    <w:rsid w:val="00006EC6"/>
    <w:rsid w:val="00011A96"/>
    <w:rsid w:val="00012C16"/>
    <w:rsid w:val="00015681"/>
    <w:rsid w:val="000237E9"/>
    <w:rsid w:val="00032518"/>
    <w:rsid w:val="00044302"/>
    <w:rsid w:val="00047E91"/>
    <w:rsid w:val="00050352"/>
    <w:rsid w:val="00050DD0"/>
    <w:rsid w:val="000528B7"/>
    <w:rsid w:val="0006655E"/>
    <w:rsid w:val="000673B1"/>
    <w:rsid w:val="000676C4"/>
    <w:rsid w:val="00073E17"/>
    <w:rsid w:val="000817EF"/>
    <w:rsid w:val="000860F2"/>
    <w:rsid w:val="000863EA"/>
    <w:rsid w:val="0009138D"/>
    <w:rsid w:val="00092DE3"/>
    <w:rsid w:val="00093D33"/>
    <w:rsid w:val="000975F7"/>
    <w:rsid w:val="000A2295"/>
    <w:rsid w:val="000B1644"/>
    <w:rsid w:val="000B4D9B"/>
    <w:rsid w:val="000C0155"/>
    <w:rsid w:val="000C1AEC"/>
    <w:rsid w:val="000C47B7"/>
    <w:rsid w:val="000C4AF9"/>
    <w:rsid w:val="000E0F94"/>
    <w:rsid w:val="000E27C1"/>
    <w:rsid w:val="000E3694"/>
    <w:rsid w:val="000E4EFF"/>
    <w:rsid w:val="000E519B"/>
    <w:rsid w:val="000F2CC2"/>
    <w:rsid w:val="000F7255"/>
    <w:rsid w:val="000F77C2"/>
    <w:rsid w:val="000F7828"/>
    <w:rsid w:val="00111A05"/>
    <w:rsid w:val="00114F87"/>
    <w:rsid w:val="001177E7"/>
    <w:rsid w:val="00117968"/>
    <w:rsid w:val="001266DC"/>
    <w:rsid w:val="00127C63"/>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B13A9"/>
    <w:rsid w:val="001C13F3"/>
    <w:rsid w:val="001C3F8E"/>
    <w:rsid w:val="001C6804"/>
    <w:rsid w:val="001D2CB0"/>
    <w:rsid w:val="001D51A2"/>
    <w:rsid w:val="001E4619"/>
    <w:rsid w:val="001E7D97"/>
    <w:rsid w:val="001F2A04"/>
    <w:rsid w:val="001F2E05"/>
    <w:rsid w:val="001F526F"/>
    <w:rsid w:val="00200578"/>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632E"/>
    <w:rsid w:val="0025482E"/>
    <w:rsid w:val="002603E0"/>
    <w:rsid w:val="00270632"/>
    <w:rsid w:val="0027124D"/>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1161"/>
    <w:rsid w:val="002F785E"/>
    <w:rsid w:val="003062AB"/>
    <w:rsid w:val="003170F9"/>
    <w:rsid w:val="003202FA"/>
    <w:rsid w:val="00320702"/>
    <w:rsid w:val="0032344A"/>
    <w:rsid w:val="003375B8"/>
    <w:rsid w:val="00340B1C"/>
    <w:rsid w:val="0034279F"/>
    <w:rsid w:val="003434B9"/>
    <w:rsid w:val="003465C4"/>
    <w:rsid w:val="00351625"/>
    <w:rsid w:val="003555D0"/>
    <w:rsid w:val="00355879"/>
    <w:rsid w:val="003648A3"/>
    <w:rsid w:val="00366EAA"/>
    <w:rsid w:val="003762D2"/>
    <w:rsid w:val="003771C3"/>
    <w:rsid w:val="003801D7"/>
    <w:rsid w:val="00384C5E"/>
    <w:rsid w:val="00387125"/>
    <w:rsid w:val="00391258"/>
    <w:rsid w:val="00391F3E"/>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0416"/>
    <w:rsid w:val="00401ABC"/>
    <w:rsid w:val="004055B6"/>
    <w:rsid w:val="00410A84"/>
    <w:rsid w:val="0042334C"/>
    <w:rsid w:val="00433A06"/>
    <w:rsid w:val="0043521C"/>
    <w:rsid w:val="004511CC"/>
    <w:rsid w:val="004526A0"/>
    <w:rsid w:val="00454120"/>
    <w:rsid w:val="0045501C"/>
    <w:rsid w:val="00462C3A"/>
    <w:rsid w:val="0046550D"/>
    <w:rsid w:val="00473665"/>
    <w:rsid w:val="00474CD6"/>
    <w:rsid w:val="00477944"/>
    <w:rsid w:val="00477E37"/>
    <w:rsid w:val="004804CC"/>
    <w:rsid w:val="00481844"/>
    <w:rsid w:val="00481981"/>
    <w:rsid w:val="004836B4"/>
    <w:rsid w:val="00484125"/>
    <w:rsid w:val="00486A06"/>
    <w:rsid w:val="00487C2B"/>
    <w:rsid w:val="00490AE0"/>
    <w:rsid w:val="004956FF"/>
    <w:rsid w:val="00496DCC"/>
    <w:rsid w:val="004A03A6"/>
    <w:rsid w:val="004B48E2"/>
    <w:rsid w:val="004B554A"/>
    <w:rsid w:val="004B6D59"/>
    <w:rsid w:val="004C1108"/>
    <w:rsid w:val="004D3838"/>
    <w:rsid w:val="004D7080"/>
    <w:rsid w:val="004F0132"/>
    <w:rsid w:val="004F140F"/>
    <w:rsid w:val="004F7288"/>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907"/>
    <w:rsid w:val="005B501A"/>
    <w:rsid w:val="005B5F71"/>
    <w:rsid w:val="005C0B0B"/>
    <w:rsid w:val="005C3C00"/>
    <w:rsid w:val="005C4444"/>
    <w:rsid w:val="005C6ACA"/>
    <w:rsid w:val="005D4255"/>
    <w:rsid w:val="005E0079"/>
    <w:rsid w:val="005E0635"/>
    <w:rsid w:val="005E110D"/>
    <w:rsid w:val="005E1188"/>
    <w:rsid w:val="005E2FEF"/>
    <w:rsid w:val="005E5012"/>
    <w:rsid w:val="005E6A63"/>
    <w:rsid w:val="005F0033"/>
    <w:rsid w:val="005F0DB5"/>
    <w:rsid w:val="006072AD"/>
    <w:rsid w:val="00610E26"/>
    <w:rsid w:val="006126E5"/>
    <w:rsid w:val="006171A2"/>
    <w:rsid w:val="00622B06"/>
    <w:rsid w:val="0062408D"/>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1ECE"/>
    <w:rsid w:val="006E2C1C"/>
    <w:rsid w:val="006E61CE"/>
    <w:rsid w:val="006E7494"/>
    <w:rsid w:val="006F2854"/>
    <w:rsid w:val="006F3F21"/>
    <w:rsid w:val="006F52E7"/>
    <w:rsid w:val="00700967"/>
    <w:rsid w:val="00701E6B"/>
    <w:rsid w:val="00702AC9"/>
    <w:rsid w:val="007124FC"/>
    <w:rsid w:val="0071254D"/>
    <w:rsid w:val="00716F24"/>
    <w:rsid w:val="00731991"/>
    <w:rsid w:val="0073236E"/>
    <w:rsid w:val="00732E71"/>
    <w:rsid w:val="007332D9"/>
    <w:rsid w:val="007459FF"/>
    <w:rsid w:val="00747446"/>
    <w:rsid w:val="00755DF1"/>
    <w:rsid w:val="00765121"/>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6639"/>
    <w:rsid w:val="007D1AB5"/>
    <w:rsid w:val="007D3CD6"/>
    <w:rsid w:val="007D6EA3"/>
    <w:rsid w:val="007E228A"/>
    <w:rsid w:val="007E66B4"/>
    <w:rsid w:val="007E72F2"/>
    <w:rsid w:val="007F4E1C"/>
    <w:rsid w:val="007F62BF"/>
    <w:rsid w:val="007F6941"/>
    <w:rsid w:val="007F6D8E"/>
    <w:rsid w:val="0081417C"/>
    <w:rsid w:val="008201EF"/>
    <w:rsid w:val="00821E92"/>
    <w:rsid w:val="00826885"/>
    <w:rsid w:val="00830255"/>
    <w:rsid w:val="008302C5"/>
    <w:rsid w:val="00832E38"/>
    <w:rsid w:val="00840CA7"/>
    <w:rsid w:val="0085136B"/>
    <w:rsid w:val="00851E74"/>
    <w:rsid w:val="00853968"/>
    <w:rsid w:val="0085691C"/>
    <w:rsid w:val="00860D1C"/>
    <w:rsid w:val="00861F3F"/>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246"/>
    <w:rsid w:val="00906B42"/>
    <w:rsid w:val="0091122A"/>
    <w:rsid w:val="009112E5"/>
    <w:rsid w:val="009253FF"/>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A1CCB"/>
    <w:rsid w:val="009A4310"/>
    <w:rsid w:val="009B5F59"/>
    <w:rsid w:val="009B6ABF"/>
    <w:rsid w:val="009B6C46"/>
    <w:rsid w:val="009C0FFA"/>
    <w:rsid w:val="009C172E"/>
    <w:rsid w:val="009C52F8"/>
    <w:rsid w:val="009E1337"/>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3940"/>
    <w:rsid w:val="00A63F11"/>
    <w:rsid w:val="00A63FA9"/>
    <w:rsid w:val="00A7005D"/>
    <w:rsid w:val="00A73CB8"/>
    <w:rsid w:val="00A80836"/>
    <w:rsid w:val="00A87611"/>
    <w:rsid w:val="00A934A4"/>
    <w:rsid w:val="00A94AE7"/>
    <w:rsid w:val="00AA3A74"/>
    <w:rsid w:val="00AB47F9"/>
    <w:rsid w:val="00AC41A1"/>
    <w:rsid w:val="00AC4801"/>
    <w:rsid w:val="00AD2FF8"/>
    <w:rsid w:val="00AD7B70"/>
    <w:rsid w:val="00AE0483"/>
    <w:rsid w:val="00AE0E6D"/>
    <w:rsid w:val="00AE5342"/>
    <w:rsid w:val="00AE7198"/>
    <w:rsid w:val="00AF10BF"/>
    <w:rsid w:val="00B0433F"/>
    <w:rsid w:val="00B07B2B"/>
    <w:rsid w:val="00B16AFD"/>
    <w:rsid w:val="00B22640"/>
    <w:rsid w:val="00B3369A"/>
    <w:rsid w:val="00B42242"/>
    <w:rsid w:val="00B425D5"/>
    <w:rsid w:val="00B46D00"/>
    <w:rsid w:val="00B55515"/>
    <w:rsid w:val="00B61B14"/>
    <w:rsid w:val="00B64721"/>
    <w:rsid w:val="00B67D5E"/>
    <w:rsid w:val="00B753AD"/>
    <w:rsid w:val="00B8259A"/>
    <w:rsid w:val="00B86E81"/>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417A"/>
    <w:rsid w:val="00BD61AD"/>
    <w:rsid w:val="00BE7D5C"/>
    <w:rsid w:val="00C057E4"/>
    <w:rsid w:val="00C06895"/>
    <w:rsid w:val="00C11517"/>
    <w:rsid w:val="00C229F4"/>
    <w:rsid w:val="00C22DC9"/>
    <w:rsid w:val="00C26967"/>
    <w:rsid w:val="00C35F6A"/>
    <w:rsid w:val="00C405EC"/>
    <w:rsid w:val="00C4350D"/>
    <w:rsid w:val="00C44830"/>
    <w:rsid w:val="00C53026"/>
    <w:rsid w:val="00C55EE0"/>
    <w:rsid w:val="00C62558"/>
    <w:rsid w:val="00C62F53"/>
    <w:rsid w:val="00C63875"/>
    <w:rsid w:val="00C7034F"/>
    <w:rsid w:val="00C71731"/>
    <w:rsid w:val="00C77876"/>
    <w:rsid w:val="00C816E4"/>
    <w:rsid w:val="00C83A06"/>
    <w:rsid w:val="00C84AB3"/>
    <w:rsid w:val="00C87754"/>
    <w:rsid w:val="00C91010"/>
    <w:rsid w:val="00C930D5"/>
    <w:rsid w:val="00C94AEA"/>
    <w:rsid w:val="00C95E03"/>
    <w:rsid w:val="00C978D0"/>
    <w:rsid w:val="00CA0DBB"/>
    <w:rsid w:val="00CB095C"/>
    <w:rsid w:val="00CB11BE"/>
    <w:rsid w:val="00CB470F"/>
    <w:rsid w:val="00CD1213"/>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39F"/>
    <w:rsid w:val="00D35840"/>
    <w:rsid w:val="00D3591D"/>
    <w:rsid w:val="00D42661"/>
    <w:rsid w:val="00D43A97"/>
    <w:rsid w:val="00D4414A"/>
    <w:rsid w:val="00D44C8A"/>
    <w:rsid w:val="00D5324E"/>
    <w:rsid w:val="00D608E7"/>
    <w:rsid w:val="00D60D84"/>
    <w:rsid w:val="00D65C0F"/>
    <w:rsid w:val="00D81AA4"/>
    <w:rsid w:val="00D82018"/>
    <w:rsid w:val="00D870ED"/>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64E"/>
    <w:rsid w:val="00E15C1D"/>
    <w:rsid w:val="00E23889"/>
    <w:rsid w:val="00E24841"/>
    <w:rsid w:val="00E3464C"/>
    <w:rsid w:val="00E41019"/>
    <w:rsid w:val="00E41BE9"/>
    <w:rsid w:val="00E50F8D"/>
    <w:rsid w:val="00E512DC"/>
    <w:rsid w:val="00E6250C"/>
    <w:rsid w:val="00E70226"/>
    <w:rsid w:val="00E73DE9"/>
    <w:rsid w:val="00E769E0"/>
    <w:rsid w:val="00E830A5"/>
    <w:rsid w:val="00E847F6"/>
    <w:rsid w:val="00E84F28"/>
    <w:rsid w:val="00E913F6"/>
    <w:rsid w:val="00E947B2"/>
    <w:rsid w:val="00EA161C"/>
    <w:rsid w:val="00EA2824"/>
    <w:rsid w:val="00EB3448"/>
    <w:rsid w:val="00EB40D2"/>
    <w:rsid w:val="00EB5B6E"/>
    <w:rsid w:val="00EB5D68"/>
    <w:rsid w:val="00EB6A0C"/>
    <w:rsid w:val="00EC1D5D"/>
    <w:rsid w:val="00EC2B25"/>
    <w:rsid w:val="00EC431C"/>
    <w:rsid w:val="00ED4BFA"/>
    <w:rsid w:val="00ED4C1A"/>
    <w:rsid w:val="00ED6928"/>
    <w:rsid w:val="00EE75F8"/>
    <w:rsid w:val="00EF4360"/>
    <w:rsid w:val="00EF4BB2"/>
    <w:rsid w:val="00F0297F"/>
    <w:rsid w:val="00F03DB3"/>
    <w:rsid w:val="00F06DDB"/>
    <w:rsid w:val="00F14B04"/>
    <w:rsid w:val="00F14F2B"/>
    <w:rsid w:val="00F16419"/>
    <w:rsid w:val="00F3137F"/>
    <w:rsid w:val="00F343D0"/>
    <w:rsid w:val="00F34693"/>
    <w:rsid w:val="00F401A7"/>
    <w:rsid w:val="00F42F90"/>
    <w:rsid w:val="00F5481C"/>
    <w:rsid w:val="00F83ABF"/>
    <w:rsid w:val="00F8402A"/>
    <w:rsid w:val="00F90593"/>
    <w:rsid w:val="00F91788"/>
    <w:rsid w:val="00F94E2B"/>
    <w:rsid w:val="00F962CA"/>
    <w:rsid w:val="00F9726D"/>
    <w:rsid w:val="00F979F8"/>
    <w:rsid w:val="00FA0D4C"/>
    <w:rsid w:val="00FA0F8B"/>
    <w:rsid w:val="00FA2BBD"/>
    <w:rsid w:val="00FB22BB"/>
    <w:rsid w:val="00FC3235"/>
    <w:rsid w:val="00FC3C00"/>
    <w:rsid w:val="00FC5B13"/>
    <w:rsid w:val="00FD2208"/>
    <w:rsid w:val="00FD4F6A"/>
    <w:rsid w:val="00FD5083"/>
    <w:rsid w:val="00FD6080"/>
    <w:rsid w:val="00FE6A70"/>
    <w:rsid w:val="00FF3B8C"/>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7563293">
      <w:bodyDiv w:val="1"/>
      <w:marLeft w:val="0"/>
      <w:marRight w:val="0"/>
      <w:marTop w:val="0"/>
      <w:marBottom w:val="0"/>
      <w:divBdr>
        <w:top w:val="none" w:sz="0" w:space="0" w:color="auto"/>
        <w:left w:val="none" w:sz="0" w:space="0" w:color="auto"/>
        <w:bottom w:val="none" w:sz="0" w:space="0" w:color="auto"/>
        <w:right w:val="none" w:sz="0" w:space="0" w:color="auto"/>
      </w:divBdr>
    </w:div>
    <w:div w:id="81152039">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11645813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38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68062468">
          <w:marLeft w:val="0"/>
          <w:marRight w:val="0"/>
          <w:marTop w:val="0"/>
          <w:marBottom w:val="0"/>
          <w:divBdr>
            <w:top w:val="none" w:sz="0" w:space="0" w:color="auto"/>
            <w:left w:val="none" w:sz="0" w:space="0" w:color="auto"/>
            <w:bottom w:val="none" w:sz="0" w:space="0" w:color="auto"/>
            <w:right w:val="none" w:sz="0" w:space="0" w:color="auto"/>
          </w:divBdr>
          <w:divsChild>
            <w:div w:id="1329791361">
              <w:marLeft w:val="0"/>
              <w:marRight w:val="0"/>
              <w:marTop w:val="0"/>
              <w:marBottom w:val="0"/>
              <w:divBdr>
                <w:top w:val="single" w:sz="6" w:space="12" w:color="DDDDDD"/>
                <w:left w:val="single" w:sz="6" w:space="12" w:color="DDDDDD"/>
                <w:bottom w:val="single" w:sz="6" w:space="12" w:color="DDDDDD"/>
                <w:right w:val="single" w:sz="6" w:space="12" w:color="DDDDDD"/>
              </w:divBdr>
              <w:divsChild>
                <w:div w:id="2075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557088586">
      <w:bodyDiv w:val="1"/>
      <w:marLeft w:val="0"/>
      <w:marRight w:val="0"/>
      <w:marTop w:val="0"/>
      <w:marBottom w:val="0"/>
      <w:divBdr>
        <w:top w:val="none" w:sz="0" w:space="0" w:color="auto"/>
        <w:left w:val="none" w:sz="0" w:space="0" w:color="auto"/>
        <w:bottom w:val="none" w:sz="0" w:space="0" w:color="auto"/>
        <w:right w:val="none" w:sz="0" w:space="0" w:color="auto"/>
      </w:divBdr>
    </w:div>
    <w:div w:id="562955259">
      <w:bodyDiv w:val="1"/>
      <w:marLeft w:val="0"/>
      <w:marRight w:val="0"/>
      <w:marTop w:val="0"/>
      <w:marBottom w:val="0"/>
      <w:divBdr>
        <w:top w:val="none" w:sz="0" w:space="0" w:color="auto"/>
        <w:left w:val="none" w:sz="0" w:space="0" w:color="auto"/>
        <w:bottom w:val="none" w:sz="0" w:space="0" w:color="auto"/>
        <w:right w:val="none" w:sz="0" w:space="0" w:color="auto"/>
      </w:divBdr>
    </w:div>
    <w:div w:id="572011326">
      <w:bodyDiv w:val="1"/>
      <w:marLeft w:val="0"/>
      <w:marRight w:val="0"/>
      <w:marTop w:val="0"/>
      <w:marBottom w:val="0"/>
      <w:divBdr>
        <w:top w:val="none" w:sz="0" w:space="0" w:color="auto"/>
        <w:left w:val="none" w:sz="0" w:space="0" w:color="auto"/>
        <w:bottom w:val="none" w:sz="0" w:space="0" w:color="auto"/>
        <w:right w:val="none" w:sz="0" w:space="0" w:color="auto"/>
      </w:divBdr>
    </w:div>
    <w:div w:id="574323484">
      <w:bodyDiv w:val="1"/>
      <w:marLeft w:val="0"/>
      <w:marRight w:val="0"/>
      <w:marTop w:val="0"/>
      <w:marBottom w:val="0"/>
      <w:divBdr>
        <w:top w:val="none" w:sz="0" w:space="0" w:color="auto"/>
        <w:left w:val="none" w:sz="0" w:space="0" w:color="auto"/>
        <w:bottom w:val="none" w:sz="0" w:space="0" w:color="auto"/>
        <w:right w:val="none" w:sz="0" w:space="0" w:color="auto"/>
      </w:divBdr>
    </w:div>
    <w:div w:id="583997482">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650334901">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01970747">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89464899">
      <w:bodyDiv w:val="1"/>
      <w:marLeft w:val="0"/>
      <w:marRight w:val="0"/>
      <w:marTop w:val="0"/>
      <w:marBottom w:val="0"/>
      <w:divBdr>
        <w:top w:val="none" w:sz="0" w:space="0" w:color="auto"/>
        <w:left w:val="none" w:sz="0" w:space="0" w:color="auto"/>
        <w:bottom w:val="none" w:sz="0" w:space="0" w:color="auto"/>
        <w:right w:val="none" w:sz="0" w:space="0" w:color="auto"/>
      </w:divBdr>
      <w:divsChild>
        <w:div w:id="1880244593">
          <w:marLeft w:val="0"/>
          <w:marRight w:val="0"/>
          <w:marTop w:val="0"/>
          <w:marBottom w:val="0"/>
          <w:divBdr>
            <w:top w:val="none" w:sz="0" w:space="0" w:color="auto"/>
            <w:left w:val="none" w:sz="0" w:space="0" w:color="auto"/>
            <w:bottom w:val="none" w:sz="0" w:space="0" w:color="auto"/>
            <w:right w:val="none" w:sz="0" w:space="0" w:color="auto"/>
          </w:divBdr>
          <w:divsChild>
            <w:div w:id="1369526787">
              <w:marLeft w:val="0"/>
              <w:marRight w:val="0"/>
              <w:marTop w:val="0"/>
              <w:marBottom w:val="0"/>
              <w:divBdr>
                <w:top w:val="single" w:sz="6" w:space="12" w:color="DDDDDD"/>
                <w:left w:val="single" w:sz="6" w:space="12" w:color="DDDDDD"/>
                <w:bottom w:val="single" w:sz="6" w:space="12" w:color="DDDDDD"/>
                <w:right w:val="single" w:sz="6" w:space="12" w:color="DDDDDD"/>
              </w:divBdr>
              <w:divsChild>
                <w:div w:id="172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990014480">
      <w:bodyDiv w:val="1"/>
      <w:marLeft w:val="0"/>
      <w:marRight w:val="0"/>
      <w:marTop w:val="0"/>
      <w:marBottom w:val="0"/>
      <w:divBdr>
        <w:top w:val="none" w:sz="0" w:space="0" w:color="auto"/>
        <w:left w:val="none" w:sz="0" w:space="0" w:color="auto"/>
        <w:bottom w:val="none" w:sz="0" w:space="0" w:color="auto"/>
        <w:right w:val="none" w:sz="0" w:space="0" w:color="auto"/>
      </w:divBdr>
      <w:divsChild>
        <w:div w:id="842667685">
          <w:marLeft w:val="0"/>
          <w:marRight w:val="0"/>
          <w:marTop w:val="0"/>
          <w:marBottom w:val="0"/>
          <w:divBdr>
            <w:top w:val="none" w:sz="0" w:space="0" w:color="auto"/>
            <w:left w:val="none" w:sz="0" w:space="0" w:color="auto"/>
            <w:bottom w:val="none" w:sz="0" w:space="0" w:color="auto"/>
            <w:right w:val="none" w:sz="0" w:space="0" w:color="auto"/>
          </w:divBdr>
          <w:divsChild>
            <w:div w:id="291250813">
              <w:marLeft w:val="0"/>
              <w:marRight w:val="0"/>
              <w:marTop w:val="0"/>
              <w:marBottom w:val="0"/>
              <w:divBdr>
                <w:top w:val="single" w:sz="6" w:space="12" w:color="DDDDDD"/>
                <w:left w:val="single" w:sz="6" w:space="12" w:color="DDDDDD"/>
                <w:bottom w:val="single" w:sz="6" w:space="12" w:color="DDDDDD"/>
                <w:right w:val="single" w:sz="6" w:space="12" w:color="DDDDDD"/>
              </w:divBdr>
              <w:divsChild>
                <w:div w:id="1791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389525434">
      <w:bodyDiv w:val="1"/>
      <w:marLeft w:val="0"/>
      <w:marRight w:val="0"/>
      <w:marTop w:val="0"/>
      <w:marBottom w:val="0"/>
      <w:divBdr>
        <w:top w:val="none" w:sz="0" w:space="0" w:color="auto"/>
        <w:left w:val="none" w:sz="0" w:space="0" w:color="auto"/>
        <w:bottom w:val="none" w:sz="0" w:space="0" w:color="auto"/>
        <w:right w:val="none" w:sz="0" w:space="0" w:color="auto"/>
      </w:divBdr>
    </w:div>
    <w:div w:id="1550192870">
      <w:bodyDiv w:val="1"/>
      <w:marLeft w:val="0"/>
      <w:marRight w:val="0"/>
      <w:marTop w:val="0"/>
      <w:marBottom w:val="0"/>
      <w:divBdr>
        <w:top w:val="none" w:sz="0" w:space="0" w:color="auto"/>
        <w:left w:val="none" w:sz="0" w:space="0" w:color="auto"/>
        <w:bottom w:val="none" w:sz="0" w:space="0" w:color="auto"/>
        <w:right w:val="none" w:sz="0" w:space="0" w:color="auto"/>
      </w:divBdr>
    </w:div>
    <w:div w:id="1583491801">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2858</Characters>
  <Application>Microsoft Office Word</Application>
  <DocSecurity>4</DocSecurity>
  <Lines>23</Lines>
  <Paragraphs>6</Paragraphs>
  <ScaleCrop>false</ScaleCrop>
  <Company>JDJR</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2025-01-01T16:02:00Z</dcterms:created>
  <dcterms:modified xsi:type="dcterms:W3CDTF">2025-01-01T16:02:00Z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