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17" w:rsidRPr="005A394F" w:rsidRDefault="00800517" w:rsidP="005A394F">
      <w:pPr>
        <w:spacing w:line="54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5A394F">
        <w:rPr>
          <w:rFonts w:ascii="仿宋" w:eastAsia="仿宋" w:hAnsi="仿宋" w:hint="eastAsia"/>
          <w:b/>
          <w:color w:val="000000"/>
          <w:sz w:val="32"/>
          <w:szCs w:val="32"/>
        </w:rPr>
        <w:t>诺德基金管理有限公司</w:t>
      </w:r>
    </w:p>
    <w:p w:rsidR="00800517" w:rsidRPr="005A394F" w:rsidRDefault="00800517" w:rsidP="005A394F">
      <w:pPr>
        <w:spacing w:line="54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5A394F">
        <w:rPr>
          <w:rFonts w:ascii="仿宋" w:eastAsia="仿宋" w:hAnsi="仿宋" w:hint="eastAsia"/>
          <w:b/>
          <w:color w:val="000000"/>
          <w:sz w:val="32"/>
          <w:szCs w:val="32"/>
        </w:rPr>
        <w:t>关于旗下部分证券投资基金招募说明书更新提示性公告</w:t>
      </w:r>
    </w:p>
    <w:p w:rsidR="00800517" w:rsidRPr="005A394F" w:rsidRDefault="00800517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</w:p>
    <w:p w:rsidR="00BB3501" w:rsidRPr="005A394F" w:rsidRDefault="009E7950" w:rsidP="005A394F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A394F">
        <w:rPr>
          <w:rFonts w:ascii="仿宋" w:eastAsia="仿宋" w:hAnsi="仿宋" w:hint="eastAsia"/>
          <w:color w:val="000000"/>
          <w:sz w:val="32"/>
          <w:szCs w:val="32"/>
        </w:rPr>
        <w:t>诺德</w:t>
      </w:r>
      <w:r w:rsidR="00800517" w:rsidRPr="005A394F">
        <w:rPr>
          <w:rFonts w:ascii="仿宋" w:eastAsia="仿宋" w:hAnsi="仿宋" w:hint="eastAsia"/>
          <w:color w:val="000000"/>
          <w:sz w:val="32"/>
          <w:szCs w:val="32"/>
        </w:rPr>
        <w:t>基金管理有限公司旗下部分</w:t>
      </w:r>
      <w:r w:rsidRPr="005A394F">
        <w:rPr>
          <w:rFonts w:ascii="仿宋" w:eastAsia="仿宋" w:hAnsi="仿宋" w:hint="eastAsia"/>
          <w:color w:val="000000"/>
          <w:sz w:val="32"/>
          <w:szCs w:val="32"/>
        </w:rPr>
        <w:t>证券投资基金</w:t>
      </w:r>
      <w:r w:rsidR="00800517" w:rsidRPr="005A394F">
        <w:rPr>
          <w:rFonts w:ascii="仿宋" w:eastAsia="仿宋" w:hAnsi="仿宋" w:hint="eastAsia"/>
          <w:color w:val="000000"/>
          <w:sz w:val="32"/>
          <w:szCs w:val="32"/>
        </w:rPr>
        <w:t>（详见下表）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招募说明书</w:t>
      </w:r>
      <w:r w:rsidR="003D7F47" w:rsidRPr="005A394F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5A394F">
        <w:rPr>
          <w:rFonts w:ascii="仿宋" w:eastAsia="仿宋" w:hAnsi="仿宋" w:hint="eastAsia"/>
          <w:color w:val="000000"/>
          <w:sz w:val="32"/>
          <w:szCs w:val="32"/>
        </w:rPr>
        <w:t>更新</w:t>
      </w:r>
      <w:r w:rsidR="003D7F47" w:rsidRPr="005A394F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全文</w:t>
      </w:r>
      <w:r w:rsidRPr="005A394F">
        <w:rPr>
          <w:rFonts w:ascii="仿宋" w:eastAsia="仿宋" w:hAnsi="仿宋" w:hint="eastAsia"/>
          <w:color w:val="000000"/>
          <w:sz w:val="32"/>
          <w:szCs w:val="32"/>
        </w:rPr>
        <w:t>于202</w:t>
      </w:r>
      <w:r w:rsidR="00FB14EF">
        <w:rPr>
          <w:rFonts w:ascii="仿宋" w:eastAsia="仿宋" w:hAnsi="仿宋"/>
          <w:color w:val="000000"/>
          <w:sz w:val="32"/>
          <w:szCs w:val="32"/>
        </w:rPr>
        <w:t>4</w:t>
      </w:r>
      <w:r w:rsidRPr="005A394F">
        <w:rPr>
          <w:rFonts w:ascii="仿宋" w:eastAsia="仿宋" w:hAnsi="仿宋" w:hint="eastAsia"/>
          <w:color w:val="000000"/>
          <w:sz w:val="32"/>
          <w:szCs w:val="32"/>
        </w:rPr>
        <w:t>年9月</w:t>
      </w:r>
      <w:r w:rsidR="00475A91">
        <w:rPr>
          <w:rFonts w:ascii="仿宋" w:eastAsia="仿宋" w:hAnsi="仿宋"/>
          <w:color w:val="000000"/>
          <w:sz w:val="32"/>
          <w:szCs w:val="32"/>
        </w:rPr>
        <w:t>28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日在本公司网站[</w:t>
      </w:r>
      <w:r w:rsidRPr="005A394F">
        <w:rPr>
          <w:rFonts w:ascii="仿宋" w:eastAsia="仿宋" w:hAnsi="仿宋" w:hint="eastAsia"/>
          <w:color w:val="000000"/>
          <w:sz w:val="32"/>
          <w:szCs w:val="32"/>
        </w:rPr>
        <w:t>www.nuodefund.com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]和中国证监会</w:t>
      </w:r>
      <w:r w:rsidR="00191702" w:rsidRPr="005A394F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电子</w:t>
      </w:r>
      <w:r w:rsidR="00BB3501" w:rsidRPr="005A394F">
        <w:rPr>
          <w:rFonts w:ascii="仿宋" w:eastAsia="仿宋" w:hAnsi="仿宋"/>
          <w:color w:val="000000"/>
          <w:sz w:val="32"/>
          <w:szCs w:val="32"/>
        </w:rPr>
        <w:t>披露网站</w:t>
      </w:r>
      <w:r w:rsidR="000F07E6" w:rsidRPr="005A394F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5A394F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披露</w:t>
      </w:r>
      <w:r w:rsidR="00BB3501" w:rsidRPr="005A394F">
        <w:rPr>
          <w:rFonts w:ascii="仿宋" w:eastAsia="仿宋" w:hAnsi="仿宋"/>
          <w:color w:val="000000"/>
          <w:sz w:val="32"/>
          <w:szCs w:val="32"/>
        </w:rPr>
        <w:t>，供投资者查阅。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如有疑问可拨打本公司客服电话（</w:t>
      </w:r>
      <w:r w:rsidRPr="005A394F">
        <w:rPr>
          <w:rFonts w:ascii="仿宋" w:eastAsia="仿宋" w:hAnsi="仿宋"/>
          <w:color w:val="000000"/>
          <w:sz w:val="32"/>
          <w:szCs w:val="32"/>
        </w:rPr>
        <w:t>400-888-0009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5A394F">
        <w:rPr>
          <w:rFonts w:ascii="仿宋" w:eastAsia="仿宋" w:hAnsi="仿宋"/>
          <w:color w:val="000000"/>
          <w:sz w:val="32"/>
          <w:szCs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6"/>
      </w:tblGrid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诺德价值优势混合型证券投资基金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诺德主题灵活配置混合型证券投资基金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诺德增强收益债券型证券投资基金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诺德成长优势混合型证券投资基金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诺德中小盘混合型证券投资基金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诺德周期策略混合型证券投资基金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诺德货币市场基金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诺德成长精选灵活配置混合型证券投资基金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诺德新享灵活配置混合型证券投资基金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诺德量化蓝筹增强混合型证券投资基金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诺德新盛灵活配置混合型证券投资基金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诺德新宜灵活配置混合型证券投资基金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诺德新旺灵活配置混合型证券投资基金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诺德天富灵活配置混合型证券投资基金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诺德消费升级灵活配置混合型证券投资基金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诺德量化核心灵活配置混合型证券投资基金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诺德短债债券型证券投资基金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诺德新生活混合型证券投资基金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诺德策略精选混合型证券投资基金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诺德中证研发创新100指数型证券投资基金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诺德大类精选配置三个月定期开放混合型基金中基金（FOF）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诺德汇盈纯债一年定期开放债券型发起式证券投资基金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诺德安盈纯债债券型证券投资基金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诺德安瑞39个月定期开放债券型证券投资基金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诺德量化优选6个月持有期混合型证券投资基金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6D5CC7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诺德安鸿纯债债券型证券投资基金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5A394F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诺德品质消费</w:t>
            </w: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6个月持有期混合型证券投资基金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5A394F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诺德优势产业混合型证券投资基金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9F3EEB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诺德安盛纯债债券型证券投资基金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9F3EEB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诺德兴远优选一年持有期混合型证券投资基金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9F3EEB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诺德价值发现一年持有期混合型证券投资基金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诺德量化先锋一年持有期混合型证券投资基金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诺德新能源汽车混合型证券投资基金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诺德安元纯债债券型证券投资基金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诺德策略回报股票型证券投资基金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诺德兴新趋势混合型证券投资基金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Default="001D1CF3" w:rsidP="001D1CF3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054E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诺德中短债债券型证券投资基金</w:t>
            </w:r>
          </w:p>
        </w:tc>
      </w:tr>
      <w:tr w:rsidR="001D1CF3" w:rsidRPr="005A394F" w:rsidTr="006D5CC7">
        <w:tc>
          <w:tcPr>
            <w:tcW w:w="8016" w:type="dxa"/>
            <w:shd w:val="clear" w:color="auto" w:fill="auto"/>
          </w:tcPr>
          <w:p w:rsidR="001D1CF3" w:rsidRPr="00A054EC" w:rsidRDefault="001D1CF3" w:rsidP="001D1CF3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诺德惠享稳健三个月持有期混合型基金中基金（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FOF</w:t>
            </w: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FB14EF" w:rsidRPr="005A394F" w:rsidTr="006D5CC7">
        <w:tc>
          <w:tcPr>
            <w:tcW w:w="8016" w:type="dxa"/>
            <w:shd w:val="clear" w:color="auto" w:fill="auto"/>
          </w:tcPr>
          <w:p w:rsidR="00FB14EF" w:rsidRDefault="00FB14EF" w:rsidP="001D1CF3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诺德安承利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率债债券型证券投资基金</w:t>
            </w:r>
          </w:p>
        </w:tc>
      </w:tr>
    </w:tbl>
    <w:p w:rsidR="00BB3501" w:rsidRPr="005A394F" w:rsidRDefault="009F1AB5" w:rsidP="009F1AB5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  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本基金管理人承诺以诚实信</w:t>
      </w:r>
      <w:r w:rsidR="00BB3501" w:rsidRPr="005A394F">
        <w:rPr>
          <w:rFonts w:ascii="仿宋" w:eastAsia="仿宋" w:hAnsi="仿宋"/>
          <w:color w:val="000000"/>
          <w:sz w:val="32"/>
          <w:szCs w:val="32"/>
        </w:rPr>
        <w:t>用、勤勉尽责的原则管理和运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用</w:t>
      </w:r>
      <w:r w:rsidR="00BB3501" w:rsidRPr="005A394F">
        <w:rPr>
          <w:rFonts w:ascii="仿宋" w:eastAsia="仿宋" w:hAnsi="仿宋"/>
          <w:color w:val="000000"/>
          <w:sz w:val="32"/>
          <w:szCs w:val="32"/>
        </w:rPr>
        <w:t>基金资产，但不保证本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5A394F">
        <w:rPr>
          <w:rFonts w:ascii="仿宋" w:eastAsia="仿宋" w:hAnsi="仿宋"/>
          <w:color w:val="000000"/>
          <w:sz w:val="32"/>
          <w:szCs w:val="32"/>
        </w:rPr>
        <w:t>一定盈利，也不保证最低收益。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请充分了解本基金的风险收益</w:t>
      </w:r>
      <w:r w:rsidR="00BB3501" w:rsidRPr="005A394F">
        <w:rPr>
          <w:rFonts w:ascii="仿宋" w:eastAsia="仿宋" w:hAnsi="仿宋"/>
          <w:color w:val="000000"/>
          <w:sz w:val="32"/>
          <w:szCs w:val="32"/>
        </w:rPr>
        <w:t>特征</w:t>
      </w:r>
      <w:r w:rsidR="00BB3501" w:rsidRPr="005A394F">
        <w:rPr>
          <w:rFonts w:ascii="仿宋" w:eastAsia="仿宋" w:hAnsi="仿宋" w:hint="eastAsia"/>
          <w:color w:val="000000"/>
          <w:sz w:val="32"/>
          <w:szCs w:val="32"/>
        </w:rPr>
        <w:t>，审慎做出投资决定。</w:t>
      </w:r>
    </w:p>
    <w:p w:rsidR="00BB3501" w:rsidRPr="005A394F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5A394F"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BB3501" w:rsidRPr="005A394F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5A394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9E7950" w:rsidRPr="005A394F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</w:t>
      </w:r>
      <w:r w:rsidR="009E7950" w:rsidRPr="005A394F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="009E7950" w:rsidRPr="005A394F">
        <w:rPr>
          <w:rFonts w:ascii="仿宋" w:eastAsia="仿宋" w:hAnsi="仿宋" w:hint="eastAsia"/>
          <w:color w:val="000000"/>
          <w:sz w:val="32"/>
          <w:szCs w:val="32"/>
        </w:rPr>
        <w:t>诺德基金管理有限公司</w:t>
      </w:r>
    </w:p>
    <w:p w:rsidR="00BB3501" w:rsidRPr="005A394F" w:rsidRDefault="00BB3501" w:rsidP="009F1AB5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5A394F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</w:t>
      </w:r>
      <w:r w:rsidR="009E7950" w:rsidRPr="005A394F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9E7950" w:rsidRPr="005A394F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FB14EF">
        <w:rPr>
          <w:rFonts w:ascii="仿宋" w:eastAsia="仿宋" w:hAnsi="仿宋"/>
          <w:color w:val="000000"/>
          <w:sz w:val="32"/>
          <w:szCs w:val="32"/>
        </w:rPr>
        <w:t>4</w:t>
      </w:r>
      <w:r w:rsidRPr="005A394F">
        <w:rPr>
          <w:rFonts w:ascii="仿宋" w:eastAsia="仿宋" w:hAnsi="仿宋"/>
          <w:color w:val="000000"/>
          <w:sz w:val="32"/>
          <w:szCs w:val="32"/>
        </w:rPr>
        <w:t>年</w:t>
      </w:r>
      <w:r w:rsidR="009E7950" w:rsidRPr="005A394F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5A394F">
        <w:rPr>
          <w:rFonts w:ascii="仿宋" w:eastAsia="仿宋" w:hAnsi="仿宋"/>
          <w:color w:val="000000"/>
          <w:sz w:val="32"/>
          <w:szCs w:val="32"/>
        </w:rPr>
        <w:t>月</w:t>
      </w:r>
      <w:r w:rsidR="00475A91">
        <w:rPr>
          <w:rFonts w:ascii="仿宋" w:eastAsia="仿宋" w:hAnsi="仿宋"/>
          <w:color w:val="000000"/>
          <w:sz w:val="32"/>
          <w:szCs w:val="32"/>
        </w:rPr>
        <w:t>28</w:t>
      </w:r>
      <w:r w:rsidRPr="005A394F">
        <w:rPr>
          <w:rFonts w:ascii="仿宋" w:eastAsia="仿宋" w:hAnsi="仿宋"/>
          <w:color w:val="000000"/>
          <w:sz w:val="32"/>
          <w:szCs w:val="32"/>
        </w:rPr>
        <w:t>日</w:t>
      </w:r>
    </w:p>
    <w:sectPr w:rsidR="00BB3501" w:rsidRPr="005A394F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44" w:rsidRDefault="00A96D44" w:rsidP="009A149B">
      <w:r>
        <w:separator/>
      </w:r>
    </w:p>
  </w:endnote>
  <w:endnote w:type="continuationSeparator" w:id="0">
    <w:p w:rsidR="00A96D44" w:rsidRDefault="00A96D4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6D35CD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CA41CC" w:rsidRPr="00CA41CC">
      <w:rPr>
        <w:noProof/>
        <w:lang w:val="zh-CN"/>
      </w:rPr>
      <w:t>2</w:t>
    </w:r>
    <w:r>
      <w:fldChar w:fldCharType="end"/>
    </w:r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6D35CD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CA41CC" w:rsidRPr="00CA41CC">
      <w:rPr>
        <w:noProof/>
        <w:lang w:val="zh-CN"/>
      </w:rPr>
      <w:t>1</w:t>
    </w:r>
    <w:r>
      <w:fldChar w:fldCharType="end"/>
    </w: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44" w:rsidRDefault="00A96D44" w:rsidP="009A149B">
      <w:r>
        <w:separator/>
      </w:r>
    </w:p>
  </w:footnote>
  <w:footnote w:type="continuationSeparator" w:id="0">
    <w:p w:rsidR="00A96D44" w:rsidRDefault="00A96D4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D44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1CF3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7F47"/>
    <w:rsid w:val="003F334E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2458"/>
    <w:rsid w:val="00467E81"/>
    <w:rsid w:val="004744B6"/>
    <w:rsid w:val="004748B9"/>
    <w:rsid w:val="00475A91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5D43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394F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35CD"/>
    <w:rsid w:val="006D5CC7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0517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0EC4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0B6C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E7950"/>
    <w:rsid w:val="009F1AB5"/>
    <w:rsid w:val="009F3EEB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96D44"/>
    <w:rsid w:val="00AB49A1"/>
    <w:rsid w:val="00AC1161"/>
    <w:rsid w:val="00AD18DD"/>
    <w:rsid w:val="00AD562B"/>
    <w:rsid w:val="00AE3F47"/>
    <w:rsid w:val="00AE69BF"/>
    <w:rsid w:val="00AF7347"/>
    <w:rsid w:val="00B014DF"/>
    <w:rsid w:val="00B04CFC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1C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5026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6965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7E3D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4FD9"/>
    <w:rsid w:val="00FA653D"/>
    <w:rsid w:val="00FB14EF"/>
    <w:rsid w:val="00FB23EE"/>
    <w:rsid w:val="00FC34DF"/>
    <w:rsid w:val="00FD658E"/>
    <w:rsid w:val="00FE0C5A"/>
    <w:rsid w:val="00FE13A2"/>
    <w:rsid w:val="00FF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DC6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4354-E542-4732-98FC-6E6B2A1A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1150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在线报送系统</dc:creator>
  <cp:keywords/>
  <cp:lastModifiedBy>ZHONGM</cp:lastModifiedBy>
  <cp:revision>2</cp:revision>
  <cp:lastPrinted>2019-08-07T06:37:00Z</cp:lastPrinted>
  <dcterms:created xsi:type="dcterms:W3CDTF">2024-09-27T16:01:00Z</dcterms:created>
  <dcterms:modified xsi:type="dcterms:W3CDTF">2024-09-27T16:01:00Z</dcterms:modified>
</cp:coreProperties>
</file>