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AC6" w:rsidRPr="007970E3" w:rsidRDefault="009C2358" w:rsidP="00646673">
      <w:pPr>
        <w:widowControl w:val="0"/>
        <w:spacing w:line="360" w:lineRule="auto"/>
        <w:jc w:val="center"/>
        <w:rPr>
          <w:rFonts w:ascii="Times New Roman" w:eastAsia="宋体" w:hAnsi="Times New Roman"/>
          <w:b/>
          <w:kern w:val="2"/>
          <w:sz w:val="24"/>
          <w:lang w:eastAsia="zh-CN"/>
        </w:rPr>
      </w:pPr>
      <w:r w:rsidRPr="009C2358">
        <w:rPr>
          <w:rFonts w:ascii="Times New Roman" w:eastAsia="宋体" w:hAnsi="Times New Roman" w:hint="eastAsia"/>
          <w:b/>
          <w:kern w:val="2"/>
          <w:sz w:val="24"/>
          <w:lang w:eastAsia="zh-CN"/>
        </w:rPr>
        <w:t>国联安基金管理有限公司关于旗下</w:t>
      </w:r>
      <w:r w:rsidR="00916013" w:rsidRPr="00916013">
        <w:rPr>
          <w:rFonts w:ascii="Times New Roman" w:eastAsia="宋体" w:hAnsi="Times New Roman" w:hint="eastAsia"/>
          <w:b/>
          <w:kern w:val="2"/>
          <w:sz w:val="24"/>
          <w:lang w:eastAsia="zh-CN"/>
        </w:rPr>
        <w:t>上证大宗商品股票交易型开放式指数证券投资基金</w:t>
      </w:r>
      <w:r w:rsidR="007A7AC6" w:rsidRPr="007970E3">
        <w:rPr>
          <w:rFonts w:ascii="Times New Roman" w:eastAsia="宋体" w:hAnsi="Times New Roman" w:hint="eastAsia"/>
          <w:b/>
          <w:kern w:val="2"/>
          <w:sz w:val="24"/>
          <w:lang w:eastAsia="zh-CN"/>
        </w:rPr>
        <w:t>增加</w:t>
      </w:r>
      <w:r w:rsidR="00916013">
        <w:rPr>
          <w:rFonts w:ascii="Times New Roman" w:eastAsia="宋体" w:hAnsi="Times New Roman" w:hint="eastAsia"/>
          <w:b/>
          <w:kern w:val="2"/>
          <w:sz w:val="24"/>
          <w:lang w:eastAsia="zh-CN"/>
        </w:rPr>
        <w:t>平安</w:t>
      </w:r>
      <w:r w:rsidR="004C792E">
        <w:rPr>
          <w:rFonts w:ascii="Times New Roman" w:eastAsia="宋体" w:hAnsi="Times New Roman" w:hint="eastAsia"/>
          <w:b/>
          <w:kern w:val="2"/>
          <w:sz w:val="24"/>
          <w:lang w:eastAsia="zh-CN"/>
        </w:rPr>
        <w:t>证券</w:t>
      </w:r>
      <w:r w:rsidR="007A7AC6" w:rsidRPr="007970E3">
        <w:rPr>
          <w:rFonts w:ascii="Times New Roman" w:eastAsia="宋体" w:hAnsi="Times New Roman" w:hint="eastAsia"/>
          <w:b/>
          <w:kern w:val="2"/>
          <w:sz w:val="24"/>
          <w:lang w:eastAsia="zh-CN"/>
        </w:rPr>
        <w:t>为基金</w:t>
      </w:r>
      <w:bookmarkStart w:id="0" w:name="_Hlk28000791"/>
      <w:r w:rsidR="007A7AC6" w:rsidRPr="007970E3">
        <w:rPr>
          <w:rFonts w:ascii="Times New Roman" w:eastAsia="宋体" w:hAnsi="Times New Roman" w:hint="eastAsia"/>
          <w:b/>
          <w:kern w:val="2"/>
          <w:sz w:val="24"/>
          <w:lang w:eastAsia="zh-CN"/>
        </w:rPr>
        <w:t>申购赎回代办券商</w:t>
      </w:r>
      <w:bookmarkEnd w:id="0"/>
      <w:r w:rsidR="007A7AC6" w:rsidRPr="007970E3">
        <w:rPr>
          <w:rFonts w:ascii="Times New Roman" w:eastAsia="宋体" w:hAnsi="Times New Roman" w:hint="eastAsia"/>
          <w:b/>
          <w:kern w:val="2"/>
          <w:sz w:val="24"/>
          <w:lang w:eastAsia="zh-CN"/>
        </w:rPr>
        <w:t>的公告</w:t>
      </w:r>
    </w:p>
    <w:p w:rsidR="00357904" w:rsidRPr="00C42BC4" w:rsidRDefault="00357904" w:rsidP="007970E3">
      <w:pPr>
        <w:widowControl w:val="0"/>
        <w:spacing w:line="360" w:lineRule="auto"/>
        <w:ind w:firstLineChars="200" w:firstLine="420"/>
        <w:rPr>
          <w:rFonts w:ascii="Arial" w:eastAsia="宋体" w:hAnsi="Arial" w:cs="Arial"/>
          <w:kern w:val="2"/>
          <w:sz w:val="21"/>
          <w:szCs w:val="21"/>
          <w:lang w:eastAsia="zh-CN"/>
        </w:rPr>
      </w:pPr>
    </w:p>
    <w:p w:rsidR="007A7AC6" w:rsidRPr="007970E3" w:rsidRDefault="007A7AC6" w:rsidP="00915DF6">
      <w:pPr>
        <w:widowControl w:val="0"/>
        <w:spacing w:line="360" w:lineRule="auto"/>
        <w:ind w:firstLineChars="200" w:firstLine="420"/>
        <w:jc w:val="both"/>
        <w:rPr>
          <w:rFonts w:ascii="Arial" w:eastAsia="宋体" w:hAnsi="Arial" w:cs="Arial"/>
          <w:kern w:val="2"/>
          <w:sz w:val="21"/>
          <w:szCs w:val="21"/>
          <w:lang w:eastAsia="zh-CN"/>
        </w:rPr>
      </w:pP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经</w:t>
      </w:r>
      <w:r w:rsidR="007D7FED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上海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证券交易所确认，根据国联安基金管理有限公司（以下简称“本公司”）与</w:t>
      </w:r>
      <w:r w:rsidR="00D57084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平安</w:t>
      </w:r>
      <w:r w:rsidR="00505BBF" w:rsidRPr="00505BBF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证券</w:t>
      </w:r>
      <w:r w:rsidR="004C792E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股份</w:t>
      </w:r>
      <w:r w:rsidR="00505BBF" w:rsidRPr="00505BBF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有限公司（以下简称“</w:t>
      </w:r>
      <w:r w:rsidR="00D57084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平安</w:t>
      </w:r>
      <w:r w:rsidR="00505BBF" w:rsidRPr="00505BBF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证券”）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签署的</w:t>
      </w:r>
      <w:r w:rsidR="0072588F"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申购、赎回业务代理协议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，本公司决定</w:t>
      </w:r>
      <w:r w:rsidR="0072588F"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自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20</w:t>
      </w:r>
      <w:r w:rsidR="00885657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2</w:t>
      </w:r>
      <w:r w:rsidR="00D57084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4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年</w:t>
      </w:r>
      <w:r w:rsidR="00D57084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9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月</w:t>
      </w:r>
      <w:r w:rsidR="00D57084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1</w:t>
      </w:r>
      <w:r w:rsidR="00684879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3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日起增加</w:t>
      </w:r>
      <w:r w:rsidR="00D57084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平安</w:t>
      </w:r>
      <w:r w:rsidR="00F67F18" w:rsidRPr="00F67F18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证券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为</w:t>
      </w:r>
      <w:bookmarkStart w:id="1" w:name="_Hlk176783372"/>
      <w:r w:rsidR="00916013" w:rsidRPr="00261749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上证大宗商品股票交易型开放式指数证券投资基金</w:t>
      </w:r>
      <w:bookmarkEnd w:id="1"/>
      <w:r w:rsidR="00916013"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（场内简称：</w:t>
      </w:r>
      <w:r w:rsidR="0091601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大宗商品</w:t>
      </w:r>
      <w:r w:rsidR="0091601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E</w:t>
      </w:r>
      <w:r w:rsidR="00916013">
        <w:rPr>
          <w:rFonts w:ascii="Arial" w:eastAsia="宋体" w:hAnsi="Arial" w:cs="Arial"/>
          <w:kern w:val="2"/>
          <w:sz w:val="21"/>
          <w:szCs w:val="21"/>
          <w:lang w:eastAsia="zh-CN"/>
        </w:rPr>
        <w:t>TF</w:t>
      </w:r>
      <w:r w:rsidR="00916013"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，</w:t>
      </w:r>
      <w:r w:rsidR="0091601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二级市场交易</w:t>
      </w:r>
      <w:r w:rsidR="00916013"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代码：</w:t>
      </w:r>
      <w:r w:rsidR="0091601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510170</w:t>
      </w:r>
      <w:r w:rsidR="0091601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，一级市场申购、赎回代码：</w:t>
      </w:r>
      <w:r w:rsidR="0091601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510170</w:t>
      </w:r>
      <w:r w:rsidR="00916013"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）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的申购赎回代办券商。</w:t>
      </w:r>
    </w:p>
    <w:p w:rsidR="007A7AC6" w:rsidRPr="007970E3" w:rsidRDefault="007A7AC6" w:rsidP="00915DF6">
      <w:pPr>
        <w:widowControl w:val="0"/>
        <w:spacing w:line="360" w:lineRule="auto"/>
        <w:ind w:firstLineChars="200" w:firstLine="420"/>
        <w:jc w:val="both"/>
        <w:rPr>
          <w:rFonts w:ascii="Arial" w:eastAsia="宋体" w:hAnsi="Arial" w:cs="Arial"/>
          <w:kern w:val="2"/>
          <w:sz w:val="21"/>
          <w:szCs w:val="21"/>
          <w:lang w:eastAsia="zh-CN"/>
        </w:rPr>
      </w:pP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投资者可通过以下途径咨询有关详情：</w:t>
      </w:r>
    </w:p>
    <w:p w:rsidR="00F812DC" w:rsidRPr="00E90882" w:rsidRDefault="00E90882" w:rsidP="00915DF6">
      <w:pPr>
        <w:widowControl w:val="0"/>
        <w:spacing w:line="360" w:lineRule="auto"/>
        <w:ind w:left="420"/>
        <w:jc w:val="both"/>
        <w:rPr>
          <w:rFonts w:ascii="Arial" w:eastAsia="宋体" w:hAnsi="Arial" w:cs="Arial"/>
          <w:kern w:val="2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1</w:t>
      </w:r>
      <w:r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、</w:t>
      </w:r>
      <w:r w:rsidR="00D57084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平安</w:t>
      </w:r>
      <w:r w:rsidR="00F67F18" w:rsidRPr="00F67F18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证券股份有限公司</w:t>
      </w:r>
      <w:r w:rsidR="003E7258" w:rsidRPr="00E90882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：</w:t>
      </w:r>
    </w:p>
    <w:p w:rsidR="00EB379D" w:rsidRPr="00EB379D" w:rsidRDefault="00A355E9" w:rsidP="00915DF6">
      <w:pPr>
        <w:widowControl w:val="0"/>
        <w:spacing w:line="360" w:lineRule="auto"/>
        <w:ind w:left="420"/>
        <w:jc w:val="both"/>
        <w:rPr>
          <w:rFonts w:ascii="Arial" w:eastAsia="宋体" w:hAnsi="Arial" w:cs="Arial"/>
          <w:kern w:val="2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客户</w:t>
      </w:r>
      <w:r w:rsidR="00EB379D" w:rsidRPr="00EB379D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服务电话：</w:t>
      </w:r>
      <w:r w:rsidR="00EB379D" w:rsidRPr="00EB379D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95</w:t>
      </w:r>
      <w:r w:rsidR="007D7FED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51</w:t>
      </w:r>
      <w:r w:rsidR="00D57084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1</w:t>
      </w:r>
    </w:p>
    <w:p w:rsidR="00EB379D" w:rsidRDefault="00EB379D" w:rsidP="00915DF6">
      <w:pPr>
        <w:widowControl w:val="0"/>
        <w:spacing w:line="360" w:lineRule="auto"/>
        <w:ind w:firstLineChars="200" w:firstLine="420"/>
        <w:jc w:val="both"/>
        <w:rPr>
          <w:rFonts w:ascii="Arial" w:eastAsia="宋体" w:hAnsi="Arial"/>
          <w:kern w:val="2"/>
          <w:sz w:val="21"/>
          <w:szCs w:val="21"/>
          <w:lang w:eastAsia="zh-CN"/>
        </w:rPr>
      </w:pPr>
      <w:r w:rsidRPr="00EB379D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网址：</w:t>
      </w:r>
      <w:r w:rsidR="00D57084" w:rsidRPr="00D57084">
        <w:rPr>
          <w:rFonts w:ascii="Arial" w:eastAsia="宋体" w:hAnsi="Arial"/>
          <w:kern w:val="2"/>
          <w:sz w:val="21"/>
          <w:szCs w:val="21"/>
          <w:lang w:eastAsia="zh-CN"/>
        </w:rPr>
        <w:t>stock.pingan.com</w:t>
      </w:r>
    </w:p>
    <w:p w:rsidR="007A7AC6" w:rsidRPr="007970E3" w:rsidRDefault="00DA0ED2" w:rsidP="00915DF6">
      <w:pPr>
        <w:widowControl w:val="0"/>
        <w:spacing w:line="360" w:lineRule="auto"/>
        <w:ind w:firstLineChars="200" w:firstLine="420"/>
        <w:jc w:val="both"/>
        <w:rPr>
          <w:rFonts w:ascii="Arial" w:eastAsia="宋体" w:hAnsi="Arial" w:cs="Arial"/>
          <w:kern w:val="2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2</w:t>
      </w:r>
      <w:r w:rsidR="007A7AC6"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、国联安基金管理有限公司</w:t>
      </w:r>
      <w:r w:rsidR="003E7258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：</w:t>
      </w:r>
    </w:p>
    <w:p w:rsidR="007A7AC6" w:rsidRPr="007970E3" w:rsidRDefault="007A7AC6" w:rsidP="00915DF6">
      <w:pPr>
        <w:widowControl w:val="0"/>
        <w:spacing w:line="360" w:lineRule="auto"/>
        <w:ind w:firstLineChars="200" w:firstLine="420"/>
        <w:jc w:val="both"/>
        <w:rPr>
          <w:rFonts w:ascii="Arial" w:eastAsia="宋体" w:hAnsi="Arial" w:cs="Arial"/>
          <w:kern w:val="2"/>
          <w:sz w:val="21"/>
          <w:szCs w:val="21"/>
          <w:lang w:eastAsia="zh-CN"/>
        </w:rPr>
      </w:pP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客户服务电话：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021-38784766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，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400-700-0365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（免长途话费）</w:t>
      </w:r>
    </w:p>
    <w:p w:rsidR="007A7AC6" w:rsidRPr="007970E3" w:rsidRDefault="007A7AC6" w:rsidP="00915DF6">
      <w:pPr>
        <w:widowControl w:val="0"/>
        <w:spacing w:line="360" w:lineRule="auto"/>
        <w:ind w:firstLineChars="200" w:firstLine="420"/>
        <w:jc w:val="both"/>
        <w:rPr>
          <w:rFonts w:ascii="Arial" w:eastAsia="宋体" w:hAnsi="Arial" w:cs="Arial"/>
          <w:kern w:val="2"/>
          <w:sz w:val="21"/>
          <w:szCs w:val="21"/>
        </w:rPr>
      </w:pP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网址：</w:t>
      </w:r>
      <w:hyperlink r:id="rId8" w:history="1">
        <w:r w:rsidR="00F812DC" w:rsidRPr="007970E3">
          <w:rPr>
            <w:rFonts w:ascii="Arial" w:eastAsia="宋体" w:hAnsi="Arial" w:hint="eastAsia"/>
            <w:kern w:val="2"/>
            <w:sz w:val="21"/>
            <w:szCs w:val="21"/>
            <w:lang w:eastAsia="zh-CN"/>
          </w:rPr>
          <w:t>www.cpicfunds.com</w:t>
        </w:r>
      </w:hyperlink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 xml:space="preserve"> </w:t>
      </w:r>
    </w:p>
    <w:p w:rsidR="00F812DC" w:rsidRPr="007970E3" w:rsidRDefault="00F812DC" w:rsidP="00915DF6">
      <w:pPr>
        <w:widowControl w:val="0"/>
        <w:spacing w:line="360" w:lineRule="auto"/>
        <w:ind w:firstLineChars="200" w:firstLine="420"/>
        <w:jc w:val="both"/>
        <w:rPr>
          <w:rFonts w:ascii="Arial" w:eastAsia="宋体" w:hAnsi="Arial" w:cs="Arial"/>
          <w:kern w:val="2"/>
          <w:sz w:val="21"/>
          <w:szCs w:val="21"/>
        </w:rPr>
      </w:pPr>
    </w:p>
    <w:p w:rsidR="0072588F" w:rsidRPr="007970E3" w:rsidRDefault="0072588F" w:rsidP="00915DF6">
      <w:pPr>
        <w:widowControl w:val="0"/>
        <w:spacing w:line="360" w:lineRule="auto"/>
        <w:ind w:firstLineChars="200" w:firstLine="420"/>
        <w:jc w:val="both"/>
        <w:rPr>
          <w:rFonts w:ascii="Arial" w:eastAsia="宋体" w:hAnsi="Arial" w:cs="Arial"/>
          <w:kern w:val="2"/>
          <w:sz w:val="21"/>
          <w:szCs w:val="21"/>
          <w:lang w:eastAsia="zh-CN"/>
        </w:rPr>
      </w:pP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重要提示：</w:t>
      </w:r>
    </w:p>
    <w:p w:rsidR="0072588F" w:rsidRPr="00FB08EA" w:rsidRDefault="009E7894" w:rsidP="00915DF6">
      <w:pPr>
        <w:widowControl w:val="0"/>
        <w:spacing w:line="360" w:lineRule="auto"/>
        <w:ind w:firstLineChars="200" w:firstLine="420"/>
        <w:jc w:val="both"/>
        <w:rPr>
          <w:rFonts w:ascii="Arial" w:eastAsia="宋体" w:hAnsi="Arial" w:cs="Arial"/>
          <w:kern w:val="2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1</w:t>
      </w:r>
      <w:r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、</w:t>
      </w:r>
      <w:r w:rsidR="0072588F" w:rsidRPr="00FB08EA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本公告仅就增加</w:t>
      </w:r>
      <w:r w:rsidR="00D57084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平安</w:t>
      </w:r>
      <w:r w:rsidR="006719E1" w:rsidRPr="00505BBF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证券</w:t>
      </w:r>
      <w:r w:rsidR="0072588F" w:rsidRPr="00FB08EA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为</w:t>
      </w:r>
      <w:r w:rsidR="0058697C" w:rsidRPr="0058697C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上证大宗商品股票交易型开放式指数证券投资基金</w:t>
      </w:r>
      <w:r w:rsidR="007970E3" w:rsidRPr="00FB08EA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申购赎回代办券商</w:t>
      </w:r>
      <w:r w:rsidR="0072588F" w:rsidRPr="00FB08EA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的事项予以公告。今后</w:t>
      </w:r>
      <w:r w:rsidR="00D57084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平安</w:t>
      </w:r>
      <w:r w:rsidR="006719E1" w:rsidRPr="00505BBF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证券</w:t>
      </w:r>
      <w:r w:rsidR="0072588F" w:rsidRPr="00FB08EA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若代理本公司旗下其他基金的销售及相关业务，届时将另行公告。</w:t>
      </w:r>
    </w:p>
    <w:p w:rsidR="00FC3E26" w:rsidRPr="00FB08EA" w:rsidRDefault="009E7894" w:rsidP="00915DF6">
      <w:pPr>
        <w:widowControl w:val="0"/>
        <w:spacing w:line="360" w:lineRule="auto"/>
        <w:ind w:firstLineChars="200" w:firstLine="420"/>
        <w:jc w:val="both"/>
        <w:rPr>
          <w:rFonts w:ascii="Arial" w:eastAsia="宋体" w:hAnsi="Arial" w:cs="Arial"/>
          <w:kern w:val="2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2</w:t>
      </w:r>
      <w:r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、</w:t>
      </w:r>
      <w:r w:rsidR="00FC3E26" w:rsidRPr="007970E3">
        <w:rPr>
          <w:rFonts w:ascii="Arial" w:eastAsia="宋体" w:hAnsi="Arial" w:cs="Arial"/>
          <w:kern w:val="2"/>
          <w:sz w:val="21"/>
          <w:szCs w:val="21"/>
          <w:lang w:eastAsia="zh-CN"/>
        </w:rPr>
        <w:t>投资者办理基金交易等相关业务前，应仔细阅读</w:t>
      </w:r>
      <w:r w:rsidR="0058697C" w:rsidRPr="0058697C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上证大宗商品股票交易型开放式指数证券投资基金</w:t>
      </w:r>
      <w:r w:rsidR="00FC3E26" w:rsidRPr="007970E3">
        <w:rPr>
          <w:rFonts w:ascii="Arial" w:eastAsia="宋体" w:hAnsi="Arial" w:cs="Arial"/>
          <w:kern w:val="2"/>
          <w:sz w:val="21"/>
          <w:szCs w:val="21"/>
          <w:lang w:eastAsia="zh-CN"/>
        </w:rPr>
        <w:t>的</w:t>
      </w:r>
      <w:r w:rsidR="00FC3E26"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《基金合同》</w:t>
      </w:r>
      <w:r w:rsidR="00FC3E26" w:rsidRPr="007970E3">
        <w:rPr>
          <w:rFonts w:ascii="Arial" w:eastAsia="宋体" w:hAnsi="Arial" w:cs="Arial"/>
          <w:kern w:val="2"/>
          <w:sz w:val="21"/>
          <w:szCs w:val="21"/>
          <w:lang w:eastAsia="zh-CN"/>
        </w:rPr>
        <w:t>、</w:t>
      </w:r>
      <w:r w:rsidR="00FC3E26"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《招募说明书》</w:t>
      </w:r>
      <w:r w:rsidR="00FC3E26" w:rsidRPr="007970E3">
        <w:rPr>
          <w:rFonts w:ascii="Arial" w:eastAsia="宋体" w:hAnsi="Arial" w:cs="Arial"/>
          <w:kern w:val="2"/>
          <w:sz w:val="21"/>
          <w:szCs w:val="21"/>
          <w:lang w:eastAsia="zh-CN"/>
        </w:rPr>
        <w:t>、</w:t>
      </w:r>
      <w:r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《产品资料概要》、</w:t>
      </w:r>
      <w:r w:rsidR="00FC3E26" w:rsidRPr="007970E3">
        <w:rPr>
          <w:rFonts w:ascii="Arial" w:eastAsia="宋体" w:hAnsi="Arial" w:cs="Arial"/>
          <w:kern w:val="2"/>
          <w:sz w:val="21"/>
          <w:szCs w:val="21"/>
          <w:lang w:eastAsia="zh-CN"/>
        </w:rPr>
        <w:t>风险提示及相关业务规则和操作指南等文件。</w:t>
      </w:r>
    </w:p>
    <w:p w:rsidR="0072588F" w:rsidRPr="007970E3" w:rsidRDefault="00FC3E26" w:rsidP="00915DF6">
      <w:pPr>
        <w:widowControl w:val="0"/>
        <w:spacing w:line="360" w:lineRule="auto"/>
        <w:ind w:firstLineChars="200" w:firstLine="420"/>
        <w:jc w:val="both"/>
        <w:rPr>
          <w:rFonts w:ascii="Arial" w:eastAsia="宋体" w:hAnsi="Arial" w:cs="Arial"/>
          <w:kern w:val="2"/>
          <w:sz w:val="21"/>
          <w:szCs w:val="21"/>
          <w:lang w:eastAsia="zh-CN"/>
        </w:rPr>
      </w:pPr>
      <w:r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3</w:t>
      </w:r>
      <w:r w:rsidR="0072588F" w:rsidRPr="007970E3">
        <w:rPr>
          <w:rFonts w:ascii="Arial" w:eastAsia="宋体" w:hAnsi="Arial" w:cs="Arial"/>
          <w:kern w:val="2"/>
          <w:sz w:val="21"/>
          <w:szCs w:val="21"/>
          <w:lang w:eastAsia="zh-CN"/>
        </w:rPr>
        <w:t>、本公告的最终解释权归本公司所有。</w:t>
      </w:r>
      <w:r w:rsidR="0072588F" w:rsidRPr="007970E3" w:rsidDel="00694AF3">
        <w:rPr>
          <w:rFonts w:ascii="Arial" w:eastAsia="宋体" w:hAnsi="Arial" w:cs="Arial"/>
          <w:kern w:val="2"/>
          <w:sz w:val="21"/>
          <w:szCs w:val="21"/>
          <w:lang w:eastAsia="zh-CN"/>
        </w:rPr>
        <w:t xml:space="preserve"> </w:t>
      </w:r>
    </w:p>
    <w:p w:rsidR="0072588F" w:rsidRPr="007970E3" w:rsidRDefault="0072588F" w:rsidP="00915DF6">
      <w:pPr>
        <w:widowControl w:val="0"/>
        <w:spacing w:line="360" w:lineRule="auto"/>
        <w:ind w:firstLineChars="200" w:firstLine="420"/>
        <w:jc w:val="both"/>
        <w:rPr>
          <w:rFonts w:ascii="Arial" w:eastAsia="宋体" w:hAnsi="Arial" w:cs="Arial"/>
          <w:kern w:val="2"/>
          <w:sz w:val="21"/>
          <w:szCs w:val="21"/>
          <w:lang w:eastAsia="zh-CN"/>
        </w:rPr>
      </w:pPr>
    </w:p>
    <w:p w:rsidR="0072588F" w:rsidRPr="007970E3" w:rsidRDefault="0072588F" w:rsidP="00915DF6">
      <w:pPr>
        <w:widowControl w:val="0"/>
        <w:spacing w:line="360" w:lineRule="auto"/>
        <w:ind w:firstLineChars="200" w:firstLine="420"/>
        <w:jc w:val="both"/>
        <w:rPr>
          <w:rFonts w:ascii="Arial" w:eastAsia="宋体" w:hAnsi="Arial" w:cs="Arial"/>
          <w:kern w:val="2"/>
          <w:sz w:val="21"/>
          <w:szCs w:val="21"/>
          <w:lang w:eastAsia="zh-CN"/>
        </w:rPr>
      </w:pP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风险提示：本基金管理人承诺以诚实信用、勤勉尽责的原则管理和运用基金财产，但不保证基金一定盈利，也不保证最低收益。</w:t>
      </w:r>
      <w:r w:rsidR="00C42BC4" w:rsidRPr="00C42BC4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基金的过往业绩并不代表其将来表现</w:t>
      </w:r>
      <w:r w:rsidR="0023479F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，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基金管理人管理的其他基金的业绩不构成对本基金业绩表现的保证。销售机构根据法规要求对投资者类别、风险承受能力和基金的风险等级进行划分，并提出适当性匹配意见。投资者在投资基金前应认真阅读《基金合同》</w:t>
      </w:r>
      <w:r w:rsidR="00893AC5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、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《招募说明书》</w:t>
      </w:r>
      <w:r w:rsidR="00893AC5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和《产品资料概要》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等基金法律文件，全面认识</w:t>
      </w: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lastRenderedPageBreak/>
        <w:t>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72588F" w:rsidRPr="007970E3" w:rsidRDefault="0072588F" w:rsidP="007970E3">
      <w:pPr>
        <w:widowControl w:val="0"/>
        <w:spacing w:line="360" w:lineRule="auto"/>
        <w:ind w:firstLineChars="200" w:firstLine="420"/>
        <w:rPr>
          <w:rFonts w:ascii="Arial" w:eastAsia="宋体" w:hAnsi="Arial" w:cs="Arial"/>
          <w:kern w:val="2"/>
          <w:sz w:val="21"/>
          <w:szCs w:val="21"/>
          <w:lang w:eastAsia="zh-CN"/>
        </w:rPr>
      </w:pPr>
      <w:r w:rsidRPr="007970E3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特此公告。</w:t>
      </w:r>
    </w:p>
    <w:p w:rsidR="0072588F" w:rsidRPr="007970E3" w:rsidRDefault="0072588F" w:rsidP="007970E3">
      <w:pPr>
        <w:widowControl w:val="0"/>
        <w:spacing w:line="360" w:lineRule="auto"/>
        <w:ind w:firstLineChars="200" w:firstLine="420"/>
        <w:rPr>
          <w:rFonts w:ascii="Arial" w:eastAsia="宋体" w:hAnsi="Arial" w:cs="Arial"/>
          <w:kern w:val="2"/>
          <w:sz w:val="21"/>
          <w:szCs w:val="21"/>
          <w:lang w:eastAsia="zh-CN"/>
        </w:rPr>
      </w:pPr>
    </w:p>
    <w:p w:rsidR="0072588F" w:rsidRPr="007970E3" w:rsidRDefault="0072588F" w:rsidP="007970E3">
      <w:pPr>
        <w:widowControl w:val="0"/>
        <w:spacing w:line="360" w:lineRule="auto"/>
        <w:ind w:firstLineChars="200" w:firstLine="420"/>
        <w:jc w:val="right"/>
        <w:rPr>
          <w:rFonts w:ascii="Arial" w:eastAsia="宋体" w:hAnsi="Arial" w:cs="Arial"/>
          <w:kern w:val="2"/>
          <w:sz w:val="21"/>
          <w:szCs w:val="21"/>
          <w:lang w:eastAsia="zh-CN"/>
        </w:rPr>
      </w:pPr>
      <w:r w:rsidRPr="007970E3">
        <w:rPr>
          <w:rFonts w:ascii="Arial" w:eastAsia="宋体" w:hAnsi="Arial" w:cs="Arial"/>
          <w:kern w:val="2"/>
          <w:sz w:val="21"/>
          <w:szCs w:val="21"/>
          <w:lang w:eastAsia="zh-CN"/>
        </w:rPr>
        <w:t>国联安基金管理有限公司</w:t>
      </w:r>
    </w:p>
    <w:p w:rsidR="0072588F" w:rsidRPr="007970E3" w:rsidRDefault="0072588F" w:rsidP="007970E3">
      <w:pPr>
        <w:widowControl w:val="0"/>
        <w:spacing w:line="360" w:lineRule="auto"/>
        <w:ind w:firstLineChars="200" w:firstLine="420"/>
        <w:jc w:val="right"/>
        <w:rPr>
          <w:rFonts w:ascii="Arial" w:eastAsia="宋体" w:hAnsi="Arial" w:cs="Arial"/>
          <w:kern w:val="2"/>
          <w:sz w:val="21"/>
          <w:szCs w:val="21"/>
          <w:lang w:eastAsia="zh-CN"/>
        </w:rPr>
      </w:pPr>
      <w:r w:rsidRPr="007970E3">
        <w:rPr>
          <w:rFonts w:ascii="Arial" w:eastAsia="宋体" w:hAnsi="Arial" w:cs="Arial"/>
          <w:kern w:val="2"/>
          <w:sz w:val="21"/>
          <w:szCs w:val="21"/>
          <w:lang w:eastAsia="zh-CN"/>
        </w:rPr>
        <w:t>二〇</w:t>
      </w:r>
      <w:r w:rsidR="00885657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二</w:t>
      </w:r>
      <w:r w:rsidR="0058697C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四</w:t>
      </w:r>
      <w:r w:rsidRPr="007970E3">
        <w:rPr>
          <w:rFonts w:ascii="Arial" w:eastAsia="宋体" w:hAnsi="Arial" w:cs="Arial"/>
          <w:kern w:val="2"/>
          <w:sz w:val="21"/>
          <w:szCs w:val="21"/>
          <w:lang w:eastAsia="zh-CN"/>
        </w:rPr>
        <w:t>年</w:t>
      </w:r>
      <w:r w:rsidR="0058697C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九</w:t>
      </w:r>
      <w:r w:rsidRPr="007970E3">
        <w:rPr>
          <w:rFonts w:ascii="Arial" w:eastAsia="宋体" w:hAnsi="Arial" w:cs="Arial"/>
          <w:kern w:val="2"/>
          <w:sz w:val="21"/>
          <w:szCs w:val="21"/>
          <w:lang w:eastAsia="zh-CN"/>
        </w:rPr>
        <w:t>月</w:t>
      </w:r>
      <w:r w:rsidR="001F2BE2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十</w:t>
      </w:r>
      <w:r w:rsidR="00684879">
        <w:rPr>
          <w:rFonts w:ascii="Arial" w:eastAsia="宋体" w:hAnsi="Arial" w:cs="Arial" w:hint="eastAsia"/>
          <w:kern w:val="2"/>
          <w:sz w:val="21"/>
          <w:szCs w:val="21"/>
          <w:lang w:eastAsia="zh-CN"/>
        </w:rPr>
        <w:t>三</w:t>
      </w:r>
      <w:r w:rsidRPr="007970E3">
        <w:rPr>
          <w:rFonts w:ascii="Arial" w:eastAsia="宋体" w:hAnsi="Arial" w:cs="Arial"/>
          <w:kern w:val="2"/>
          <w:sz w:val="21"/>
          <w:szCs w:val="21"/>
          <w:lang w:eastAsia="zh-CN"/>
        </w:rPr>
        <w:t>日</w:t>
      </w:r>
    </w:p>
    <w:p w:rsidR="00146820" w:rsidRPr="007970E3" w:rsidRDefault="00146820" w:rsidP="007970E3">
      <w:pPr>
        <w:widowControl w:val="0"/>
        <w:spacing w:line="360" w:lineRule="auto"/>
        <w:ind w:firstLineChars="200" w:firstLine="420"/>
        <w:rPr>
          <w:rFonts w:ascii="Arial" w:eastAsia="宋体" w:hAnsi="Arial" w:cs="Arial"/>
          <w:kern w:val="2"/>
          <w:sz w:val="21"/>
          <w:szCs w:val="21"/>
          <w:lang w:eastAsia="zh-CN"/>
        </w:rPr>
      </w:pPr>
    </w:p>
    <w:sectPr w:rsidR="00146820" w:rsidRPr="007970E3" w:rsidSect="00E76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EFD" w:rsidRDefault="001B6EFD" w:rsidP="00FC3E26">
      <w:r>
        <w:separator/>
      </w:r>
    </w:p>
  </w:endnote>
  <w:endnote w:type="continuationSeparator" w:id="0">
    <w:p w:rsidR="001B6EFD" w:rsidRDefault="001B6EFD" w:rsidP="00FC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ormata Condensed Light">
    <w:altName w:val="Arial Narrow"/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EFD" w:rsidRDefault="001B6EFD" w:rsidP="00FC3E26">
      <w:r>
        <w:separator/>
      </w:r>
    </w:p>
  </w:footnote>
  <w:footnote w:type="continuationSeparator" w:id="0">
    <w:p w:rsidR="001B6EFD" w:rsidRDefault="001B6EFD" w:rsidP="00FC3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D6F72"/>
    <w:multiLevelType w:val="hybridMultilevel"/>
    <w:tmpl w:val="76BC6A78"/>
    <w:lvl w:ilvl="0" w:tplc="64E8710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2A45F4F"/>
    <w:multiLevelType w:val="hybridMultilevel"/>
    <w:tmpl w:val="660C4EC0"/>
    <w:lvl w:ilvl="0" w:tplc="7630972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820"/>
    <w:rsid w:val="00065A0A"/>
    <w:rsid w:val="000855CC"/>
    <w:rsid w:val="000D6899"/>
    <w:rsid w:val="000F5340"/>
    <w:rsid w:val="001175E0"/>
    <w:rsid w:val="00146820"/>
    <w:rsid w:val="001B6EFD"/>
    <w:rsid w:val="001E7463"/>
    <w:rsid w:val="001F2BE2"/>
    <w:rsid w:val="0023479F"/>
    <w:rsid w:val="00234C48"/>
    <w:rsid w:val="002548D5"/>
    <w:rsid w:val="0028163E"/>
    <w:rsid w:val="00297585"/>
    <w:rsid w:val="002C285C"/>
    <w:rsid w:val="002E14A4"/>
    <w:rsid w:val="00326AB6"/>
    <w:rsid w:val="0035260C"/>
    <w:rsid w:val="00357904"/>
    <w:rsid w:val="00376583"/>
    <w:rsid w:val="003837D8"/>
    <w:rsid w:val="003877F9"/>
    <w:rsid w:val="003C6FD9"/>
    <w:rsid w:val="003E7258"/>
    <w:rsid w:val="0043728A"/>
    <w:rsid w:val="004474B3"/>
    <w:rsid w:val="00495410"/>
    <w:rsid w:val="004A39AD"/>
    <w:rsid w:val="004B72E5"/>
    <w:rsid w:val="004C792E"/>
    <w:rsid w:val="004E1EC6"/>
    <w:rsid w:val="00505BBF"/>
    <w:rsid w:val="0053763C"/>
    <w:rsid w:val="00551405"/>
    <w:rsid w:val="0058697C"/>
    <w:rsid w:val="00646673"/>
    <w:rsid w:val="006719E1"/>
    <w:rsid w:val="00684879"/>
    <w:rsid w:val="006D6347"/>
    <w:rsid w:val="006E00ED"/>
    <w:rsid w:val="006E5FF1"/>
    <w:rsid w:val="00700C76"/>
    <w:rsid w:val="0072588F"/>
    <w:rsid w:val="00732742"/>
    <w:rsid w:val="00793B57"/>
    <w:rsid w:val="007970E3"/>
    <w:rsid w:val="007A7AC6"/>
    <w:rsid w:val="007B0C9E"/>
    <w:rsid w:val="007D7FED"/>
    <w:rsid w:val="007E3788"/>
    <w:rsid w:val="007F7A51"/>
    <w:rsid w:val="008359AA"/>
    <w:rsid w:val="00852CDC"/>
    <w:rsid w:val="00885657"/>
    <w:rsid w:val="00893AC5"/>
    <w:rsid w:val="008B4337"/>
    <w:rsid w:val="008D7904"/>
    <w:rsid w:val="00915DF6"/>
    <w:rsid w:val="00916013"/>
    <w:rsid w:val="00955DCA"/>
    <w:rsid w:val="00970EC9"/>
    <w:rsid w:val="009944D0"/>
    <w:rsid w:val="009C2358"/>
    <w:rsid w:val="009C7BF4"/>
    <w:rsid w:val="009E7894"/>
    <w:rsid w:val="00A15580"/>
    <w:rsid w:val="00A16517"/>
    <w:rsid w:val="00A355E9"/>
    <w:rsid w:val="00AE1CE6"/>
    <w:rsid w:val="00B52DCA"/>
    <w:rsid w:val="00B60D0A"/>
    <w:rsid w:val="00B62C9B"/>
    <w:rsid w:val="00BA193B"/>
    <w:rsid w:val="00BA2A13"/>
    <w:rsid w:val="00BF05B1"/>
    <w:rsid w:val="00BF422A"/>
    <w:rsid w:val="00BF6601"/>
    <w:rsid w:val="00C42BC4"/>
    <w:rsid w:val="00C8785B"/>
    <w:rsid w:val="00CD5AB8"/>
    <w:rsid w:val="00D068AB"/>
    <w:rsid w:val="00D57084"/>
    <w:rsid w:val="00D83CFD"/>
    <w:rsid w:val="00DA040C"/>
    <w:rsid w:val="00DA0ED2"/>
    <w:rsid w:val="00DB597D"/>
    <w:rsid w:val="00DF43B0"/>
    <w:rsid w:val="00E04346"/>
    <w:rsid w:val="00E07B4D"/>
    <w:rsid w:val="00E47B7E"/>
    <w:rsid w:val="00E76233"/>
    <w:rsid w:val="00E80885"/>
    <w:rsid w:val="00E90882"/>
    <w:rsid w:val="00EB379D"/>
    <w:rsid w:val="00EC32EA"/>
    <w:rsid w:val="00EC477E"/>
    <w:rsid w:val="00F23679"/>
    <w:rsid w:val="00F67F18"/>
    <w:rsid w:val="00F76484"/>
    <w:rsid w:val="00F812DC"/>
    <w:rsid w:val="00FB08EA"/>
    <w:rsid w:val="00F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20"/>
    <w:rPr>
      <w:rFonts w:ascii="Formata Condensed Light" w:eastAsia="PMingLiU" w:hAnsi="Formata Condensed Light" w:cs="Times New Roman"/>
      <w:kern w:val="0"/>
      <w:sz w:val="20"/>
      <w:szCs w:val="24"/>
      <w:lang w:eastAsia="zh-TW"/>
    </w:rPr>
  </w:style>
  <w:style w:type="paragraph" w:styleId="5">
    <w:name w:val="heading 5"/>
    <w:basedOn w:val="a"/>
    <w:link w:val="5Char"/>
    <w:uiPriority w:val="9"/>
    <w:qFormat/>
    <w:rsid w:val="007A7AC6"/>
    <w:pPr>
      <w:spacing w:before="100" w:beforeAutospacing="1" w:after="100" w:afterAutospacing="1"/>
      <w:outlineLvl w:val="4"/>
    </w:pPr>
    <w:rPr>
      <w:rFonts w:ascii="宋体" w:eastAsia="宋体" w:hAnsi="宋体" w:cs="宋体"/>
      <w:b/>
      <w:bCs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82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7A7AC6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7A7AC6"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character" w:customStyle="1" w:styleId="big1">
    <w:name w:val="big1"/>
    <w:rsid w:val="007A7AC6"/>
    <w:rPr>
      <w:sz w:val="22"/>
      <w:szCs w:val="22"/>
    </w:rPr>
  </w:style>
  <w:style w:type="character" w:styleId="a4">
    <w:name w:val="Hyperlink"/>
    <w:basedOn w:val="a0"/>
    <w:uiPriority w:val="99"/>
    <w:unhideWhenUsed/>
    <w:rsid w:val="00F812DC"/>
    <w:rPr>
      <w:color w:val="0563C1"/>
      <w:u w:val="single"/>
    </w:rPr>
  </w:style>
  <w:style w:type="paragraph" w:styleId="a5">
    <w:name w:val="Normal Indent"/>
    <w:aliases w:val="特点,表正文,正文非缩进,段1,正文缩进1,ALT+Z,标题4"/>
    <w:basedOn w:val="a"/>
    <w:uiPriority w:val="99"/>
    <w:semiHidden/>
    <w:unhideWhenUsed/>
    <w:rsid w:val="00F812DC"/>
    <w:pPr>
      <w:ind w:firstLine="420"/>
      <w:jc w:val="both"/>
    </w:pPr>
    <w:rPr>
      <w:rFonts w:ascii="Times New Roman" w:eastAsia="宋体" w:hAnsi="Times New Roman"/>
      <w:sz w:val="21"/>
      <w:szCs w:val="21"/>
      <w:lang w:eastAsia="zh-CN"/>
    </w:rPr>
  </w:style>
  <w:style w:type="paragraph" w:styleId="a6">
    <w:name w:val="List Paragraph"/>
    <w:basedOn w:val="a"/>
    <w:uiPriority w:val="34"/>
    <w:qFormat/>
    <w:rsid w:val="00EB379D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B379D"/>
    <w:rPr>
      <w:color w:val="605E5C"/>
      <w:shd w:val="clear" w:color="auto" w:fill="E1DFDD"/>
    </w:rPr>
  </w:style>
  <w:style w:type="paragraph" w:styleId="a7">
    <w:name w:val="Balloon Text"/>
    <w:basedOn w:val="a"/>
    <w:link w:val="Char"/>
    <w:uiPriority w:val="99"/>
    <w:semiHidden/>
    <w:unhideWhenUsed/>
    <w:rsid w:val="00C42BC4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C42BC4"/>
    <w:rPr>
      <w:rFonts w:ascii="Formata Condensed Light" w:eastAsia="PMingLiU" w:hAnsi="Formata Condensed Light" w:cs="Times New Roman"/>
      <w:kern w:val="0"/>
      <w:sz w:val="18"/>
      <w:szCs w:val="18"/>
      <w:lang w:eastAsia="zh-TW"/>
    </w:rPr>
  </w:style>
  <w:style w:type="character" w:styleId="a8">
    <w:name w:val="annotation reference"/>
    <w:basedOn w:val="a0"/>
    <w:uiPriority w:val="99"/>
    <w:semiHidden/>
    <w:unhideWhenUsed/>
    <w:rsid w:val="00C42BC4"/>
    <w:rPr>
      <w:sz w:val="21"/>
      <w:szCs w:val="21"/>
    </w:rPr>
  </w:style>
  <w:style w:type="paragraph" w:styleId="a9">
    <w:name w:val="annotation text"/>
    <w:basedOn w:val="a"/>
    <w:link w:val="Char0"/>
    <w:uiPriority w:val="99"/>
    <w:semiHidden/>
    <w:unhideWhenUsed/>
    <w:rsid w:val="00C42BC4"/>
  </w:style>
  <w:style w:type="character" w:customStyle="1" w:styleId="Char0">
    <w:name w:val="批注文字 Char"/>
    <w:basedOn w:val="a0"/>
    <w:link w:val="a9"/>
    <w:uiPriority w:val="99"/>
    <w:semiHidden/>
    <w:rsid w:val="00C42BC4"/>
    <w:rPr>
      <w:rFonts w:ascii="Formata Condensed Light" w:eastAsia="PMingLiU" w:hAnsi="Formata Condensed Light" w:cs="Times New Roman"/>
      <w:kern w:val="0"/>
      <w:sz w:val="20"/>
      <w:szCs w:val="24"/>
      <w:lang w:eastAsia="zh-TW"/>
    </w:rPr>
  </w:style>
  <w:style w:type="paragraph" w:styleId="aa">
    <w:name w:val="annotation subject"/>
    <w:basedOn w:val="a9"/>
    <w:next w:val="a9"/>
    <w:link w:val="Char1"/>
    <w:uiPriority w:val="99"/>
    <w:semiHidden/>
    <w:unhideWhenUsed/>
    <w:rsid w:val="00C42BC4"/>
    <w:rPr>
      <w:b/>
      <w:bCs/>
    </w:rPr>
  </w:style>
  <w:style w:type="character" w:customStyle="1" w:styleId="Char1">
    <w:name w:val="批注主题 Char"/>
    <w:basedOn w:val="Char0"/>
    <w:link w:val="aa"/>
    <w:uiPriority w:val="99"/>
    <w:semiHidden/>
    <w:rsid w:val="00C42BC4"/>
    <w:rPr>
      <w:rFonts w:ascii="Formata Condensed Light" w:eastAsia="PMingLiU" w:hAnsi="Formata Condensed Light" w:cs="Times New Roman"/>
      <w:b/>
      <w:bCs/>
      <w:kern w:val="0"/>
      <w:sz w:val="20"/>
      <w:szCs w:val="24"/>
      <w:lang w:eastAsia="zh-TW"/>
    </w:rPr>
  </w:style>
  <w:style w:type="paragraph" w:styleId="ab">
    <w:name w:val="Revision"/>
    <w:hidden/>
    <w:uiPriority w:val="99"/>
    <w:semiHidden/>
    <w:rsid w:val="00C42BC4"/>
    <w:rPr>
      <w:rFonts w:ascii="Formata Condensed Light" w:eastAsia="PMingLiU" w:hAnsi="Formata Condensed Light" w:cs="Times New Roman"/>
      <w:kern w:val="0"/>
      <w:sz w:val="20"/>
      <w:szCs w:val="24"/>
      <w:lang w:eastAsia="zh-TW"/>
    </w:rPr>
  </w:style>
  <w:style w:type="paragraph" w:styleId="ac">
    <w:name w:val="header"/>
    <w:basedOn w:val="a"/>
    <w:link w:val="Char2"/>
    <w:uiPriority w:val="99"/>
    <w:unhideWhenUsed/>
    <w:rsid w:val="00FC3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c"/>
    <w:uiPriority w:val="99"/>
    <w:rsid w:val="00FC3E26"/>
    <w:rPr>
      <w:rFonts w:ascii="Formata Condensed Light" w:eastAsia="PMingLiU" w:hAnsi="Formata Condensed Light" w:cs="Times New Roman"/>
      <w:kern w:val="0"/>
      <w:sz w:val="18"/>
      <w:szCs w:val="18"/>
      <w:lang w:eastAsia="zh-TW"/>
    </w:rPr>
  </w:style>
  <w:style w:type="paragraph" w:styleId="ad">
    <w:name w:val="footer"/>
    <w:basedOn w:val="a"/>
    <w:link w:val="Char3"/>
    <w:uiPriority w:val="99"/>
    <w:unhideWhenUsed/>
    <w:rsid w:val="00FC3E2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d"/>
    <w:uiPriority w:val="99"/>
    <w:rsid w:val="00FC3E26"/>
    <w:rPr>
      <w:rFonts w:ascii="Formata Condensed Light" w:eastAsia="PMingLiU" w:hAnsi="Formata Condensed Light" w:cs="Times New Roman"/>
      <w:kern w:val="0"/>
      <w:sz w:val="18"/>
      <w:szCs w:val="18"/>
      <w:lang w:eastAsia="zh-TW"/>
    </w:rPr>
  </w:style>
  <w:style w:type="paragraph" w:styleId="ae">
    <w:name w:val="Date"/>
    <w:basedOn w:val="a"/>
    <w:next w:val="a"/>
    <w:link w:val="Char4"/>
    <w:uiPriority w:val="99"/>
    <w:semiHidden/>
    <w:unhideWhenUsed/>
    <w:rsid w:val="008359AA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8359AA"/>
    <w:rPr>
      <w:rFonts w:ascii="Formata Condensed Light" w:eastAsia="PMingLiU" w:hAnsi="Formata Condensed Light" w:cs="Times New Roman"/>
      <w:kern w:val="0"/>
      <w:sz w:val="20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cfun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17CE4-05DB-4014-A1D8-2C351394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4</DocSecurity>
  <Lines>6</Lines>
  <Paragraphs>1</Paragraphs>
  <ScaleCrop>false</ScaleCrop>
  <Company>Microsoft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吴有生</dc:creator>
  <cp:lastModifiedBy>ZHONGM</cp:lastModifiedBy>
  <cp:revision>2</cp:revision>
  <dcterms:created xsi:type="dcterms:W3CDTF">2024-09-12T16:00:00Z</dcterms:created>
  <dcterms:modified xsi:type="dcterms:W3CDTF">2024-09-12T16:00:00Z</dcterms:modified>
</cp:coreProperties>
</file>