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1306" w:rsidRDefault="00CA1306">
      <w:pPr>
        <w:pStyle w:val="XBRL2"/>
        <w:spacing w:before="156"/>
        <w:rPr>
          <w:lang w:eastAsia="zh-CN"/>
        </w:rPr>
      </w:pPr>
      <w:bookmarkStart w:id="0" w:name="_Toc510201001"/>
      <w:bookmarkEnd w:id="0"/>
      <w:r>
        <w:rPr>
          <w:lang w:eastAsia="zh-CN"/>
        </w:rPr>
        <w:t xml:space="preserve">　</w:t>
      </w:r>
      <w:r>
        <w:rPr>
          <w:lang w:eastAsia="zh-CN"/>
        </w:rPr>
        <w:t xml:space="preserve"> </w:t>
      </w:r>
    </w:p>
    <w:p w:rsidR="00C218B5" w:rsidRDefault="00CA1306">
      <w:pPr>
        <w:jc w:val="center"/>
        <w:rPr>
          <w:rFonts w:cs="Times New Roman"/>
          <w:b/>
          <w:sz w:val="48"/>
          <w:szCs w:val="48"/>
        </w:rPr>
      </w:pPr>
      <w:r>
        <w:rPr>
          <w:rFonts w:cs="Times New Roman" w:hint="eastAsia"/>
          <w:b/>
          <w:sz w:val="48"/>
          <w:szCs w:val="48"/>
        </w:rPr>
        <w:t>西部利得个股精选股票型证券投资基金</w:t>
      </w:r>
    </w:p>
    <w:p w:rsidR="00CA1306" w:rsidRDefault="00CA1306">
      <w:pPr>
        <w:jc w:val="center"/>
      </w:pPr>
      <w:r>
        <w:rPr>
          <w:rFonts w:cs="Times New Roman" w:hint="eastAsia"/>
          <w:b/>
          <w:sz w:val="48"/>
          <w:szCs w:val="48"/>
        </w:rPr>
        <w:t>基金经理变更公告</w:t>
      </w:r>
    </w:p>
    <w:p w:rsidR="00CA1306" w:rsidRDefault="00CA1306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A1306" w:rsidRDefault="00CA1306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A1306" w:rsidRDefault="00CA1306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A1306" w:rsidRDefault="00CA1306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A1306" w:rsidRDefault="00CA1306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A1306" w:rsidRDefault="00CA1306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A1306" w:rsidRDefault="00CA1306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A1306" w:rsidRDefault="00CA1306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A1306" w:rsidRDefault="00CA1306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A1306" w:rsidRDefault="00CA1306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A1306" w:rsidRDefault="00CA1306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A1306" w:rsidRDefault="00CA1306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A1306" w:rsidRDefault="00CA1306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A1306" w:rsidRDefault="00CA1306">
      <w:pPr>
        <w:spacing w:line="360" w:lineRule="auto"/>
        <w:jc w:val="center"/>
        <w:rPr>
          <w:rFonts w:hint="eastAsia"/>
        </w:rPr>
      </w:pPr>
      <w:r>
        <w:rPr>
          <w:rFonts w:hint="eastAsia"/>
          <w:b/>
          <w:bCs/>
          <w:sz w:val="24"/>
          <w:szCs w:val="30"/>
        </w:rPr>
        <w:t>公告送出日期：2024年8月22日</w:t>
      </w:r>
    </w:p>
    <w:p w:rsidR="00CA1306" w:rsidRDefault="00CA1306">
      <w:pPr>
        <w:pStyle w:val="XBRLTitle1"/>
        <w:spacing w:before="156"/>
        <w:ind w:left="425"/>
        <w:jc w:val="left"/>
        <w:rPr>
          <w:rFonts w:hint="eastAsia"/>
        </w:rPr>
      </w:pPr>
      <w:r>
        <w:rPr>
          <w:rFonts w:hint="eastAsia"/>
          <w:color w:val="404040"/>
          <w:kern w:val="0"/>
        </w:rPr>
        <w:br w:type="page"/>
      </w:r>
      <w:bookmarkStart w:id="1" w:name="_Toc17898178"/>
      <w:bookmarkStart w:id="2" w:name="_Toc17897936"/>
      <w:bookmarkStart w:id="3" w:name="_Toc512519480"/>
      <w:bookmarkStart w:id="4" w:name="_Toc481075046"/>
      <w:bookmarkStart w:id="5" w:name="_Toc438646451"/>
      <w:bookmarkStart w:id="6" w:name="_Toc490050000"/>
      <w:bookmarkStart w:id="7" w:name="_Toc513295846"/>
      <w:bookmarkStart w:id="8" w:name="_Toc513295892"/>
      <w:bookmarkStart w:id="9" w:name="_Toc34322059"/>
      <w:bookmarkStart w:id="10" w:name="m101"/>
      <w:bookmarkStart w:id="11" w:name="m01_01"/>
      <w:bookmarkStart w:id="12" w:name="_Toc194311890"/>
      <w:r>
        <w:rPr>
          <w:rFonts w:hint="eastAsia"/>
          <w:szCs w:val="24"/>
        </w:rPr>
        <w:lastRenderedPageBreak/>
        <w:t>公告基本信息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7"/>
        <w:gridCol w:w="6384"/>
      </w:tblGrid>
      <w:tr w:rsidR="00CA1306">
        <w:trPr>
          <w:divId w:val="18352251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基金名称 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>西部利得个股精选股票型证券投资基金</w:t>
            </w:r>
          </w:p>
        </w:tc>
      </w:tr>
      <w:tr w:rsidR="00CA1306">
        <w:trPr>
          <w:divId w:val="18352251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基金简称 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>西部利得个股精选股票</w:t>
            </w:r>
          </w:p>
        </w:tc>
      </w:tr>
      <w:tr w:rsidR="00CA1306">
        <w:trPr>
          <w:divId w:val="18352251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基金主代码 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>673090</w:t>
            </w:r>
          </w:p>
        </w:tc>
      </w:tr>
      <w:tr w:rsidR="00CA1306">
        <w:trPr>
          <w:divId w:val="18352251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基金管理人名称 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>西部利得基金管理有限公司</w:t>
            </w:r>
          </w:p>
        </w:tc>
      </w:tr>
      <w:tr w:rsidR="00CA1306">
        <w:trPr>
          <w:divId w:val="18352251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公告依据 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《公开募集证券投资基金信息披露管理办法》、《基金管理公司投资管理人员管理指导意见》等有关法律法规的规定</w:t>
            </w:r>
          </w:p>
        </w:tc>
      </w:tr>
      <w:tr w:rsidR="00CA1306">
        <w:trPr>
          <w:divId w:val="18352251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基金经理变更类型 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增聘基金经理、解聘基金经理 </w:t>
            </w:r>
          </w:p>
        </w:tc>
      </w:tr>
      <w:tr w:rsidR="00CA1306">
        <w:trPr>
          <w:divId w:val="18352251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新任基金经理姓名 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>陈元骅、周平</w:t>
            </w:r>
          </w:p>
        </w:tc>
      </w:tr>
      <w:tr w:rsidR="00CA1306">
        <w:trPr>
          <w:divId w:val="18352251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共同管理本基金的其他经理姓名 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>-</w:t>
            </w:r>
          </w:p>
        </w:tc>
      </w:tr>
      <w:tr w:rsidR="00CA1306">
        <w:trPr>
          <w:divId w:val="18352251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离任基金经理姓名 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>童国林</w:t>
            </w:r>
          </w:p>
        </w:tc>
      </w:tr>
    </w:tbl>
    <w:p w:rsidR="00CA1306" w:rsidRDefault="00CA1306">
      <w:pPr>
        <w:pStyle w:val="XBRLTitle1"/>
        <w:spacing w:before="156" w:line="360" w:lineRule="auto"/>
        <w:ind w:left="425"/>
        <w:jc w:val="left"/>
        <w:rPr>
          <w:rFonts w:hint="eastAsia"/>
        </w:rPr>
      </w:pPr>
      <w:bookmarkStart w:id="13" w:name="_Toc17898179"/>
      <w:bookmarkStart w:id="14" w:name="_Toc17897937"/>
      <w:bookmarkStart w:id="15" w:name="_Toc512519481"/>
      <w:bookmarkStart w:id="16" w:name="_Toc481075047"/>
      <w:bookmarkStart w:id="17" w:name="_Toc438646452"/>
      <w:bookmarkStart w:id="18" w:name="_Toc490050001"/>
      <w:bookmarkStart w:id="19" w:name="_Toc513295847"/>
      <w:bookmarkStart w:id="20" w:name="_Toc513295893"/>
      <w:bookmarkStart w:id="21" w:name="_Toc34322060"/>
      <w:r>
        <w:rPr>
          <w:rFonts w:hAnsi="宋体" w:hint="eastAsia"/>
          <w:szCs w:val="24"/>
        </w:rPr>
        <w:t>新任基金经理的相关信息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Ansi="宋体" w:hint="eastAsia"/>
          <w:szCs w:val="24"/>
        </w:rPr>
        <w:t xml:space="preserve"> </w:t>
      </w:r>
      <w:bookmarkEnd w:id="10"/>
      <w:bookmarkEnd w:id="11"/>
      <w:bookmarkEnd w:id="12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76"/>
        <w:gridCol w:w="1357"/>
        <w:gridCol w:w="1960"/>
        <w:gridCol w:w="1507"/>
        <w:gridCol w:w="1561"/>
      </w:tblGrid>
      <w:tr w:rsidR="00CA1306">
        <w:trPr>
          <w:divId w:val="15129875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新任基金经理姓名 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陈元骅</w:t>
            </w:r>
          </w:p>
        </w:tc>
      </w:tr>
      <w:tr w:rsidR="00CA1306">
        <w:trPr>
          <w:divId w:val="15129875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任职日期 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>2024年08月22日</w:t>
            </w:r>
          </w:p>
        </w:tc>
      </w:tr>
      <w:tr w:rsidR="00CA1306">
        <w:trPr>
          <w:divId w:val="15129875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证券从业年限 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9年</w:t>
            </w:r>
          </w:p>
        </w:tc>
      </w:tr>
      <w:tr w:rsidR="00CA1306">
        <w:trPr>
          <w:divId w:val="15129875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证券投资管理从业年限 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9年</w:t>
            </w:r>
          </w:p>
        </w:tc>
      </w:tr>
      <w:tr w:rsidR="00CA1306">
        <w:trPr>
          <w:divId w:val="15129875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过往从业经历 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美国哥伦比亚大学金融数学专业硕士。曾任中信建投证券股份有限公司研究发展部金融工程分析师。2020年5月加入本公司，具有基金从业资格，中国国籍。</w:t>
            </w:r>
          </w:p>
        </w:tc>
      </w:tr>
      <w:tr w:rsidR="00CA1306">
        <w:trPr>
          <w:divId w:val="1512987568"/>
          <w:trHeight w:val="34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其中：管理过公募基金的名称及期间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基金主代码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基金名称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任职日期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离任日期 </w:t>
            </w:r>
          </w:p>
        </w:tc>
      </w:tr>
      <w:tr w:rsidR="00CA1306">
        <w:trPr>
          <w:divId w:val="151298756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501059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西部利得中证国有企业红利指数增强型证券投资基金(LOF)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2021年9月3日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2024年2月7日</w:t>
            </w:r>
          </w:p>
        </w:tc>
      </w:tr>
      <w:tr w:rsidR="00CA1306">
        <w:trPr>
          <w:divId w:val="151298756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502000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西部利得中证500指数增强型证券投资基金(LOF)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2022年1月17日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2023年9月29日</w:t>
            </w:r>
          </w:p>
        </w:tc>
      </w:tr>
      <w:tr w:rsidR="00CA1306">
        <w:trPr>
          <w:divId w:val="151298756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011849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西部利得量化价值一年持有期混合型证券投资基金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2023年2月3日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2024年6月14日</w:t>
            </w:r>
          </w:p>
        </w:tc>
      </w:tr>
      <w:tr w:rsidR="00CA1306">
        <w:trPr>
          <w:divId w:val="151298756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020979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西部利得价值回报混合型证券投资基金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2024年6月4日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-</w:t>
            </w:r>
          </w:p>
        </w:tc>
      </w:tr>
      <w:tr w:rsidR="00CA1306">
        <w:trPr>
          <w:divId w:val="15129875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是否曾被监管机构予以行政处罚或采取行政监管措施 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CA1306">
        <w:trPr>
          <w:divId w:val="15129875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是否已取得基金从业资格 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  <w:tr w:rsidR="00CA1306">
        <w:trPr>
          <w:divId w:val="15129875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取得的其他相关从业资格 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-</w:t>
            </w:r>
          </w:p>
        </w:tc>
      </w:tr>
      <w:tr w:rsidR="00CA1306">
        <w:trPr>
          <w:divId w:val="15129875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国籍 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</w:tr>
      <w:tr w:rsidR="00CA1306">
        <w:trPr>
          <w:divId w:val="15129875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学历、学位 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研究生，硕士</w:t>
            </w:r>
          </w:p>
        </w:tc>
      </w:tr>
      <w:tr w:rsidR="00CA1306">
        <w:trPr>
          <w:divId w:val="15129875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>是否已按规定在中国基金</w:t>
            </w:r>
            <w:r w:rsidRPr="00E0763F">
              <w:rPr>
                <w:rFonts w:hint="eastAsia"/>
                <w:color w:val="000000"/>
                <w:kern w:val="0"/>
                <w:szCs w:val="21"/>
              </w:rPr>
              <w:lastRenderedPageBreak/>
              <w:t xml:space="preserve">业协会注册/登记 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lastRenderedPageBreak/>
              <w:t>是</w:t>
            </w:r>
          </w:p>
        </w:tc>
      </w:tr>
    </w:tbl>
    <w:p w:rsidR="00CA1306" w:rsidRDefault="00CA1306" w:rsidP="00C218B5">
      <w:pPr>
        <w:spacing w:line="360" w:lineRule="auto"/>
        <w:divId w:val="1512987568"/>
        <w:rPr>
          <w:rFonts w:hint="eastAsia"/>
          <w:sz w:val="28"/>
          <w:szCs w:val="3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76"/>
        <w:gridCol w:w="1357"/>
        <w:gridCol w:w="1960"/>
        <w:gridCol w:w="1507"/>
        <w:gridCol w:w="1561"/>
      </w:tblGrid>
      <w:tr w:rsidR="00CA1306">
        <w:trPr>
          <w:divId w:val="180624028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新任基金经理姓名 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周平</w:t>
            </w:r>
          </w:p>
        </w:tc>
      </w:tr>
      <w:tr w:rsidR="00CA1306">
        <w:trPr>
          <w:divId w:val="180624028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任职日期 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>2024年08月22日</w:t>
            </w:r>
          </w:p>
        </w:tc>
      </w:tr>
      <w:tr w:rsidR="00CA1306">
        <w:trPr>
          <w:divId w:val="180624028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证券从业年限 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18年</w:t>
            </w:r>
          </w:p>
        </w:tc>
      </w:tr>
      <w:tr w:rsidR="00CA1306">
        <w:trPr>
          <w:divId w:val="180624028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证券投资管理从业年限 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18年</w:t>
            </w:r>
          </w:p>
        </w:tc>
      </w:tr>
      <w:tr w:rsidR="00CA1306">
        <w:trPr>
          <w:divId w:val="180624028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过往从业经历 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复旦大学国际政治专业硕士。曾任普华永道会计师事务所审计，中信资本资产管理有限公司分析师，国联安基金管理有限公司高级研究员、基金经理，西部利得基金管理有限公司机构部联席总经理、总经理助理。2020年12月加入本公司，具有基金从业资格证，中国国籍。</w:t>
            </w:r>
          </w:p>
        </w:tc>
      </w:tr>
      <w:tr w:rsidR="00CA1306">
        <w:trPr>
          <w:divId w:val="1806240283"/>
          <w:trHeight w:val="34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其中：管理过公募基金的名称及期间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基金主代码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基金名称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任职日期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离任日期 </w:t>
            </w:r>
          </w:p>
        </w:tc>
      </w:tr>
      <w:tr w:rsidR="00CA1306">
        <w:trPr>
          <w:divId w:val="180624028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673040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西部利得行业主题优选灵活配置混合型证券投资基金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2022年3月30日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-</w:t>
            </w:r>
          </w:p>
        </w:tc>
      </w:tr>
      <w:tr w:rsidR="00CA1306">
        <w:trPr>
          <w:divId w:val="180624028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010102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西部利得鑫泓增强债券型证券投资基金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2022年11月11日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2023年11月23日</w:t>
            </w:r>
          </w:p>
        </w:tc>
      </w:tr>
      <w:tr w:rsidR="00CA1306">
        <w:trPr>
          <w:divId w:val="180624028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675121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西部利得汇逸债券型证券投资基金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2023年8月24日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-</w:t>
            </w:r>
          </w:p>
        </w:tc>
      </w:tr>
      <w:tr w:rsidR="00CA1306">
        <w:trPr>
          <w:divId w:val="180624028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是否曾被监管机构予以行政处罚或采取行政监管措施 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CA1306">
        <w:trPr>
          <w:divId w:val="180624028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是否已取得基金从业资格 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  <w:tr w:rsidR="00CA1306">
        <w:trPr>
          <w:divId w:val="180624028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取得的其他相关从业资格 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-</w:t>
            </w:r>
          </w:p>
        </w:tc>
      </w:tr>
      <w:tr w:rsidR="00CA1306">
        <w:trPr>
          <w:divId w:val="180624028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国籍 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</w:tr>
      <w:tr w:rsidR="00CA1306">
        <w:trPr>
          <w:divId w:val="180624028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学历、学位 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研究生，硕士</w:t>
            </w:r>
          </w:p>
        </w:tc>
      </w:tr>
      <w:tr w:rsidR="00CA1306">
        <w:trPr>
          <w:divId w:val="180624028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是否已按规定在中国基金业协会注册/登记 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</w:tbl>
    <w:p w:rsidR="00CA1306" w:rsidRDefault="00CA1306">
      <w:pPr>
        <w:pStyle w:val="XBRLTitle1"/>
        <w:spacing w:before="156" w:line="360" w:lineRule="auto"/>
        <w:ind w:left="425"/>
        <w:jc w:val="left"/>
        <w:rPr>
          <w:rFonts w:hint="eastAsia"/>
        </w:rPr>
      </w:pPr>
      <w:bookmarkStart w:id="22" w:name="_Toc34322062"/>
      <w:bookmarkStart w:id="23" w:name="_Toc17898228"/>
      <w:bookmarkStart w:id="24" w:name="_Toc17897969"/>
      <w:bookmarkStart w:id="25" w:name="_Toc512519529"/>
      <w:bookmarkStart w:id="26" w:name="_Toc490050049"/>
      <w:bookmarkStart w:id="27" w:name="_Toc481075097"/>
      <w:bookmarkStart w:id="28" w:name="_Toc438646481"/>
      <w:bookmarkStart w:id="29" w:name="_Toc513295878"/>
      <w:bookmarkStart w:id="30" w:name="_Toc513295941"/>
      <w:bookmarkStart w:id="31" w:name="m201_01"/>
      <w:r>
        <w:rPr>
          <w:rFonts w:hAnsi="宋体" w:hint="eastAsia"/>
          <w:szCs w:val="24"/>
        </w:rPr>
        <w:t>离任基金经理的相关信息</w:t>
      </w:r>
      <w:bookmarkEnd w:id="22"/>
      <w:r>
        <w:rPr>
          <w:rFonts w:hAnsi="宋体" w:hint="eastAsia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7"/>
        <w:gridCol w:w="6384"/>
      </w:tblGrid>
      <w:tr w:rsidR="00CA1306">
        <w:trPr>
          <w:divId w:val="9337068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离任基金经理姓名 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>童国林</w:t>
            </w:r>
          </w:p>
        </w:tc>
      </w:tr>
      <w:tr w:rsidR="00CA1306">
        <w:trPr>
          <w:divId w:val="9337068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离任原因 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>业务调整</w:t>
            </w:r>
          </w:p>
        </w:tc>
      </w:tr>
      <w:tr w:rsidR="00CA1306">
        <w:trPr>
          <w:divId w:val="9337068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离任日期 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>2024年08月22日</w:t>
            </w:r>
          </w:p>
        </w:tc>
      </w:tr>
      <w:tr w:rsidR="00CA1306">
        <w:trPr>
          <w:divId w:val="9337068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转任本公司其他工作岗位的说明 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>-</w:t>
            </w:r>
          </w:p>
        </w:tc>
      </w:tr>
      <w:tr w:rsidR="00CA1306">
        <w:trPr>
          <w:divId w:val="9337068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是否已按规定在中国基金业协会办理变更手续 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</w:tr>
      <w:tr w:rsidR="00CA1306">
        <w:trPr>
          <w:divId w:val="9337068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 xml:space="preserve">是否已按规定在中国基金业协会办理注销手续 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06" w:rsidRDefault="00CA1306">
            <w:pPr>
              <w:spacing w:line="312" w:lineRule="exact"/>
              <w:rPr>
                <w:rFonts w:hint="eastAsia"/>
              </w:rPr>
            </w:pPr>
            <w:r w:rsidRPr="00E0763F">
              <w:rPr>
                <w:rFonts w:hint="eastAsia"/>
                <w:color w:val="000000"/>
                <w:kern w:val="0"/>
                <w:szCs w:val="21"/>
              </w:rPr>
              <w:t>否</w:t>
            </w:r>
          </w:p>
        </w:tc>
      </w:tr>
    </w:tbl>
    <w:p w:rsidR="00CA1306" w:rsidRDefault="00CA1306">
      <w:pPr>
        <w:spacing w:line="360" w:lineRule="auto"/>
        <w:jc w:val="center"/>
        <w:divId w:val="933706847"/>
        <w:rPr>
          <w:rFonts w:hint="eastAsia"/>
          <w:sz w:val="28"/>
          <w:szCs w:val="30"/>
        </w:rPr>
      </w:pPr>
      <w:r>
        <w:rPr>
          <w:rFonts w:hint="eastAsia"/>
          <w:sz w:val="28"/>
          <w:szCs w:val="30"/>
        </w:rPr>
        <w:t xml:space="preserve">　 </w:t>
      </w:r>
    </w:p>
    <w:p w:rsidR="00CA1306" w:rsidRDefault="00CA1306">
      <w:pPr>
        <w:pStyle w:val="XBRLTitle1"/>
        <w:spacing w:before="156" w:line="360" w:lineRule="auto"/>
        <w:ind w:left="425"/>
        <w:jc w:val="left"/>
        <w:rPr>
          <w:rFonts w:hint="eastAsia"/>
        </w:rPr>
      </w:pPr>
      <w:bookmarkStart w:id="32" w:name="_Toc34322063"/>
      <w:r>
        <w:rPr>
          <w:rFonts w:hAnsi="宋体" w:hint="eastAsia"/>
          <w:szCs w:val="24"/>
        </w:rPr>
        <w:t>其他需要提示的事项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2"/>
      <w:r>
        <w:rPr>
          <w:rFonts w:hAnsi="宋体" w:hint="eastAsia"/>
          <w:szCs w:val="24"/>
        </w:rPr>
        <w:t xml:space="preserve"> </w:t>
      </w:r>
    </w:p>
    <w:p w:rsidR="00CA1306" w:rsidRDefault="00CA1306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  <w:szCs w:val="21"/>
        </w:rPr>
        <w:t>上述变动事项已完成中国证券投资基金业协会相关手续。</w:t>
      </w:r>
      <w:r>
        <w:rPr>
          <w:rFonts w:hint="eastAsia"/>
          <w:szCs w:val="21"/>
        </w:rPr>
        <w:br/>
        <w:t xml:space="preserve">　　特此公告</w:t>
      </w:r>
    </w:p>
    <w:p w:rsidR="00CA1306" w:rsidRDefault="00CA1306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CA1306" w:rsidRDefault="00CA1306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CA1306" w:rsidRDefault="00CA1306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西部利得基金管理有限公司</w:t>
      </w:r>
    </w:p>
    <w:p w:rsidR="00CA1306" w:rsidRDefault="00CA1306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2024年8月22日</w:t>
      </w:r>
      <w:bookmarkEnd w:id="31"/>
    </w:p>
    <w:sectPr w:rsidR="00CA1306">
      <w:headerReference w:type="default" r:id="rId8"/>
      <w:footerReference w:type="default" r:id="rId9"/>
      <w:pgSz w:w="11907" w:h="16839"/>
      <w:pgMar w:top="1440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6AA" w:rsidRDefault="00F016AA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endnote>
  <w:endnote w:type="continuationSeparator" w:id="0">
    <w:p w:rsidR="00F016AA" w:rsidRDefault="00F016AA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06" w:rsidRDefault="00CA1306">
    <w:pPr>
      <w:jc w:val="center"/>
      <w:rPr>
        <w:rFonts w:hint="eastAsia"/>
      </w:rPr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>
      <w:rPr>
        <w:rFonts w:hint="eastAsia"/>
        <w:sz w:val="18"/>
        <w:szCs w:val="18"/>
      </w:rPr>
      <w:fldChar w:fldCharType="separate"/>
    </w:r>
    <w:r w:rsidR="00B355D7">
      <w:rPr>
        <w:noProof/>
        <w:sz w:val="18"/>
        <w:szCs w:val="18"/>
      </w:rPr>
      <w:t>2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>
      <w:rPr>
        <w:rFonts w:hint="eastAsia"/>
        <w:sz w:val="18"/>
        <w:szCs w:val="18"/>
      </w:rPr>
      <w:fldChar w:fldCharType="separate"/>
    </w:r>
    <w:r w:rsidR="00B355D7">
      <w:rPr>
        <w:noProof/>
        <w:sz w:val="18"/>
        <w:szCs w:val="18"/>
      </w:rPr>
      <w:t>2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6AA" w:rsidRDefault="00F016AA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footnote>
  <w:footnote w:type="continuationSeparator" w:id="0">
    <w:p w:rsidR="00F016AA" w:rsidRDefault="00F016AA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06" w:rsidRDefault="00CA1306">
    <w:pPr>
      <w:pStyle w:val="a8"/>
      <w:jc w:val="right"/>
      <w:rPr>
        <w:rFonts w:hint="eastAsia"/>
      </w:rPr>
    </w:pPr>
    <w:r>
      <w:rPr>
        <w:rFonts w:hint="eastAsia"/>
      </w:rPr>
      <w:t>西部利得个股精选股票型证券投资基金基金经理变更公告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3EE"/>
    <w:multiLevelType w:val="multilevel"/>
    <w:tmpl w:val="804A17E2"/>
    <w:lvl w:ilvl="0">
      <w:start w:val="1"/>
      <w:numFmt w:val="decimal"/>
      <w:pStyle w:val="XBRLTitle1"/>
      <w:lvlText w:val="%1.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3148" w:hanging="454"/>
      </w:p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1E1"/>
    <w:rsid w:val="002151E1"/>
    <w:rsid w:val="00B355D7"/>
    <w:rsid w:val="00C012C3"/>
    <w:rsid w:val="00C218B5"/>
    <w:rsid w:val="00CA1306"/>
    <w:rsid w:val="00E0763F"/>
    <w:rsid w:val="00F0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page number" w:semiHidden="0" w:unhideWhenUsed="0"/>
    <w:lsdException w:name="Title" w:semiHidden="0" w:uiPriority="10" w:unhideWhenUsed="0" w:qFormat="1"/>
    <w:lsdException w:name="Default Paragraph Font" w:semiHidden="0" w:uiPriority="1" w:unhideWhenUsed="0"/>
    <w:lsdException w:name="Subtitle" w:semiHidden="0" w:uiPriority="0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1"/>
    <w:uiPriority w:val="9"/>
    <w:qFormat/>
    <w:pPr>
      <w:keepNext/>
      <w:keepLines/>
      <w:spacing w:before="260" w:after="260" w:line="408" w:lineRule="auto"/>
      <w:outlineLvl w:val="1"/>
    </w:pPr>
    <w:rPr>
      <w:rFonts w:ascii="Cambria" w:hAnsi="Cambria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1"/>
    <w:uiPriority w:val="9"/>
    <w:qFormat/>
    <w:pPr>
      <w:keepNext/>
      <w:keepLines/>
      <w:spacing w:before="260" w:after="260" w:line="408" w:lineRule="auto"/>
      <w:outlineLvl w:val="2"/>
    </w:pPr>
    <w:rPr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1"/>
    <w:qFormat/>
    <w:pPr>
      <w:keepNext/>
      <w:keepLines/>
      <w:spacing w:before="240" w:after="290" w:line="372" w:lineRule="auto"/>
      <w:outlineLvl w:val="3"/>
    </w:pPr>
    <w:rPr>
      <w:rFonts w:ascii="Cambria" w:hAnsi="Cambria"/>
      <w:b/>
      <w:bCs/>
      <w:kern w:val="0"/>
      <w:sz w:val="24"/>
      <w:szCs w:val="24"/>
      <w:lang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pPr>
      <w:keepNext/>
      <w:keepLines/>
      <w:spacing w:before="240" w:after="290" w:line="372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pPr>
      <w:keepNext/>
      <w:keepLines/>
      <w:spacing w:before="240" w:after="64" w:line="312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访问过的超链接"/>
    <w:uiPriority w:val="99"/>
    <w:semiHidden/>
    <w:unhideWhenUsed/>
    <w:rPr>
      <w:color w:val="800080"/>
      <w:u w:val="single"/>
    </w:rPr>
  </w:style>
  <w:style w:type="character" w:customStyle="1" w:styleId="10">
    <w:name w:val="标题 1 字符"/>
    <w:link w:val="1"/>
    <w:uiPriority w:val="9"/>
    <w:locked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locked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0">
    <w:name w:val="标题 5 字符"/>
    <w:link w:val="5"/>
    <w:uiPriority w:val="9"/>
    <w:semiHidden/>
    <w:rPr>
      <w:rFonts w:cs="宋体"/>
      <w:b/>
      <w:bCs/>
      <w:kern w:val="2"/>
      <w:sz w:val="28"/>
      <w:szCs w:val="28"/>
    </w:rPr>
  </w:style>
  <w:style w:type="character" w:customStyle="1" w:styleId="60">
    <w:name w:val="标题 6 字符"/>
    <w:link w:val="6"/>
    <w:uiPriority w:val="9"/>
    <w:semiHidden/>
    <w:rPr>
      <w:rFonts w:ascii="Cambria" w:eastAsia="宋体" w:hAnsi="Cambria" w:cs="Times New Roman"/>
      <w:b/>
      <w:bCs/>
      <w:kern w:val="2"/>
      <w:sz w:val="24"/>
      <w:szCs w:val="24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TOC1">
    <w:name w:val="TOC 1"/>
    <w:basedOn w:val="a"/>
    <w:next w:val="a"/>
    <w:autoRedefine/>
    <w:uiPriority w:val="39"/>
    <w:semiHidden/>
    <w:unhideWhenUsed/>
    <w:pPr>
      <w:tabs>
        <w:tab w:val="right" w:leader="dot" w:pos="8835"/>
      </w:tabs>
    </w:pPr>
    <w:rPr>
      <w:noProof/>
    </w:rPr>
  </w:style>
  <w:style w:type="paragraph" w:styleId="TOC2">
    <w:name w:val="TOC 2"/>
    <w:basedOn w:val="a"/>
    <w:next w:val="a"/>
    <w:autoRedefine/>
    <w:uiPriority w:val="39"/>
    <w:semiHidden/>
    <w:unhideWhenUsed/>
    <w:pPr>
      <w:ind w:leftChars="200" w:left="420"/>
    </w:pPr>
  </w:style>
  <w:style w:type="paragraph" w:styleId="TOC3">
    <w:name w:val="TOC 3"/>
    <w:basedOn w:val="a"/>
    <w:next w:val="a"/>
    <w:autoRedefine/>
    <w:uiPriority w:val="39"/>
    <w:semiHidden/>
    <w:unhideWhenUsed/>
  </w:style>
  <w:style w:type="paragraph" w:styleId="a6">
    <w:name w:val="footnote text"/>
    <w:basedOn w:val="a"/>
    <w:link w:val="12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link w:val="a6"/>
    <w:locked/>
    <w:rPr>
      <w:kern w:val="2"/>
      <w:sz w:val="18"/>
      <w:szCs w:val="18"/>
    </w:rPr>
  </w:style>
  <w:style w:type="paragraph" w:styleId="a8">
    <w:name w:val="header"/>
    <w:basedOn w:val="a"/>
    <w:link w:val="2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locked/>
    <w:rPr>
      <w:kern w:val="2"/>
      <w:sz w:val="18"/>
      <w:szCs w:val="18"/>
    </w:rPr>
  </w:style>
  <w:style w:type="paragraph" w:styleId="aa">
    <w:name w:val="footer"/>
    <w:basedOn w:val="a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locked/>
    <w:rPr>
      <w:kern w:val="2"/>
      <w:sz w:val="18"/>
      <w:szCs w:val="18"/>
    </w:rPr>
  </w:style>
  <w:style w:type="paragraph" w:styleId="ac">
    <w:name w:val="Title"/>
    <w:basedOn w:val="1"/>
    <w:next w:val="2"/>
    <w:link w:val="14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character" w:customStyle="1" w:styleId="ad">
    <w:name w:val="标题 字符"/>
    <w:link w:val="ac"/>
    <w:uiPriority w:val="10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paragraph" w:styleId="ae">
    <w:name w:val="Subtitle"/>
    <w:basedOn w:val="2"/>
    <w:next w:val="3"/>
    <w:link w:val="15"/>
    <w:qFormat/>
    <w:pPr>
      <w:spacing w:before="240" w:after="60" w:line="312" w:lineRule="auto"/>
      <w:jc w:val="left"/>
    </w:pPr>
    <w:rPr>
      <w:bCs w:val="0"/>
      <w:kern w:val="24"/>
      <w:sz w:val="24"/>
    </w:rPr>
  </w:style>
  <w:style w:type="character" w:customStyle="1" w:styleId="af">
    <w:name w:val="副标题 字符"/>
    <w:link w:val="ae"/>
    <w:locked/>
    <w:rPr>
      <w:rFonts w:ascii="Calibri" w:eastAsia="宋体" w:hAnsi="Calibri" w:cs="Times New Roman" w:hint="default"/>
      <w:b/>
      <w:bCs/>
      <w:kern w:val="24"/>
      <w:sz w:val="32"/>
      <w:szCs w:val="32"/>
    </w:rPr>
  </w:style>
  <w:style w:type="paragraph" w:styleId="af0">
    <w:name w:val="Date"/>
    <w:basedOn w:val="a"/>
    <w:next w:val="a"/>
    <w:link w:val="16"/>
    <w:rPr>
      <w:sz w:val="32"/>
      <w:lang/>
    </w:rPr>
  </w:style>
  <w:style w:type="character" w:customStyle="1" w:styleId="af1">
    <w:name w:val="日期 字符"/>
    <w:link w:val="af0"/>
    <w:locked/>
    <w:rPr>
      <w:kern w:val="2"/>
      <w:sz w:val="21"/>
    </w:rPr>
  </w:style>
  <w:style w:type="paragraph" w:styleId="af2">
    <w:name w:val="Document Map"/>
    <w:basedOn w:val="a"/>
    <w:link w:val="17"/>
    <w:pPr>
      <w:shd w:val="clear" w:color="auto" w:fill="000080"/>
    </w:pPr>
  </w:style>
  <w:style w:type="character" w:customStyle="1" w:styleId="af3">
    <w:name w:val="文档结构图 字符"/>
    <w:link w:val="af2"/>
    <w:locked/>
    <w:rPr>
      <w:rFonts w:ascii="Microsoft YaHei UI" w:eastAsia="Microsoft YaHei UI" w:hAnsi="Microsoft YaHei UI" w:hint="eastAsia"/>
      <w:kern w:val="2"/>
      <w:sz w:val="18"/>
      <w:szCs w:val="18"/>
    </w:rPr>
  </w:style>
  <w:style w:type="paragraph" w:styleId="af4">
    <w:name w:val="Balloon Text"/>
    <w:basedOn w:val="a"/>
    <w:link w:val="18"/>
    <w:uiPriority w:val="99"/>
    <w:semiHidden/>
    <w:unhideWhenUsed/>
    <w:rPr>
      <w:sz w:val="18"/>
      <w:szCs w:val="18"/>
    </w:rPr>
  </w:style>
  <w:style w:type="character" w:customStyle="1" w:styleId="af5">
    <w:name w:val="批注框文本 字符"/>
    <w:link w:val="af4"/>
    <w:uiPriority w:val="99"/>
    <w:semiHidden/>
    <w:locked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val="en-US" w:eastAsia="zh-CN"/>
    </w:rPr>
  </w:style>
  <w:style w:type="paragraph" w:customStyle="1" w:styleId="XBRLTitle6">
    <w:name w:val="XBRLTitle6"/>
    <w:basedOn w:val="ae"/>
    <w:next w:val="4"/>
    <w:qFormat/>
    <w:pPr>
      <w:numPr>
        <w:ilvl w:val="5"/>
        <w:numId w:val="2"/>
      </w:numPr>
      <w:spacing w:beforeLines="50" w:after="0" w:line="240" w:lineRule="auto"/>
      <w:ind w:left="2042"/>
      <w:outlineLvl w:val="9"/>
    </w:pPr>
    <w:rPr>
      <w:bCs/>
    </w:rPr>
  </w:style>
  <w:style w:type="paragraph" w:customStyle="1" w:styleId="af6">
    <w:name w:val="次标题"/>
    <w:basedOn w:val="3"/>
    <w:next w:val="a"/>
    <w:pPr>
      <w:spacing w:before="120" w:after="120"/>
      <w:jc w:val="left"/>
    </w:pPr>
    <w:rPr>
      <w:sz w:val="21"/>
    </w:rPr>
  </w:style>
  <w:style w:type="paragraph" w:customStyle="1" w:styleId="XBRL6">
    <w:name w:val="XBRL标题6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2">
    <w:name w:val="XBRL标题2"/>
    <w:basedOn w:val="ae"/>
    <w:next w:val="4"/>
    <w:qFormat/>
    <w:pPr>
      <w:spacing w:beforeLines="50" w:after="0" w:line="240" w:lineRule="auto"/>
    </w:pPr>
    <w:rPr>
      <w:bCs/>
    </w:rPr>
  </w:style>
  <w:style w:type="paragraph" w:customStyle="1" w:styleId="XBRL3">
    <w:name w:val="XBRL标题3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keepNext w:val="0"/>
      <w:keepLines w:val="0"/>
      <w:numPr>
        <w:numId w:val="2"/>
      </w:numPr>
      <w:spacing w:beforeLines="50" w:after="0" w:line="240" w:lineRule="auto"/>
      <w:ind w:left="850"/>
      <w:jc w:val="center"/>
    </w:pPr>
    <w:rPr>
      <w:rFonts w:hAnsi="Cambria"/>
      <w:sz w:val="24"/>
    </w:rPr>
  </w:style>
  <w:style w:type="paragraph" w:customStyle="1" w:styleId="XBRLTitle2">
    <w:name w:val="XBRLTitle2"/>
    <w:basedOn w:val="ae"/>
    <w:next w:val="4"/>
    <w:qFormat/>
    <w:pPr>
      <w:keepNext w:val="0"/>
      <w:keepLines w:val="0"/>
      <w:numPr>
        <w:ilvl w:val="1"/>
        <w:numId w:val="2"/>
      </w:numPr>
      <w:spacing w:beforeLines="50" w:after="0" w:line="240" w:lineRule="auto"/>
      <w:ind w:left="3602"/>
    </w:pPr>
    <w:rPr>
      <w:rFonts w:ascii="宋体"/>
      <w:bCs/>
    </w:rPr>
  </w:style>
  <w:style w:type="paragraph" w:customStyle="1" w:styleId="XBRLTitle5">
    <w:name w:val="XBRLTitle5"/>
    <w:basedOn w:val="ae"/>
    <w:next w:val="4"/>
    <w:qFormat/>
    <w:pPr>
      <w:numPr>
        <w:ilvl w:val="4"/>
        <w:numId w:val="2"/>
      </w:numPr>
      <w:spacing w:beforeLines="50" w:after="0" w:line="240" w:lineRule="auto"/>
      <w:ind w:left="2042"/>
      <w:outlineLvl w:val="9"/>
    </w:pPr>
    <w:rPr>
      <w:bCs/>
    </w:rPr>
  </w:style>
  <w:style w:type="paragraph" w:customStyle="1" w:styleId="Char">
    <w:name w:val="Char"/>
    <w:basedOn w:val="a"/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</w:pPr>
  </w:style>
  <w:style w:type="paragraph" w:customStyle="1" w:styleId="XBRL1">
    <w:name w:val="XBRL标题1"/>
    <w:basedOn w:val="1"/>
    <w:next w:val="2"/>
    <w:qFormat/>
    <w:pPr>
      <w:spacing w:beforeLines="50" w:after="0" w:line="240" w:lineRule="auto"/>
      <w:jc w:val="center"/>
    </w:pPr>
    <w:rPr>
      <w:rFonts w:ascii="Cambria" w:hAnsi="Cambria"/>
      <w:sz w:val="24"/>
    </w:rPr>
  </w:style>
  <w:style w:type="paragraph" w:customStyle="1" w:styleId="XBRL5">
    <w:name w:val="XBRL标题5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4">
    <w:name w:val="XBRL标题4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4">
    <w:name w:val="XBRLTitle4"/>
    <w:basedOn w:val="ae"/>
    <w:next w:val="4"/>
    <w:qFormat/>
    <w:pPr>
      <w:numPr>
        <w:ilvl w:val="3"/>
        <w:numId w:val="2"/>
      </w:numPr>
      <w:spacing w:beforeLines="50" w:after="0" w:line="240" w:lineRule="auto"/>
      <w:ind w:left="1588"/>
      <w:outlineLvl w:val="9"/>
    </w:pPr>
    <w:rPr>
      <w:bCs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BRLTitle3">
    <w:name w:val="XBRLTitle3"/>
    <w:basedOn w:val="ae"/>
    <w:next w:val="4"/>
    <w:autoRedefine/>
    <w:qFormat/>
    <w:pPr>
      <w:keepNext w:val="0"/>
      <w:keepLines w:val="0"/>
      <w:numPr>
        <w:ilvl w:val="2"/>
        <w:numId w:val="2"/>
      </w:numPr>
      <w:spacing w:beforeLines="50" w:after="0" w:line="360" w:lineRule="auto"/>
      <w:ind w:firstLine="0"/>
      <w:outlineLvl w:val="9"/>
    </w:pPr>
    <w:rPr>
      <w:rFonts w:ascii="宋体"/>
      <w:bCs/>
    </w:rPr>
  </w:style>
  <w:style w:type="paragraph" w:customStyle="1" w:styleId="Default">
    <w:name w:val="Default"/>
    <w:basedOn w:val="a"/>
    <w:pPr>
      <w:autoSpaceDE w:val="0"/>
      <w:autoSpaceDN w:val="0"/>
      <w:adjustRightInd w:val="0"/>
      <w:jc w:val="left"/>
    </w:pPr>
    <w:rPr>
      <w:rFonts w:ascii="仿宋" w:eastAsia="仿宋" w:hAnsi="仿宋"/>
      <w:color w:val="000000"/>
      <w:kern w:val="0"/>
      <w:sz w:val="24"/>
      <w:szCs w:val="24"/>
    </w:rPr>
  </w:style>
  <w:style w:type="character" w:styleId="af7">
    <w:name w:val="footnote reference"/>
    <w:rPr>
      <w:vertAlign w:val="superscript"/>
    </w:rPr>
  </w:style>
  <w:style w:type="character" w:customStyle="1" w:styleId="1Char">
    <w:name w:val="标题 1 Char"/>
    <w:link w:val="1"/>
    <w:uiPriority w:val="9"/>
    <w:locked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locked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Char">
    <w:name w:val="标题 5 Char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Char">
    <w:name w:val="标题 6 Char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Char0">
    <w:name w:val="脚注文本 Char"/>
    <w:link w:val="a6"/>
    <w:locked/>
    <w:rPr>
      <w:kern w:val="2"/>
      <w:sz w:val="18"/>
      <w:szCs w:val="18"/>
    </w:rPr>
  </w:style>
  <w:style w:type="character" w:customStyle="1" w:styleId="Char1">
    <w:name w:val="页眉 Char"/>
    <w:link w:val="a8"/>
    <w:uiPriority w:val="99"/>
    <w:locked/>
    <w:rPr>
      <w:kern w:val="2"/>
      <w:sz w:val="18"/>
      <w:szCs w:val="18"/>
    </w:rPr>
  </w:style>
  <w:style w:type="character" w:customStyle="1" w:styleId="Char2">
    <w:name w:val="页脚 Char"/>
    <w:link w:val="aa"/>
    <w:uiPriority w:val="99"/>
    <w:locked/>
    <w:rPr>
      <w:kern w:val="2"/>
      <w:sz w:val="18"/>
      <w:szCs w:val="18"/>
    </w:rPr>
  </w:style>
  <w:style w:type="character" w:customStyle="1" w:styleId="Char3">
    <w:name w:val="标题 Char"/>
    <w:link w:val="ac"/>
    <w:uiPriority w:val="10"/>
    <w:locked/>
    <w:rPr>
      <w:rFonts w:ascii="Cambria" w:hAnsi="Cambria" w:cs="Times New Roman" w:hint="default"/>
      <w:b/>
      <w:bCs/>
      <w:kern w:val="2"/>
      <w:sz w:val="32"/>
      <w:szCs w:val="32"/>
    </w:rPr>
  </w:style>
  <w:style w:type="character" w:customStyle="1" w:styleId="Char4">
    <w:name w:val="副标题 Char"/>
    <w:link w:val="ae"/>
    <w:locked/>
    <w:rPr>
      <w:rFonts w:ascii="Cambria" w:hAnsi="Cambria" w:cs="Times New Roman" w:hint="default"/>
      <w:b/>
      <w:bCs/>
      <w:kern w:val="24"/>
      <w:sz w:val="32"/>
      <w:szCs w:val="32"/>
    </w:rPr>
  </w:style>
  <w:style w:type="character" w:customStyle="1" w:styleId="Char5">
    <w:name w:val="日期 Char"/>
    <w:link w:val="af0"/>
    <w:locked/>
    <w:rPr>
      <w:kern w:val="2"/>
      <w:sz w:val="21"/>
    </w:rPr>
  </w:style>
  <w:style w:type="character" w:customStyle="1" w:styleId="Char6">
    <w:name w:val="文档结构图 Char"/>
    <w:link w:val="af2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Char7">
    <w:name w:val="批注框文本 Char"/>
    <w:link w:val="af4"/>
    <w:uiPriority w:val="99"/>
    <w:semiHidden/>
    <w:locked/>
    <w:rPr>
      <w:kern w:val="2"/>
      <w:sz w:val="18"/>
      <w:szCs w:val="18"/>
    </w:rPr>
  </w:style>
  <w:style w:type="character" w:customStyle="1" w:styleId="11">
    <w:name w:val="标题 1 字符1"/>
    <w:link w:val="1"/>
    <w:uiPriority w:val="9"/>
    <w:locked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uiPriority w:val="9"/>
    <w:locked/>
    <w:rPr>
      <w:rFonts w:ascii="Cambria" w:eastAsia="宋体" w:hAnsi="Cambria" w:cs="宋体" w:hint="default"/>
      <w:b/>
      <w:bCs/>
      <w:sz w:val="32"/>
      <w:szCs w:val="32"/>
    </w:rPr>
  </w:style>
  <w:style w:type="character" w:customStyle="1" w:styleId="31">
    <w:name w:val="标题 3 字符1"/>
    <w:link w:val="3"/>
    <w:uiPriority w:val="9"/>
    <w:locked/>
    <w:rPr>
      <w:b/>
      <w:bCs/>
      <w:sz w:val="32"/>
      <w:szCs w:val="32"/>
    </w:rPr>
  </w:style>
  <w:style w:type="character" w:customStyle="1" w:styleId="41">
    <w:name w:val="标题 4 字符1"/>
    <w:link w:val="4"/>
    <w:semiHidden/>
    <w:locked/>
    <w:rPr>
      <w:rFonts w:ascii="Cambria" w:eastAsia="宋体" w:hAnsi="Cambria" w:cs="宋体" w:hint="default"/>
      <w:b/>
      <w:bCs/>
      <w:sz w:val="24"/>
      <w:szCs w:val="24"/>
    </w:rPr>
  </w:style>
  <w:style w:type="character" w:customStyle="1" w:styleId="12">
    <w:name w:val="脚注文本 字符1"/>
    <w:link w:val="a6"/>
    <w:locked/>
    <w:rPr>
      <w:kern w:val="2"/>
      <w:sz w:val="18"/>
      <w:szCs w:val="18"/>
    </w:rPr>
  </w:style>
  <w:style w:type="character" w:customStyle="1" w:styleId="22">
    <w:name w:val="页眉 字符2"/>
    <w:link w:val="a8"/>
    <w:locked/>
    <w:rPr>
      <w:kern w:val="2"/>
      <w:sz w:val="18"/>
      <w:szCs w:val="18"/>
    </w:rPr>
  </w:style>
  <w:style w:type="character" w:customStyle="1" w:styleId="13">
    <w:name w:val="页脚 字符1"/>
    <w:link w:val="aa"/>
    <w:uiPriority w:val="99"/>
    <w:locked/>
    <w:rPr>
      <w:kern w:val="2"/>
      <w:sz w:val="18"/>
      <w:szCs w:val="18"/>
    </w:rPr>
  </w:style>
  <w:style w:type="character" w:customStyle="1" w:styleId="14">
    <w:name w:val="标题 字符1"/>
    <w:link w:val="ac"/>
    <w:uiPriority w:val="10"/>
    <w:locked/>
    <w:rPr>
      <w:rFonts w:ascii="Cambria" w:hAnsi="Cambria" w:cs="宋体" w:hint="default"/>
      <w:b/>
      <w:bCs/>
      <w:sz w:val="32"/>
      <w:szCs w:val="32"/>
    </w:rPr>
  </w:style>
  <w:style w:type="character" w:customStyle="1" w:styleId="15">
    <w:name w:val="副标题 字符1"/>
    <w:link w:val="ae"/>
    <w:locked/>
    <w:rPr>
      <w:rFonts w:ascii="Cambria" w:eastAsia="宋体" w:hAnsi="Cambria" w:cs="宋体" w:hint="default"/>
      <w:b/>
      <w:bCs w:val="0"/>
      <w:kern w:val="24"/>
      <w:sz w:val="24"/>
      <w:szCs w:val="32"/>
    </w:rPr>
  </w:style>
  <w:style w:type="character" w:customStyle="1" w:styleId="16">
    <w:name w:val="日期 字符1"/>
    <w:link w:val="af0"/>
    <w:locked/>
    <w:rPr>
      <w:rFonts w:ascii="宋体" w:eastAsia="宋体" w:hAnsi="宋体" w:hint="eastAsia"/>
      <w:kern w:val="2"/>
      <w:sz w:val="32"/>
    </w:rPr>
  </w:style>
  <w:style w:type="character" w:customStyle="1" w:styleId="17">
    <w:name w:val="文档结构图 字符1"/>
    <w:link w:val="af2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18">
    <w:name w:val="批注框文本 字符1"/>
    <w:link w:val="af4"/>
    <w:uiPriority w:val="99"/>
    <w:semiHidden/>
    <w:locked/>
    <w:rPr>
      <w:kern w:val="2"/>
      <w:sz w:val="18"/>
      <w:szCs w:val="18"/>
    </w:rPr>
  </w:style>
  <w:style w:type="character" w:customStyle="1" w:styleId="51">
    <w:name w:val="标题 5 字符1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1">
    <w:name w:val="标题 6 字符1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19">
    <w:name w:val="页眉 字符1"/>
    <w:locked/>
    <w:rPr>
      <w:kern w:val="2"/>
      <w:sz w:val="18"/>
      <w:szCs w:val="18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movednode">
    <w:name w:val="removednode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0">
    <w:name w:val="页眉 Char1"/>
    <w:locked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0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doNotRelyOnCSS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5568B-0769-4E2B-8B54-B16D60FB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1289</Characters>
  <Application>Microsoft Office Word</Application>
  <DocSecurity>4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ZHONGM</cp:lastModifiedBy>
  <cp:revision>2</cp:revision>
  <dcterms:created xsi:type="dcterms:W3CDTF">2024-08-21T16:00:00Z</dcterms:created>
  <dcterms:modified xsi:type="dcterms:W3CDTF">2024-08-21T16:00:00Z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