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36" w:rsidRPr="005C57A1" w:rsidRDefault="00893436" w:rsidP="00AC3CC5">
      <w:pPr>
        <w:widowControl/>
        <w:jc w:val="center"/>
        <w:rPr>
          <w:rFonts w:asciiTheme="minorEastAsia" w:eastAsiaTheme="minorEastAsia" w:hAnsiTheme="minorEastAsia" w:cs="宋体"/>
          <w:b/>
          <w:kern w:val="0"/>
          <w:sz w:val="30"/>
          <w:szCs w:val="30"/>
        </w:rPr>
      </w:pPr>
      <w:bookmarkStart w:id="0" w:name="_GoBack"/>
      <w:bookmarkEnd w:id="0"/>
      <w:r w:rsidRPr="005C57A1">
        <w:rPr>
          <w:rFonts w:asciiTheme="minorEastAsia" w:eastAsiaTheme="minorEastAsia" w:hAnsiTheme="minorEastAsia" w:cs="宋体" w:hint="eastAsia"/>
          <w:b/>
          <w:kern w:val="0"/>
          <w:sz w:val="30"/>
          <w:szCs w:val="30"/>
        </w:rPr>
        <w:t>广发景阳纯债债券型证券投资基金分红公告</w:t>
      </w:r>
    </w:p>
    <w:p w:rsidR="00893436" w:rsidRPr="002825C8" w:rsidRDefault="00893436" w:rsidP="00AC3CC5">
      <w:pPr>
        <w:jc w:val="cente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公告送出日期：</w:t>
      </w:r>
      <w:r w:rsidRPr="002825C8">
        <w:rPr>
          <w:rFonts w:asciiTheme="minorEastAsia" w:eastAsiaTheme="minorEastAsia" w:hAnsiTheme="minorEastAsia" w:cs="宋体"/>
          <w:bCs/>
          <w:sz w:val="24"/>
          <w:szCs w:val="24"/>
        </w:rPr>
        <w:t>2024年8月17日</w:t>
      </w:r>
    </w:p>
    <w:p w:rsidR="00893436" w:rsidRPr="002825C8" w:rsidRDefault="00893436" w:rsidP="00AC3CC5">
      <w:pPr>
        <w:jc w:val="center"/>
        <w:rPr>
          <w:rFonts w:asciiTheme="minorEastAsia" w:eastAsiaTheme="minorEastAsia" w:hAnsiTheme="minorEastAsia"/>
          <w:color w:val="000000"/>
          <w:sz w:val="24"/>
          <w:szCs w:val="24"/>
        </w:rPr>
      </w:pPr>
    </w:p>
    <w:p w:rsidR="00893436" w:rsidRPr="002825C8" w:rsidRDefault="00893436" w:rsidP="00AC3CC5">
      <w:pPr>
        <w:pStyle w:val="2"/>
        <w:spacing w:line="360" w:lineRule="auto"/>
        <w:rPr>
          <w:rFonts w:asciiTheme="minorEastAsia" w:eastAsiaTheme="minorEastAsia" w:hAnsiTheme="minorEastAsia"/>
          <w:bCs w:val="0"/>
          <w:color w:val="000000"/>
          <w:sz w:val="24"/>
          <w:szCs w:val="24"/>
        </w:rPr>
      </w:pPr>
      <w:bookmarkStart w:id="1" w:name="_Toc275961418"/>
      <w:r w:rsidRPr="002825C8">
        <w:rPr>
          <w:rFonts w:asciiTheme="minorEastAsia" w:eastAsiaTheme="minorEastAsia" w:hAnsiTheme="minorEastAsia"/>
          <w:bCs w:val="0"/>
          <w:color w:val="000000"/>
          <w:sz w:val="24"/>
          <w:szCs w:val="24"/>
        </w:rPr>
        <w:t>1</w:t>
      </w:r>
      <w:r w:rsidR="00F15128">
        <w:rPr>
          <w:rFonts w:asciiTheme="minorEastAsia" w:eastAsiaTheme="minorEastAsia" w:hAnsiTheme="minorEastAsia" w:hint="eastAsia"/>
          <w:bCs w:val="0"/>
          <w:color w:val="000000"/>
          <w:sz w:val="24"/>
          <w:szCs w:val="24"/>
        </w:rPr>
        <w:t>.</w:t>
      </w:r>
      <w:r w:rsidRPr="002825C8">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3130"/>
        <w:gridCol w:w="4861"/>
      </w:tblGrid>
      <w:tr w:rsidR="0039192C" w:rsidRPr="002825C8" w:rsidTr="001E1256">
        <w:trPr>
          <w:jc w:val="center"/>
        </w:trPr>
        <w:tc>
          <w:tcPr>
            <w:tcW w:w="4778" w:type="dxa"/>
            <w:gridSpan w:val="2"/>
          </w:tcPr>
          <w:p w:rsidR="0039192C" w:rsidRPr="002825C8" w:rsidRDefault="0039192C"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基金名称</w:t>
            </w:r>
          </w:p>
        </w:tc>
        <w:tc>
          <w:tcPr>
            <w:tcW w:w="4861" w:type="dxa"/>
            <w:vAlign w:val="center"/>
          </w:tcPr>
          <w:p w:rsidR="0039192C" w:rsidRPr="002825C8" w:rsidRDefault="0039192C"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广发景阳纯债债券型证券投资基金</w:t>
            </w:r>
          </w:p>
        </w:tc>
      </w:tr>
      <w:tr w:rsidR="0039192C" w:rsidRPr="002825C8" w:rsidTr="001E1256">
        <w:trPr>
          <w:jc w:val="center"/>
        </w:trPr>
        <w:tc>
          <w:tcPr>
            <w:tcW w:w="4778" w:type="dxa"/>
            <w:gridSpan w:val="2"/>
          </w:tcPr>
          <w:p w:rsidR="0039192C" w:rsidRPr="002825C8" w:rsidRDefault="0039192C"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基金简称</w:t>
            </w:r>
          </w:p>
        </w:tc>
        <w:tc>
          <w:tcPr>
            <w:tcW w:w="4861" w:type="dxa"/>
            <w:vAlign w:val="center"/>
          </w:tcPr>
          <w:p w:rsidR="0039192C" w:rsidRPr="002825C8" w:rsidRDefault="0039192C"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广发景阳纯债</w:t>
            </w:r>
          </w:p>
        </w:tc>
      </w:tr>
      <w:tr w:rsidR="0039192C" w:rsidRPr="002825C8" w:rsidTr="001E1256">
        <w:trPr>
          <w:jc w:val="center"/>
        </w:trPr>
        <w:tc>
          <w:tcPr>
            <w:tcW w:w="4778" w:type="dxa"/>
            <w:gridSpan w:val="2"/>
          </w:tcPr>
          <w:p w:rsidR="0039192C" w:rsidRPr="002825C8" w:rsidRDefault="0039192C"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基金主代码</w:t>
            </w:r>
          </w:p>
        </w:tc>
        <w:tc>
          <w:tcPr>
            <w:tcW w:w="4861" w:type="dxa"/>
            <w:vAlign w:val="center"/>
          </w:tcPr>
          <w:p w:rsidR="0039192C" w:rsidRPr="002825C8" w:rsidRDefault="0039192C"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015476</w:t>
            </w:r>
          </w:p>
        </w:tc>
      </w:tr>
      <w:tr w:rsidR="0039192C" w:rsidRPr="002825C8" w:rsidTr="001E1256">
        <w:trPr>
          <w:jc w:val="center"/>
        </w:trPr>
        <w:tc>
          <w:tcPr>
            <w:tcW w:w="4778" w:type="dxa"/>
            <w:gridSpan w:val="2"/>
            <w:vAlign w:val="center"/>
          </w:tcPr>
          <w:p w:rsidR="0039192C" w:rsidRPr="002825C8" w:rsidRDefault="0039192C"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基金合同生效日</w:t>
            </w:r>
          </w:p>
        </w:tc>
        <w:tc>
          <w:tcPr>
            <w:tcW w:w="4861" w:type="dxa"/>
            <w:vAlign w:val="center"/>
          </w:tcPr>
          <w:p w:rsidR="0039192C" w:rsidRPr="002825C8" w:rsidRDefault="003E51F2"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2022年8月30日</w:t>
            </w:r>
          </w:p>
        </w:tc>
      </w:tr>
      <w:tr w:rsidR="0039192C" w:rsidRPr="002825C8" w:rsidTr="001E1256">
        <w:trPr>
          <w:jc w:val="center"/>
        </w:trPr>
        <w:tc>
          <w:tcPr>
            <w:tcW w:w="4778" w:type="dxa"/>
            <w:gridSpan w:val="2"/>
          </w:tcPr>
          <w:p w:rsidR="0039192C" w:rsidRPr="002825C8" w:rsidRDefault="0039192C"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基金管理人名称</w:t>
            </w:r>
          </w:p>
        </w:tc>
        <w:tc>
          <w:tcPr>
            <w:tcW w:w="4861" w:type="dxa"/>
            <w:vAlign w:val="center"/>
          </w:tcPr>
          <w:p w:rsidR="0039192C" w:rsidRPr="002825C8" w:rsidRDefault="0039192C"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广发基金管理有限公司</w:t>
            </w:r>
          </w:p>
        </w:tc>
      </w:tr>
      <w:tr w:rsidR="0039192C" w:rsidRPr="002825C8" w:rsidTr="001E1256">
        <w:trPr>
          <w:jc w:val="center"/>
        </w:trPr>
        <w:tc>
          <w:tcPr>
            <w:tcW w:w="4778" w:type="dxa"/>
            <w:gridSpan w:val="2"/>
          </w:tcPr>
          <w:p w:rsidR="0039192C" w:rsidRPr="002825C8" w:rsidRDefault="0039192C"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基金托管人名称</w:t>
            </w:r>
          </w:p>
        </w:tc>
        <w:tc>
          <w:tcPr>
            <w:tcW w:w="4861" w:type="dxa"/>
            <w:vAlign w:val="center"/>
          </w:tcPr>
          <w:p w:rsidR="0039192C" w:rsidRPr="002825C8" w:rsidRDefault="0039192C"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中国光大银行股份有限公司</w:t>
            </w:r>
          </w:p>
        </w:tc>
      </w:tr>
      <w:tr w:rsidR="0039192C" w:rsidRPr="002825C8" w:rsidTr="001E1256">
        <w:trPr>
          <w:jc w:val="center"/>
        </w:trPr>
        <w:tc>
          <w:tcPr>
            <w:tcW w:w="4778" w:type="dxa"/>
            <w:gridSpan w:val="2"/>
          </w:tcPr>
          <w:p w:rsidR="0039192C" w:rsidRPr="002825C8" w:rsidRDefault="0039192C"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公告依据</w:t>
            </w:r>
          </w:p>
        </w:tc>
        <w:tc>
          <w:tcPr>
            <w:tcW w:w="4861" w:type="dxa"/>
            <w:vAlign w:val="center"/>
          </w:tcPr>
          <w:p w:rsidR="0039192C" w:rsidRPr="002825C8" w:rsidRDefault="0039192C"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《中华人民共和国证券投资基金法》及其配套法规、《广发景阳纯债债券型证券投资基金基金合同》《广发景阳纯债债券型证券投资基金招募说明书》</w:t>
            </w:r>
          </w:p>
        </w:tc>
      </w:tr>
      <w:tr w:rsidR="00893436" w:rsidRPr="002825C8" w:rsidTr="001E1256">
        <w:trPr>
          <w:jc w:val="center"/>
        </w:trPr>
        <w:tc>
          <w:tcPr>
            <w:tcW w:w="4778" w:type="dxa"/>
            <w:gridSpan w:val="2"/>
          </w:tcPr>
          <w:p w:rsidR="00893436" w:rsidRPr="002825C8" w:rsidRDefault="00893436"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收益分配基准日</w:t>
            </w:r>
          </w:p>
        </w:tc>
        <w:tc>
          <w:tcPr>
            <w:tcW w:w="4861" w:type="dxa"/>
          </w:tcPr>
          <w:p w:rsidR="00893436" w:rsidRPr="002825C8" w:rsidRDefault="0039192C"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2024年8月9日</w:t>
            </w:r>
          </w:p>
        </w:tc>
      </w:tr>
      <w:tr w:rsidR="00B232B4" w:rsidRPr="0007182D" w:rsidTr="00252EA1">
        <w:trPr>
          <w:jc w:val="center"/>
        </w:trPr>
        <w:tc>
          <w:tcPr>
            <w:tcW w:w="1648" w:type="dxa"/>
            <w:vMerge w:val="restart"/>
            <w:vAlign w:val="center"/>
          </w:tcPr>
          <w:p w:rsidR="00B232B4" w:rsidRPr="002F7561" w:rsidRDefault="00B232B4" w:rsidP="002F7561">
            <w:pPr>
              <w:rPr>
                <w:rFonts w:asciiTheme="minorEastAsia" w:eastAsiaTheme="minorEastAsia" w:hAnsiTheme="minorEastAsia"/>
                <w:color w:val="000000"/>
                <w:sz w:val="24"/>
                <w:szCs w:val="24"/>
              </w:rPr>
            </w:pPr>
            <w:r w:rsidRPr="002F7561">
              <w:rPr>
                <w:rFonts w:asciiTheme="minorEastAsia" w:eastAsiaTheme="minorEastAsia" w:hAnsiTheme="minorEastAsia"/>
                <w:color w:val="000000"/>
                <w:sz w:val="24"/>
                <w:szCs w:val="24"/>
              </w:rPr>
              <w:t>截止收益分配基准日的相关指标</w:t>
            </w:r>
          </w:p>
        </w:tc>
        <w:tc>
          <w:tcPr>
            <w:tcW w:w="3130" w:type="dxa"/>
          </w:tcPr>
          <w:p w:rsidR="00B232B4" w:rsidRPr="002F7561" w:rsidRDefault="00B232B4" w:rsidP="002F7561">
            <w:pPr>
              <w:rPr>
                <w:rFonts w:asciiTheme="minorEastAsia" w:eastAsiaTheme="minorEastAsia" w:hAnsiTheme="minorEastAsia"/>
                <w:color w:val="000000"/>
                <w:sz w:val="24"/>
                <w:szCs w:val="24"/>
              </w:rPr>
            </w:pPr>
            <w:r w:rsidRPr="002F7561">
              <w:rPr>
                <w:rFonts w:asciiTheme="minorEastAsia" w:eastAsiaTheme="minorEastAsia" w:hAnsiTheme="minorEastAsia"/>
                <w:color w:val="000000"/>
                <w:sz w:val="24"/>
                <w:szCs w:val="24"/>
              </w:rPr>
              <w:t>基准日基金份额净值</w:t>
            </w:r>
            <w:r w:rsidRPr="002F7561">
              <w:rPr>
                <w:rFonts w:asciiTheme="minorEastAsia" w:eastAsiaTheme="minorEastAsia" w:hAnsiTheme="minorEastAsia" w:hint="eastAsia"/>
                <w:color w:val="000000"/>
                <w:sz w:val="24"/>
                <w:szCs w:val="24"/>
              </w:rPr>
              <w:t>（单位：</w:t>
            </w:r>
            <w:r w:rsidR="0064129A" w:rsidRPr="00163C8E">
              <w:rPr>
                <w:rFonts w:asciiTheme="minorEastAsia" w:eastAsiaTheme="minorEastAsia" w:hAnsiTheme="minorEastAsia" w:hint="eastAsia"/>
                <w:color w:val="000000"/>
                <w:kern w:val="0"/>
                <w:sz w:val="24"/>
                <w:szCs w:val="24"/>
              </w:rPr>
              <w:t>元</w:t>
            </w:r>
            <w:r w:rsidRPr="002F7561">
              <w:rPr>
                <w:rFonts w:asciiTheme="minorEastAsia" w:eastAsiaTheme="minorEastAsia" w:hAnsiTheme="minorEastAsia" w:hint="eastAsia"/>
                <w:color w:val="000000"/>
                <w:sz w:val="24"/>
                <w:szCs w:val="24"/>
              </w:rPr>
              <w:t>）</w:t>
            </w:r>
          </w:p>
        </w:tc>
        <w:tc>
          <w:tcPr>
            <w:tcW w:w="4861" w:type="dxa"/>
          </w:tcPr>
          <w:p w:rsidR="00B232B4" w:rsidRPr="002F7561" w:rsidRDefault="00B232B4" w:rsidP="002F7561">
            <w:pPr>
              <w:rPr>
                <w:rFonts w:asciiTheme="minorEastAsia" w:eastAsiaTheme="minorEastAsia" w:hAnsiTheme="minorEastAsia"/>
                <w:color w:val="000000"/>
                <w:sz w:val="24"/>
                <w:szCs w:val="24"/>
              </w:rPr>
            </w:pPr>
            <w:r w:rsidRPr="002F7561">
              <w:rPr>
                <w:rFonts w:asciiTheme="minorEastAsia" w:eastAsiaTheme="minorEastAsia" w:hAnsiTheme="minorEastAsia"/>
                <w:color w:val="000000"/>
                <w:sz w:val="24"/>
                <w:szCs w:val="24"/>
              </w:rPr>
              <w:t>1.0604</w:t>
            </w:r>
          </w:p>
        </w:tc>
      </w:tr>
      <w:tr w:rsidR="00B232B4" w:rsidRPr="0007182D" w:rsidTr="00252EA1">
        <w:trPr>
          <w:jc w:val="center"/>
        </w:trPr>
        <w:tc>
          <w:tcPr>
            <w:tcW w:w="1648" w:type="dxa"/>
            <w:vMerge/>
          </w:tcPr>
          <w:p w:rsidR="00B232B4" w:rsidRPr="002F7561" w:rsidRDefault="00B232B4" w:rsidP="002F7561">
            <w:pPr>
              <w:rPr>
                <w:rFonts w:asciiTheme="minorEastAsia" w:eastAsiaTheme="minorEastAsia" w:hAnsiTheme="minorEastAsia"/>
                <w:color w:val="000000"/>
                <w:sz w:val="24"/>
                <w:szCs w:val="24"/>
              </w:rPr>
            </w:pPr>
          </w:p>
        </w:tc>
        <w:tc>
          <w:tcPr>
            <w:tcW w:w="3130" w:type="dxa"/>
          </w:tcPr>
          <w:p w:rsidR="00B232B4" w:rsidRPr="002F7561" w:rsidRDefault="00B232B4" w:rsidP="002F7561">
            <w:pPr>
              <w:rPr>
                <w:rFonts w:asciiTheme="minorEastAsia" w:eastAsiaTheme="minorEastAsia" w:hAnsiTheme="minorEastAsia"/>
                <w:color w:val="000000"/>
                <w:sz w:val="24"/>
                <w:szCs w:val="24"/>
              </w:rPr>
            </w:pPr>
            <w:r w:rsidRPr="002F7561">
              <w:rPr>
                <w:rFonts w:asciiTheme="minorEastAsia" w:eastAsiaTheme="minorEastAsia" w:hAnsiTheme="minorEastAsia"/>
                <w:color w:val="000000"/>
                <w:sz w:val="24"/>
                <w:szCs w:val="24"/>
              </w:rPr>
              <w:t>基准日基金可供分配利润</w:t>
            </w:r>
            <w:r w:rsidRPr="002F7561">
              <w:rPr>
                <w:rFonts w:asciiTheme="minorEastAsia" w:eastAsiaTheme="minorEastAsia" w:hAnsiTheme="minorEastAsia" w:hint="eastAsia"/>
                <w:color w:val="000000"/>
                <w:sz w:val="24"/>
                <w:szCs w:val="24"/>
              </w:rPr>
              <w:t>（单位：</w:t>
            </w:r>
            <w:r w:rsidR="0064129A" w:rsidRPr="00163C8E">
              <w:rPr>
                <w:rFonts w:asciiTheme="minorEastAsia" w:eastAsiaTheme="minorEastAsia" w:hAnsiTheme="minorEastAsia" w:hint="eastAsia"/>
                <w:color w:val="000000"/>
                <w:kern w:val="0"/>
                <w:sz w:val="24"/>
                <w:szCs w:val="24"/>
              </w:rPr>
              <w:t>元</w:t>
            </w:r>
            <w:r w:rsidRPr="002F7561">
              <w:rPr>
                <w:rFonts w:asciiTheme="minorEastAsia" w:eastAsiaTheme="minorEastAsia" w:hAnsiTheme="minorEastAsia" w:hint="eastAsia"/>
                <w:color w:val="000000"/>
                <w:sz w:val="24"/>
                <w:szCs w:val="24"/>
              </w:rPr>
              <w:t>）</w:t>
            </w:r>
          </w:p>
        </w:tc>
        <w:tc>
          <w:tcPr>
            <w:tcW w:w="4861" w:type="dxa"/>
          </w:tcPr>
          <w:p w:rsidR="00B232B4" w:rsidRPr="002F7561" w:rsidRDefault="00B232B4" w:rsidP="002F7561">
            <w:pPr>
              <w:rPr>
                <w:rFonts w:asciiTheme="minorEastAsia" w:eastAsiaTheme="minorEastAsia" w:hAnsiTheme="minorEastAsia"/>
                <w:color w:val="000000"/>
                <w:sz w:val="24"/>
                <w:szCs w:val="24"/>
              </w:rPr>
            </w:pPr>
            <w:r w:rsidRPr="002F7561">
              <w:rPr>
                <w:rFonts w:asciiTheme="minorEastAsia" w:eastAsiaTheme="minorEastAsia" w:hAnsiTheme="minorEastAsia"/>
                <w:color w:val="000000"/>
                <w:sz w:val="24"/>
                <w:szCs w:val="24"/>
              </w:rPr>
              <w:t>250,038,976.75</w:t>
            </w:r>
          </w:p>
        </w:tc>
      </w:tr>
      <w:tr w:rsidR="00252EA1" w:rsidRPr="002825C8" w:rsidTr="002C68F9">
        <w:trPr>
          <w:jc w:val="center"/>
        </w:trPr>
        <w:tc>
          <w:tcPr>
            <w:tcW w:w="4778" w:type="dxa"/>
            <w:gridSpan w:val="2"/>
            <w:vAlign w:val="center"/>
          </w:tcPr>
          <w:p w:rsidR="00252EA1" w:rsidRPr="002825C8" w:rsidRDefault="00252EA1" w:rsidP="002C68F9">
            <w:pPr>
              <w:rPr>
                <w:rFonts w:asciiTheme="minorEastAsia" w:eastAsiaTheme="minorEastAsia" w:hAnsiTheme="minorEastAsia"/>
                <w:color w:val="000000"/>
                <w:sz w:val="24"/>
                <w:szCs w:val="24"/>
              </w:rPr>
            </w:pPr>
            <w:r w:rsidRPr="003C2C83">
              <w:rPr>
                <w:rFonts w:asciiTheme="minorEastAsia" w:eastAsiaTheme="minorEastAsia" w:hAnsiTheme="minorEastAsia"/>
                <w:sz w:val="24"/>
                <w:szCs w:val="24"/>
              </w:rPr>
              <w:t>本次分红方案（单位：元/10份基金份额）</w:t>
            </w:r>
          </w:p>
        </w:tc>
        <w:tc>
          <w:tcPr>
            <w:tcW w:w="4861" w:type="dxa"/>
            <w:vAlign w:val="center"/>
          </w:tcPr>
          <w:p w:rsidR="00252EA1" w:rsidRPr="002825C8" w:rsidRDefault="00252EA1" w:rsidP="002C68F9">
            <w:pPr>
              <w:rPr>
                <w:rFonts w:asciiTheme="minorEastAsia" w:eastAsiaTheme="minorEastAsia" w:hAnsiTheme="minorEastAsia"/>
                <w:sz w:val="24"/>
                <w:szCs w:val="24"/>
              </w:rPr>
            </w:pPr>
            <w:r w:rsidRPr="003C2C83">
              <w:rPr>
                <w:rFonts w:asciiTheme="minorEastAsia" w:eastAsiaTheme="minorEastAsia" w:hAnsiTheme="minorEastAsia"/>
                <w:sz w:val="24"/>
                <w:szCs w:val="24"/>
              </w:rPr>
              <w:t>0.106</w:t>
            </w:r>
          </w:p>
        </w:tc>
      </w:tr>
      <w:tr w:rsidR="00B232B4" w:rsidRPr="002825C8" w:rsidTr="002C68F9">
        <w:trPr>
          <w:jc w:val="center"/>
        </w:trPr>
        <w:tc>
          <w:tcPr>
            <w:tcW w:w="4778" w:type="dxa"/>
            <w:gridSpan w:val="2"/>
            <w:vAlign w:val="center"/>
          </w:tcPr>
          <w:p w:rsidR="00B232B4" w:rsidRPr="002825C8" w:rsidRDefault="00B232B4" w:rsidP="002C68F9">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有关年度分红次数的说明</w:t>
            </w:r>
          </w:p>
        </w:tc>
        <w:tc>
          <w:tcPr>
            <w:tcW w:w="4861" w:type="dxa"/>
            <w:vAlign w:val="center"/>
          </w:tcPr>
          <w:p w:rsidR="00B232B4" w:rsidRPr="002825C8" w:rsidRDefault="00B232B4" w:rsidP="002C68F9">
            <w:pPr>
              <w:rPr>
                <w:rFonts w:asciiTheme="minorEastAsia" w:eastAsiaTheme="minorEastAsia" w:hAnsiTheme="minorEastAsia"/>
                <w:sz w:val="24"/>
                <w:szCs w:val="24"/>
              </w:rPr>
            </w:pPr>
            <w:r w:rsidRPr="002825C8">
              <w:rPr>
                <w:rFonts w:asciiTheme="minorEastAsia" w:eastAsiaTheme="minorEastAsia" w:hAnsiTheme="minorEastAsia"/>
                <w:sz w:val="24"/>
                <w:szCs w:val="24"/>
              </w:rPr>
              <w:t>本次分红为2024年度的第1次分红</w:t>
            </w:r>
          </w:p>
        </w:tc>
      </w:tr>
    </w:tbl>
    <w:p w:rsidR="00893436" w:rsidRPr="002825C8" w:rsidRDefault="00893436" w:rsidP="00AC3CC5">
      <w:pPr>
        <w:pStyle w:val="2"/>
        <w:spacing w:line="360" w:lineRule="auto"/>
        <w:rPr>
          <w:rFonts w:asciiTheme="minorEastAsia" w:eastAsiaTheme="minorEastAsia" w:hAnsiTheme="minorEastAsia"/>
          <w:bCs w:val="0"/>
          <w:color w:val="000000"/>
          <w:sz w:val="24"/>
          <w:szCs w:val="24"/>
        </w:rPr>
      </w:pPr>
      <w:bookmarkStart w:id="2" w:name="_Toc275961419"/>
      <w:r w:rsidRPr="002825C8">
        <w:rPr>
          <w:rFonts w:asciiTheme="minorEastAsia" w:eastAsiaTheme="minorEastAsia" w:hAnsiTheme="minorEastAsia"/>
          <w:bCs w:val="0"/>
          <w:color w:val="000000"/>
          <w:sz w:val="24"/>
          <w:szCs w:val="24"/>
        </w:rPr>
        <w:t>2</w:t>
      </w:r>
      <w:r w:rsidR="00F15128">
        <w:rPr>
          <w:rFonts w:asciiTheme="minorEastAsia" w:eastAsiaTheme="minorEastAsia" w:hAnsiTheme="minorEastAsia" w:hint="eastAsia"/>
          <w:bCs w:val="0"/>
          <w:color w:val="000000"/>
          <w:sz w:val="24"/>
          <w:szCs w:val="24"/>
        </w:rPr>
        <w:t>.</w:t>
      </w:r>
      <w:r w:rsidRPr="002825C8">
        <w:rPr>
          <w:rFonts w:asciiTheme="minorEastAsia" w:eastAsiaTheme="minorEastAsia" w:hAnsiTheme="minorEastAsia"/>
          <w:bCs w:val="0"/>
          <w:color w:val="000000"/>
          <w:sz w:val="24"/>
          <w:szCs w:val="24"/>
        </w:rPr>
        <w:t xml:space="preserve"> 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9"/>
        <w:gridCol w:w="1"/>
        <w:gridCol w:w="4819"/>
      </w:tblGrid>
      <w:tr w:rsidR="00893436" w:rsidRPr="002825C8" w:rsidTr="007C142C">
        <w:trPr>
          <w:jc w:val="center"/>
        </w:trPr>
        <w:tc>
          <w:tcPr>
            <w:tcW w:w="4355" w:type="dxa"/>
          </w:tcPr>
          <w:p w:rsidR="00893436" w:rsidRPr="002825C8" w:rsidRDefault="00893436"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权益登记日</w:t>
            </w:r>
          </w:p>
        </w:tc>
        <w:tc>
          <w:tcPr>
            <w:tcW w:w="4355" w:type="dxa"/>
            <w:gridSpan w:val="2"/>
          </w:tcPr>
          <w:p w:rsidR="00893436" w:rsidRPr="002825C8" w:rsidRDefault="00362297"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2024年8月20日</w:t>
            </w:r>
          </w:p>
        </w:tc>
      </w:tr>
      <w:tr w:rsidR="0009778C" w:rsidRPr="002825C8" w:rsidTr="007C142C">
        <w:trPr>
          <w:jc w:val="center"/>
        </w:trPr>
        <w:tc>
          <w:tcPr>
            <w:tcW w:w="4355" w:type="dxa"/>
          </w:tcPr>
          <w:p w:rsidR="0009778C" w:rsidRPr="002825C8" w:rsidRDefault="0009778C"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除息日</w:t>
            </w:r>
          </w:p>
        </w:tc>
        <w:tc>
          <w:tcPr>
            <w:tcW w:w="4355" w:type="dxa"/>
            <w:hMerge w:val="restart"/>
          </w:tcPr>
          <w:p w:rsidR="0009778C" w:rsidRPr="002825C8" w:rsidRDefault="00E16B6D"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2024年8月20日（场外）</w:t>
            </w:r>
          </w:p>
        </w:tc>
        <w:tc>
          <w:tcPr>
            <w:tcW w:w="4355" w:type="dxa"/>
            <w:hMerge/>
          </w:tcPr>
          <w:p w:rsidR="0009778C" w:rsidRPr="002825C8" w:rsidRDefault="00D421E2" w:rsidP="00D421E2">
            <w:pPr>
              <w:rPr>
                <w:rFonts w:asciiTheme="minorEastAsia" w:eastAsiaTheme="minorEastAsia" w:hAnsiTheme="minorEastAsia"/>
                <w:sz w:val="24"/>
                <w:szCs w:val="24"/>
              </w:rPr>
            </w:pPr>
            <w:r w:rsidRPr="00890BE3">
              <w:rPr>
                <w:rFonts w:asciiTheme="minorEastAsia" w:eastAsiaTheme="minorEastAsia" w:hAnsiTheme="minorEastAsia"/>
                <w:sz w:val="24"/>
                <w:szCs w:val="24"/>
              </w:rPr>
              <w:t>2024年8月20日（场外）</w:t>
            </w:r>
          </w:p>
        </w:tc>
      </w:tr>
      <w:tr w:rsidR="00893436" w:rsidRPr="002825C8" w:rsidTr="007C142C">
        <w:trPr>
          <w:jc w:val="center"/>
        </w:trPr>
        <w:tc>
          <w:tcPr>
            <w:tcW w:w="4355" w:type="dxa"/>
          </w:tcPr>
          <w:p w:rsidR="00893436" w:rsidRPr="002825C8" w:rsidRDefault="00893436"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现金红利发放日</w:t>
            </w:r>
          </w:p>
        </w:tc>
        <w:tc>
          <w:tcPr>
            <w:tcW w:w="4355" w:type="dxa"/>
            <w:gridSpan w:val="2"/>
          </w:tcPr>
          <w:p w:rsidR="00893436" w:rsidRPr="002825C8" w:rsidRDefault="00BA7F58"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2024年8月21日</w:t>
            </w:r>
          </w:p>
        </w:tc>
      </w:tr>
      <w:tr w:rsidR="00893436" w:rsidRPr="002825C8" w:rsidTr="007C142C">
        <w:trPr>
          <w:jc w:val="center"/>
        </w:trPr>
        <w:tc>
          <w:tcPr>
            <w:tcW w:w="4355" w:type="dxa"/>
          </w:tcPr>
          <w:p w:rsidR="00893436" w:rsidRPr="002825C8" w:rsidRDefault="00893436"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分红对象</w:t>
            </w:r>
          </w:p>
        </w:tc>
        <w:tc>
          <w:tcPr>
            <w:tcW w:w="4355" w:type="dxa"/>
            <w:gridSpan w:val="2"/>
            <w:shd w:val="clear" w:color="auto" w:fill="auto"/>
          </w:tcPr>
          <w:p w:rsidR="00893436" w:rsidRPr="002825C8" w:rsidRDefault="00BA7F58"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权益登记日在本公司登记在册的本基金份额</w:t>
            </w:r>
            <w:r w:rsidRPr="002825C8">
              <w:rPr>
                <w:rFonts w:asciiTheme="minorEastAsia" w:eastAsiaTheme="minorEastAsia" w:hAnsiTheme="minorEastAsia"/>
                <w:sz w:val="24"/>
                <w:szCs w:val="24"/>
              </w:rPr>
              <w:lastRenderedPageBreak/>
              <w:t>的全体持有人</w:t>
            </w:r>
          </w:p>
        </w:tc>
      </w:tr>
      <w:tr w:rsidR="00893436" w:rsidRPr="002825C8" w:rsidTr="007C142C">
        <w:trPr>
          <w:jc w:val="center"/>
        </w:trPr>
        <w:tc>
          <w:tcPr>
            <w:tcW w:w="4355" w:type="dxa"/>
            <w:shd w:val="clear" w:color="auto" w:fill="auto"/>
            <w:vAlign w:val="center"/>
          </w:tcPr>
          <w:p w:rsidR="00893436" w:rsidRPr="002825C8" w:rsidRDefault="00893436"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lastRenderedPageBreak/>
              <w:t>红利再投资相关事项的说明</w:t>
            </w:r>
          </w:p>
        </w:tc>
        <w:tc>
          <w:tcPr>
            <w:tcW w:w="4355" w:type="dxa"/>
            <w:gridSpan w:val="2"/>
            <w:shd w:val="clear" w:color="auto" w:fill="auto"/>
          </w:tcPr>
          <w:p w:rsidR="00893436" w:rsidRPr="002825C8" w:rsidRDefault="00BA7F58"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选择红利再投资方式的投资者由红利转得的基金份额将以2024年8月20日的基金份额净值为计算基准确定。2024年8月22日起投资者可以查询。</w:t>
            </w:r>
          </w:p>
        </w:tc>
      </w:tr>
      <w:tr w:rsidR="00893436" w:rsidRPr="002825C8" w:rsidTr="007C142C">
        <w:trPr>
          <w:jc w:val="center"/>
        </w:trPr>
        <w:tc>
          <w:tcPr>
            <w:tcW w:w="4355" w:type="dxa"/>
          </w:tcPr>
          <w:p w:rsidR="00893436" w:rsidRPr="002825C8" w:rsidRDefault="00893436"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税收相关事项的说明</w:t>
            </w:r>
          </w:p>
        </w:tc>
        <w:tc>
          <w:tcPr>
            <w:tcW w:w="4355" w:type="dxa"/>
            <w:gridSpan w:val="2"/>
            <w:shd w:val="clear" w:color="auto" w:fill="auto"/>
          </w:tcPr>
          <w:p w:rsidR="00893436" w:rsidRPr="002825C8" w:rsidRDefault="00BA7F58"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根据相关法律法规规定，基金向投资者分配的基金收益，暂免征收所得税。</w:t>
            </w:r>
          </w:p>
        </w:tc>
      </w:tr>
      <w:tr w:rsidR="00893436" w:rsidRPr="002825C8" w:rsidTr="007C142C">
        <w:trPr>
          <w:jc w:val="center"/>
        </w:trPr>
        <w:tc>
          <w:tcPr>
            <w:tcW w:w="4355" w:type="dxa"/>
          </w:tcPr>
          <w:p w:rsidR="00893436" w:rsidRPr="002825C8" w:rsidRDefault="00893436" w:rsidP="00AC3CC5">
            <w:pPr>
              <w:rPr>
                <w:rFonts w:asciiTheme="minorEastAsia" w:eastAsiaTheme="minorEastAsia" w:hAnsiTheme="minorEastAsia"/>
                <w:color w:val="000000"/>
                <w:sz w:val="24"/>
                <w:szCs w:val="24"/>
              </w:rPr>
            </w:pPr>
            <w:r w:rsidRPr="002825C8">
              <w:rPr>
                <w:rFonts w:asciiTheme="minorEastAsia" w:eastAsiaTheme="minorEastAsia" w:hAnsiTheme="minorEastAsia"/>
                <w:color w:val="000000"/>
                <w:sz w:val="24"/>
                <w:szCs w:val="24"/>
              </w:rPr>
              <w:t>费用相关事项的说明</w:t>
            </w:r>
          </w:p>
        </w:tc>
        <w:tc>
          <w:tcPr>
            <w:tcW w:w="4355" w:type="dxa"/>
            <w:gridSpan w:val="2"/>
            <w:shd w:val="clear" w:color="auto" w:fill="auto"/>
          </w:tcPr>
          <w:p w:rsidR="00893436" w:rsidRPr="002825C8" w:rsidRDefault="00BA7F58" w:rsidP="00AC3CC5">
            <w:pPr>
              <w:rPr>
                <w:rFonts w:asciiTheme="minorEastAsia" w:eastAsiaTheme="minorEastAsia" w:hAnsiTheme="minorEastAsia"/>
                <w:sz w:val="24"/>
                <w:szCs w:val="24"/>
              </w:rPr>
            </w:pPr>
            <w:r w:rsidRPr="002825C8">
              <w:rPr>
                <w:rFonts w:asciiTheme="minorEastAsia" w:eastAsiaTheme="minorEastAsia" w:hAnsiTheme="minorEastAsia"/>
                <w:sz w:val="24"/>
                <w:szCs w:val="24"/>
              </w:rPr>
              <w:t>本基金本次分红免收分红手续费。</w:t>
            </w:r>
          </w:p>
        </w:tc>
      </w:tr>
    </w:tbl>
    <w:p w:rsidR="00893436" w:rsidRPr="002825C8" w:rsidRDefault="00893436" w:rsidP="00AC3CC5">
      <w:pPr>
        <w:pStyle w:val="2"/>
        <w:spacing w:line="360" w:lineRule="auto"/>
        <w:rPr>
          <w:rFonts w:asciiTheme="minorEastAsia" w:eastAsiaTheme="minorEastAsia" w:hAnsiTheme="minorEastAsia"/>
          <w:bCs w:val="0"/>
          <w:color w:val="000000"/>
          <w:sz w:val="24"/>
          <w:szCs w:val="24"/>
        </w:rPr>
      </w:pPr>
      <w:bookmarkStart w:id="3" w:name="_Toc275961420"/>
      <w:r w:rsidRPr="002825C8">
        <w:rPr>
          <w:rFonts w:asciiTheme="minorEastAsia" w:eastAsiaTheme="minorEastAsia" w:hAnsiTheme="minorEastAsia"/>
          <w:bCs w:val="0"/>
          <w:color w:val="000000"/>
          <w:sz w:val="24"/>
          <w:szCs w:val="24"/>
        </w:rPr>
        <w:t>3</w:t>
      </w:r>
      <w:r w:rsidR="00F15128">
        <w:rPr>
          <w:rFonts w:asciiTheme="minorEastAsia" w:eastAsiaTheme="minorEastAsia" w:hAnsiTheme="minorEastAsia"/>
          <w:bCs w:val="0"/>
          <w:color w:val="000000"/>
          <w:sz w:val="24"/>
          <w:szCs w:val="24"/>
        </w:rPr>
        <w:t>.</w:t>
      </w:r>
      <w:r w:rsidRPr="002825C8">
        <w:rPr>
          <w:rFonts w:asciiTheme="minorEastAsia" w:eastAsiaTheme="minorEastAsia" w:hAnsiTheme="minorEastAsia"/>
          <w:bCs w:val="0"/>
          <w:color w:val="000000"/>
          <w:sz w:val="24"/>
          <w:szCs w:val="24"/>
        </w:rPr>
        <w:t xml:space="preserve"> 其他需要提示的事项</w:t>
      </w:r>
      <w:bookmarkEnd w:id="3"/>
    </w:p>
    <w:p w:rsidR="003758CD" w:rsidRDefault="00132A64">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1</w:t>
      </w:r>
      <w:r>
        <w:rPr>
          <w:rFonts w:asciiTheme="minorEastAsia" w:eastAsiaTheme="minorEastAsia" w:hAnsiTheme="minorEastAsia"/>
          <w:sz w:val="24"/>
          <w:szCs w:val="24"/>
        </w:rPr>
        <w:t>）权益登记日申请申购的基金份额不享有本次分红权益，权益登记日申请赎回的基金份额享有本次分红权益。</w:t>
      </w:r>
    </w:p>
    <w:p w:rsidR="003758CD" w:rsidRDefault="00132A64">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2</w:t>
      </w:r>
      <w:r>
        <w:rPr>
          <w:rFonts w:asciiTheme="minorEastAsia" w:eastAsiaTheme="minorEastAsia" w:hAnsiTheme="minorEastAsia"/>
          <w:sz w:val="24"/>
          <w:szCs w:val="24"/>
        </w:rPr>
        <w:t>）对于未选择具体分红方式的投资者，本基金默认的分红方式为现金分红。</w:t>
      </w:r>
    </w:p>
    <w:p w:rsidR="003758CD" w:rsidRDefault="00132A64">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3</w:t>
      </w:r>
      <w:r>
        <w:rPr>
          <w:rFonts w:asciiTheme="minorEastAsia" w:eastAsiaTheme="minorEastAsia" w:hAnsiTheme="minorEastAsia"/>
          <w:sz w:val="24"/>
          <w:szCs w:val="24"/>
        </w:rPr>
        <w:t>）投资者可以在工作日的交易时间内到销售网点修改分红方式，本次分红确认的方式将按照投资者在权益登记日之前（不含</w:t>
      </w:r>
      <w:r>
        <w:rPr>
          <w:rFonts w:asciiTheme="minorEastAsia" w:eastAsiaTheme="minorEastAsia" w:hAnsiTheme="minorEastAsia"/>
          <w:sz w:val="24"/>
          <w:szCs w:val="24"/>
        </w:rPr>
        <w:t>2024</w:t>
      </w:r>
      <w:r>
        <w:rPr>
          <w:rFonts w:asciiTheme="minorEastAsia" w:eastAsiaTheme="minorEastAsia" w:hAnsiTheme="minorEastAsia"/>
          <w:sz w:val="24"/>
          <w:szCs w:val="24"/>
        </w:rPr>
        <w:t>年</w:t>
      </w:r>
      <w:r>
        <w:rPr>
          <w:rFonts w:asciiTheme="minorEastAsia" w:eastAsiaTheme="minorEastAsia" w:hAnsiTheme="minorEastAsia"/>
          <w:sz w:val="24"/>
          <w:szCs w:val="24"/>
        </w:rPr>
        <w:t>8</w:t>
      </w:r>
      <w:r>
        <w:rPr>
          <w:rFonts w:asciiTheme="minorEastAsia" w:eastAsiaTheme="minorEastAsia" w:hAnsiTheme="minorEastAsia"/>
          <w:sz w:val="24"/>
          <w:szCs w:val="24"/>
        </w:rPr>
        <w:t>月</w:t>
      </w:r>
      <w:r>
        <w:rPr>
          <w:rFonts w:asciiTheme="minorEastAsia" w:eastAsiaTheme="minorEastAsia" w:hAnsiTheme="minorEastAsia"/>
          <w:sz w:val="24"/>
          <w:szCs w:val="24"/>
        </w:rPr>
        <w:t>20</w:t>
      </w:r>
      <w:r>
        <w:rPr>
          <w:rFonts w:asciiTheme="minorEastAsia" w:eastAsiaTheme="minorEastAsia" w:hAnsiTheme="minorEastAsia"/>
          <w:sz w:val="24"/>
          <w:szCs w:val="24"/>
        </w:rPr>
        <w:t>日）最后一次选择的分红方式为准。请投资者到销售网点或通过本公司客户服务电话</w:t>
      </w:r>
      <w:r>
        <w:rPr>
          <w:rFonts w:asciiTheme="minorEastAsia" w:eastAsiaTheme="minorEastAsia" w:hAnsiTheme="minorEastAsia"/>
          <w:sz w:val="24"/>
          <w:szCs w:val="24"/>
        </w:rPr>
        <w:t>95105828</w:t>
      </w:r>
      <w:r>
        <w:rPr>
          <w:rFonts w:asciiTheme="minorEastAsia" w:eastAsiaTheme="minorEastAsia" w:hAnsiTheme="minorEastAsia"/>
          <w:sz w:val="24"/>
          <w:szCs w:val="24"/>
        </w:rPr>
        <w:t>或</w:t>
      </w:r>
      <w:r>
        <w:rPr>
          <w:rFonts w:asciiTheme="minorEastAsia" w:eastAsiaTheme="minorEastAsia" w:hAnsiTheme="minorEastAsia"/>
          <w:sz w:val="24"/>
          <w:szCs w:val="24"/>
        </w:rPr>
        <w:t>020-83936999</w:t>
      </w:r>
      <w:r>
        <w:rPr>
          <w:rFonts w:asciiTheme="minorEastAsia" w:eastAsiaTheme="minorEastAsia" w:hAnsiTheme="minorEastAsia"/>
          <w:sz w:val="24"/>
          <w:szCs w:val="24"/>
        </w:rPr>
        <w:t>确认分红方式是否正确，如不正确或希望修改分红方式的，请务必在规定时间前到销售网点办理变更手续</w:t>
      </w:r>
      <w:r>
        <w:rPr>
          <w:rFonts w:asciiTheme="minorEastAsia" w:eastAsiaTheme="minorEastAsia" w:hAnsiTheme="minorEastAsia"/>
          <w:sz w:val="24"/>
          <w:szCs w:val="24"/>
        </w:rPr>
        <w:t>。</w:t>
      </w:r>
    </w:p>
    <w:p w:rsidR="003758CD" w:rsidRDefault="00132A64">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4</w:t>
      </w:r>
      <w:r>
        <w:rPr>
          <w:rFonts w:asciiTheme="minorEastAsia" w:eastAsiaTheme="minorEastAsia" w:hAnsiTheme="minorEastAsia"/>
          <w:sz w:val="24"/>
          <w:szCs w:val="24"/>
        </w:rPr>
        <w:t>）投资者通过某一销售机构指定交易账户按基金代码提交的分红方式变更申请，只对投资者在该销售机构指定交易账户下的基金份额有效，并不改变投资者在该销售机构其他交易账户或其他销售机构下的基金份额的分红方式。如投资者希望变更该销售机构其他交易账户或其他销售机构下的基金份额的分红方式，需分别按基金代码通过各销售机构交易账户逐一提交变更分红方式的业务申请。详见本公司于</w:t>
      </w:r>
      <w:r>
        <w:rPr>
          <w:rFonts w:asciiTheme="minorEastAsia" w:eastAsiaTheme="minorEastAsia" w:hAnsiTheme="minorEastAsia"/>
          <w:sz w:val="24"/>
          <w:szCs w:val="24"/>
        </w:rPr>
        <w:t>2023</w:t>
      </w:r>
      <w:r>
        <w:rPr>
          <w:rFonts w:asciiTheme="minorEastAsia" w:eastAsiaTheme="minorEastAsia" w:hAnsiTheme="minorEastAsia"/>
          <w:sz w:val="24"/>
          <w:szCs w:val="24"/>
        </w:rPr>
        <w:t>年</w:t>
      </w:r>
      <w:r>
        <w:rPr>
          <w:rFonts w:asciiTheme="minorEastAsia" w:eastAsiaTheme="minorEastAsia" w:hAnsiTheme="minorEastAsia"/>
          <w:sz w:val="24"/>
          <w:szCs w:val="24"/>
        </w:rPr>
        <w:t>2</w:t>
      </w:r>
      <w:r>
        <w:rPr>
          <w:rFonts w:asciiTheme="minorEastAsia" w:eastAsiaTheme="minorEastAsia" w:hAnsiTheme="minorEastAsia"/>
          <w:sz w:val="24"/>
          <w:szCs w:val="24"/>
        </w:rPr>
        <w:t>月</w:t>
      </w:r>
      <w:r>
        <w:rPr>
          <w:rFonts w:asciiTheme="minorEastAsia" w:eastAsiaTheme="minorEastAsia" w:hAnsiTheme="minorEastAsia"/>
          <w:sz w:val="24"/>
          <w:szCs w:val="24"/>
        </w:rPr>
        <w:t>23</w:t>
      </w:r>
      <w:r>
        <w:rPr>
          <w:rFonts w:asciiTheme="minorEastAsia" w:eastAsiaTheme="minorEastAsia" w:hAnsiTheme="minorEastAsia"/>
          <w:sz w:val="24"/>
          <w:szCs w:val="24"/>
        </w:rPr>
        <w:t>日发布的《广发基金管理有限公司关于调整旗下部分开放式基金分红方式变更规则的公告》。</w:t>
      </w:r>
    </w:p>
    <w:p w:rsidR="003758CD" w:rsidRDefault="00132A64">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5</w:t>
      </w:r>
      <w:r>
        <w:rPr>
          <w:rFonts w:asciiTheme="minorEastAsia" w:eastAsiaTheme="minorEastAsia" w:hAnsiTheme="minorEastAsia"/>
          <w:sz w:val="24"/>
          <w:szCs w:val="24"/>
        </w:rPr>
        <w:t>）建议基金份额持有人在修改分红方式后，在</w:t>
      </w:r>
      <w:r>
        <w:rPr>
          <w:rFonts w:asciiTheme="minorEastAsia" w:eastAsiaTheme="minorEastAsia" w:hAnsiTheme="minorEastAsia"/>
          <w:sz w:val="24"/>
          <w:szCs w:val="24"/>
        </w:rPr>
        <w:t>T</w:t>
      </w:r>
      <w:r>
        <w:rPr>
          <w:rFonts w:asciiTheme="minorEastAsia" w:eastAsiaTheme="minorEastAsia" w:hAnsiTheme="minorEastAsia"/>
          <w:sz w:val="24"/>
          <w:szCs w:val="24"/>
        </w:rPr>
        <w:t>+2</w:t>
      </w:r>
      <w:r>
        <w:rPr>
          <w:rFonts w:asciiTheme="minorEastAsia" w:eastAsiaTheme="minorEastAsia" w:hAnsiTheme="minorEastAsia"/>
          <w:sz w:val="24"/>
          <w:szCs w:val="24"/>
        </w:rPr>
        <w:t>日（申请修改分红方式之日为</w:t>
      </w:r>
      <w:r>
        <w:rPr>
          <w:rFonts w:asciiTheme="minorEastAsia" w:eastAsiaTheme="minorEastAsia" w:hAnsiTheme="minorEastAsia"/>
          <w:sz w:val="24"/>
          <w:szCs w:val="24"/>
        </w:rPr>
        <w:t>T</w:t>
      </w:r>
      <w:r>
        <w:rPr>
          <w:rFonts w:asciiTheme="minorEastAsia" w:eastAsiaTheme="minorEastAsia" w:hAnsiTheme="minorEastAsia"/>
          <w:sz w:val="24"/>
          <w:szCs w:val="24"/>
        </w:rPr>
        <w:t>日）后（含</w:t>
      </w:r>
      <w:r>
        <w:rPr>
          <w:rFonts w:asciiTheme="minorEastAsia" w:eastAsiaTheme="minorEastAsia" w:hAnsiTheme="minorEastAsia"/>
          <w:sz w:val="24"/>
          <w:szCs w:val="24"/>
        </w:rPr>
        <w:t>T+2</w:t>
      </w:r>
      <w:r>
        <w:rPr>
          <w:rFonts w:asciiTheme="minorEastAsia" w:eastAsiaTheme="minorEastAsia" w:hAnsiTheme="minorEastAsia"/>
          <w:sz w:val="24"/>
          <w:szCs w:val="24"/>
        </w:rPr>
        <w:t>日）向销售网点或本公司确认分红方式的修改是否成功。</w:t>
      </w:r>
    </w:p>
    <w:p w:rsidR="003758CD" w:rsidRDefault="00132A64">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风险提示：本基金分红并不改变本基金的风险收益特征，也不会因此降低基金投资风险或提高基金投资收益。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w:t>
      </w:r>
      <w:r>
        <w:rPr>
          <w:rFonts w:asciiTheme="minorEastAsia" w:eastAsiaTheme="minorEastAsia" w:hAnsiTheme="minorEastAsia"/>
          <w:sz w:val="24"/>
          <w:szCs w:val="24"/>
        </w:rPr>
        <w:t>益特征，在了解产品情况及销售机构适当性意见的基础上，根据自身的风险承受能力、投资期限和投资目标，对基金投资作出独立决策，选择合适的基金产品。基金管理人提醒投资者基金投资的</w:t>
      </w:r>
      <w:r>
        <w:rPr>
          <w:rFonts w:asciiTheme="minorEastAsia" w:eastAsiaTheme="minorEastAsia" w:hAnsiTheme="minorEastAsia"/>
          <w:sz w:val="24"/>
          <w:szCs w:val="24"/>
        </w:rPr>
        <w:t>“</w:t>
      </w:r>
      <w:r>
        <w:rPr>
          <w:rFonts w:asciiTheme="minorEastAsia" w:eastAsiaTheme="minorEastAsia" w:hAnsiTheme="minorEastAsia"/>
          <w:sz w:val="24"/>
          <w:szCs w:val="24"/>
        </w:rPr>
        <w:t>买者自负</w:t>
      </w:r>
      <w:r>
        <w:rPr>
          <w:rFonts w:asciiTheme="minorEastAsia" w:eastAsiaTheme="minorEastAsia" w:hAnsiTheme="minorEastAsia"/>
          <w:sz w:val="24"/>
          <w:szCs w:val="24"/>
        </w:rPr>
        <w:t>”</w:t>
      </w:r>
      <w:r>
        <w:rPr>
          <w:rFonts w:asciiTheme="minorEastAsia" w:eastAsiaTheme="minorEastAsia" w:hAnsiTheme="minorEastAsia"/>
          <w:sz w:val="24"/>
          <w:szCs w:val="24"/>
        </w:rPr>
        <w:t>原则，在投资者作出投资决策后，基金运营状况与基金净值变化引致的投资风险，由投资者自行负责。投资者欲了解有关分红的情况，可到办理业务的当地销售网点查询，也可以登录本公司网站（</w:t>
      </w:r>
      <w:r>
        <w:rPr>
          <w:rFonts w:asciiTheme="minorEastAsia" w:eastAsiaTheme="minorEastAsia" w:hAnsiTheme="minorEastAsia"/>
          <w:sz w:val="24"/>
          <w:szCs w:val="24"/>
        </w:rPr>
        <w:t>www.gffunds.com.cn</w:t>
      </w:r>
      <w:r>
        <w:rPr>
          <w:rFonts w:asciiTheme="minorEastAsia" w:eastAsiaTheme="minorEastAsia" w:hAnsiTheme="minorEastAsia"/>
          <w:sz w:val="24"/>
          <w:szCs w:val="24"/>
        </w:rPr>
        <w:t>）或拨打本公司客户服务电话</w:t>
      </w:r>
      <w:r>
        <w:rPr>
          <w:rFonts w:asciiTheme="minorEastAsia" w:eastAsiaTheme="minorEastAsia" w:hAnsiTheme="minorEastAsia"/>
          <w:sz w:val="24"/>
          <w:szCs w:val="24"/>
        </w:rPr>
        <w:t>95105828</w:t>
      </w:r>
      <w:r>
        <w:rPr>
          <w:rFonts w:asciiTheme="minorEastAsia" w:eastAsiaTheme="minorEastAsia" w:hAnsiTheme="minorEastAsia"/>
          <w:sz w:val="24"/>
          <w:szCs w:val="24"/>
        </w:rPr>
        <w:t>或</w:t>
      </w:r>
      <w:r>
        <w:rPr>
          <w:rFonts w:asciiTheme="minorEastAsia" w:eastAsiaTheme="minorEastAsia" w:hAnsiTheme="minorEastAsia"/>
          <w:sz w:val="24"/>
          <w:szCs w:val="24"/>
        </w:rPr>
        <w:t>020-83936999</w:t>
      </w:r>
      <w:r>
        <w:rPr>
          <w:rFonts w:asciiTheme="minorEastAsia" w:eastAsiaTheme="minorEastAsia" w:hAnsiTheme="minorEastAsia"/>
          <w:sz w:val="24"/>
          <w:szCs w:val="24"/>
        </w:rPr>
        <w:t>咨询相关事宜。</w:t>
      </w:r>
    </w:p>
    <w:p w:rsidR="00364C2A" w:rsidRDefault="00284B1B" w:rsidP="00A3175B">
      <w:pPr>
        <w:ind w:firstLineChars="200" w:firstLine="480"/>
        <w:rPr>
          <w:rFonts w:asciiTheme="minorEastAsia" w:eastAsiaTheme="minorEastAsia" w:hAnsiTheme="minorEastAsia"/>
          <w:sz w:val="24"/>
          <w:szCs w:val="24"/>
        </w:rPr>
      </w:pPr>
      <w:r w:rsidRPr="002825C8">
        <w:rPr>
          <w:rFonts w:asciiTheme="minorEastAsia" w:eastAsiaTheme="minorEastAsia" w:hAnsiTheme="minorEastAsia"/>
          <w:sz w:val="24"/>
          <w:szCs w:val="24"/>
        </w:rPr>
        <w:t>特此公告。</w:t>
      </w:r>
    </w:p>
    <w:p w:rsidR="00971CCF" w:rsidRDefault="00971CCF" w:rsidP="007C142C">
      <w:pPr>
        <w:ind w:firstLineChars="200" w:firstLine="480"/>
        <w:rPr>
          <w:rFonts w:asciiTheme="minorEastAsia" w:eastAsiaTheme="minorEastAsia" w:hAnsiTheme="minorEastAsia"/>
          <w:sz w:val="24"/>
          <w:szCs w:val="24"/>
        </w:rPr>
      </w:pPr>
    </w:p>
    <w:p w:rsidR="00971CCF" w:rsidRDefault="00971CCF" w:rsidP="007C142C">
      <w:pPr>
        <w:ind w:firstLineChars="200" w:firstLine="480"/>
        <w:rPr>
          <w:rFonts w:asciiTheme="minorEastAsia" w:eastAsiaTheme="minorEastAsia" w:hAnsiTheme="minorEastAsia"/>
          <w:sz w:val="24"/>
          <w:szCs w:val="24"/>
        </w:rPr>
      </w:pPr>
    </w:p>
    <w:p w:rsidR="00971CCF" w:rsidRPr="005F1BF7" w:rsidRDefault="00971CCF" w:rsidP="00971CCF">
      <w:pPr>
        <w:jc w:val="right"/>
        <w:rPr>
          <w:rFonts w:asciiTheme="minorEastAsia" w:eastAsiaTheme="minorEastAsia" w:hAnsiTheme="minorEastAsia"/>
          <w:bCs/>
          <w:color w:val="000000" w:themeColor="text1"/>
          <w:sz w:val="24"/>
          <w:szCs w:val="24"/>
        </w:rPr>
      </w:pPr>
      <w:r w:rsidRPr="005F1BF7">
        <w:rPr>
          <w:rFonts w:asciiTheme="minorEastAsia" w:eastAsiaTheme="minorEastAsia" w:hAnsiTheme="minorEastAsia"/>
          <w:bCs/>
          <w:color w:val="000000" w:themeColor="text1"/>
          <w:sz w:val="24"/>
          <w:szCs w:val="24"/>
        </w:rPr>
        <w:t>广发基金管理有限公司</w:t>
      </w:r>
    </w:p>
    <w:p w:rsidR="00971CCF" w:rsidRPr="005F1BF7" w:rsidRDefault="00971CCF" w:rsidP="00971CCF">
      <w:pPr>
        <w:jc w:val="right"/>
        <w:rPr>
          <w:rFonts w:asciiTheme="minorEastAsia" w:eastAsiaTheme="minorEastAsia" w:hAnsiTheme="minorEastAsia"/>
          <w:color w:val="000000"/>
          <w:sz w:val="24"/>
          <w:szCs w:val="24"/>
        </w:rPr>
      </w:pPr>
      <w:r w:rsidRPr="005F1BF7">
        <w:rPr>
          <w:rFonts w:asciiTheme="minorEastAsia" w:eastAsiaTheme="minorEastAsia" w:hAnsiTheme="minorEastAsia"/>
          <w:bCs/>
          <w:color w:val="000000" w:themeColor="text1"/>
          <w:sz w:val="24"/>
          <w:szCs w:val="24"/>
        </w:rPr>
        <w:t>2024年8月17日</w:t>
      </w:r>
    </w:p>
    <w:sectPr w:rsidR="00971CCF" w:rsidRPr="005F1BF7"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1C7" w:rsidRDefault="007621C7" w:rsidP="00893436">
      <w:r>
        <w:separator/>
      </w:r>
    </w:p>
  </w:endnote>
  <w:endnote w:type="continuationSeparator" w:id="0">
    <w:p w:rsidR="007621C7" w:rsidRDefault="007621C7" w:rsidP="00893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1C7" w:rsidRDefault="007621C7" w:rsidP="00893436">
      <w:r>
        <w:separator/>
      </w:r>
    </w:p>
  </w:footnote>
  <w:footnote w:type="continuationSeparator" w:id="0">
    <w:p w:rsidR="007621C7" w:rsidRDefault="007621C7" w:rsidP="00893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436"/>
    <w:rsid w:val="000300D5"/>
    <w:rsid w:val="00041353"/>
    <w:rsid w:val="00057AC1"/>
    <w:rsid w:val="00083B7C"/>
    <w:rsid w:val="00085F5C"/>
    <w:rsid w:val="0009778C"/>
    <w:rsid w:val="000A19B2"/>
    <w:rsid w:val="000C39F6"/>
    <w:rsid w:val="00111BD0"/>
    <w:rsid w:val="00132A64"/>
    <w:rsid w:val="00135CA1"/>
    <w:rsid w:val="00141AEC"/>
    <w:rsid w:val="00171C1F"/>
    <w:rsid w:val="001B4A9D"/>
    <w:rsid w:val="001E1256"/>
    <w:rsid w:val="002068E1"/>
    <w:rsid w:val="00226206"/>
    <w:rsid w:val="00242E4D"/>
    <w:rsid w:val="00252EA1"/>
    <w:rsid w:val="002641B7"/>
    <w:rsid w:val="002744A0"/>
    <w:rsid w:val="002825C8"/>
    <w:rsid w:val="00284B1B"/>
    <w:rsid w:val="002A63B7"/>
    <w:rsid w:val="002B676D"/>
    <w:rsid w:val="002C08C5"/>
    <w:rsid w:val="002F7561"/>
    <w:rsid w:val="003023D8"/>
    <w:rsid w:val="0030796A"/>
    <w:rsid w:val="003160F8"/>
    <w:rsid w:val="00362297"/>
    <w:rsid w:val="003758CD"/>
    <w:rsid w:val="00386931"/>
    <w:rsid w:val="0039192C"/>
    <w:rsid w:val="0039535C"/>
    <w:rsid w:val="003C2386"/>
    <w:rsid w:val="003E51F2"/>
    <w:rsid w:val="00410642"/>
    <w:rsid w:val="00411A38"/>
    <w:rsid w:val="004523D1"/>
    <w:rsid w:val="00462525"/>
    <w:rsid w:val="00482539"/>
    <w:rsid w:val="00486934"/>
    <w:rsid w:val="004966BA"/>
    <w:rsid w:val="004C0AC4"/>
    <w:rsid w:val="00506E3A"/>
    <w:rsid w:val="005439EC"/>
    <w:rsid w:val="00552BD4"/>
    <w:rsid w:val="005624E5"/>
    <w:rsid w:val="005715B6"/>
    <w:rsid w:val="005A515B"/>
    <w:rsid w:val="005B087C"/>
    <w:rsid w:val="005B7CBF"/>
    <w:rsid w:val="005C57A1"/>
    <w:rsid w:val="005E3F2A"/>
    <w:rsid w:val="005F1BF7"/>
    <w:rsid w:val="00601001"/>
    <w:rsid w:val="00602C3F"/>
    <w:rsid w:val="0064129A"/>
    <w:rsid w:val="00646FDE"/>
    <w:rsid w:val="006A2E06"/>
    <w:rsid w:val="006E41A5"/>
    <w:rsid w:val="00721B55"/>
    <w:rsid w:val="00751BA5"/>
    <w:rsid w:val="007621C7"/>
    <w:rsid w:val="007C142C"/>
    <w:rsid w:val="007D01E7"/>
    <w:rsid w:val="007F6075"/>
    <w:rsid w:val="00834BAE"/>
    <w:rsid w:val="00893436"/>
    <w:rsid w:val="008D1F66"/>
    <w:rsid w:val="00901C58"/>
    <w:rsid w:val="00903944"/>
    <w:rsid w:val="009117E2"/>
    <w:rsid w:val="009603BA"/>
    <w:rsid w:val="00971CCF"/>
    <w:rsid w:val="009732A4"/>
    <w:rsid w:val="00A3175B"/>
    <w:rsid w:val="00A81C93"/>
    <w:rsid w:val="00AA27A8"/>
    <w:rsid w:val="00AA7C92"/>
    <w:rsid w:val="00AB5DA4"/>
    <w:rsid w:val="00AB6B8A"/>
    <w:rsid w:val="00AC3CC5"/>
    <w:rsid w:val="00B232B4"/>
    <w:rsid w:val="00B36EEF"/>
    <w:rsid w:val="00B44BBE"/>
    <w:rsid w:val="00B71DA2"/>
    <w:rsid w:val="00BA6FE9"/>
    <w:rsid w:val="00BA7F58"/>
    <w:rsid w:val="00BD2B72"/>
    <w:rsid w:val="00BD7533"/>
    <w:rsid w:val="00BF5698"/>
    <w:rsid w:val="00C11CA3"/>
    <w:rsid w:val="00C25D5E"/>
    <w:rsid w:val="00C31B5B"/>
    <w:rsid w:val="00C33DDD"/>
    <w:rsid w:val="00CA643D"/>
    <w:rsid w:val="00CB3D18"/>
    <w:rsid w:val="00CC001C"/>
    <w:rsid w:val="00D05601"/>
    <w:rsid w:val="00D421E2"/>
    <w:rsid w:val="00DB7CD4"/>
    <w:rsid w:val="00DD0EC0"/>
    <w:rsid w:val="00DD2A30"/>
    <w:rsid w:val="00E05BEC"/>
    <w:rsid w:val="00E16B6D"/>
    <w:rsid w:val="00E24390"/>
    <w:rsid w:val="00E379B4"/>
    <w:rsid w:val="00EA12C9"/>
    <w:rsid w:val="00EF727C"/>
    <w:rsid w:val="00F0033B"/>
    <w:rsid w:val="00F0261D"/>
    <w:rsid w:val="00F15128"/>
    <w:rsid w:val="00F42CA6"/>
    <w:rsid w:val="00F45E48"/>
    <w:rsid w:val="00F645EE"/>
    <w:rsid w:val="00F75283"/>
    <w:rsid w:val="00FF0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B72"/>
    <w:pPr>
      <w:widowControl w:val="0"/>
      <w:spacing w:line="360" w:lineRule="auto"/>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72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1454</Characters>
  <Application>Microsoft Office Word</Application>
  <DocSecurity>4</DocSecurity>
  <Lines>12</Lines>
  <Paragraphs>3</Paragraphs>
  <ScaleCrop>false</ScaleCrop>
  <Company>微软中国</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2024-08-16T16:00:00Z</dcterms:created>
  <dcterms:modified xsi:type="dcterms:W3CDTF">2024-08-16T16:00:00Z</dcterms:modified>
</cp:coreProperties>
</file>