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81" w:rsidRPr="00C87AF9" w:rsidRDefault="00061B1A" w:rsidP="001D218E">
      <w:pPr>
        <w:spacing w:line="360" w:lineRule="auto"/>
        <w:jc w:val="center"/>
        <w:rPr>
          <w:rFonts w:ascii="Times New Roman" w:eastAsia="宋体" w:hAnsi="宋体" w:cs="Times New Roman"/>
          <w:b/>
          <w:sz w:val="24"/>
          <w:szCs w:val="24"/>
        </w:rPr>
      </w:pPr>
      <w:bookmarkStart w:id="0" w:name="_GoBack"/>
      <w:bookmarkEnd w:id="0"/>
      <w:r w:rsidRPr="00C87AF9">
        <w:rPr>
          <w:rFonts w:ascii="Times New Roman" w:eastAsia="宋体" w:hAnsi="宋体" w:cs="Times New Roman"/>
          <w:b/>
          <w:sz w:val="24"/>
          <w:szCs w:val="24"/>
        </w:rPr>
        <w:t>华夏基金管理有限公司</w:t>
      </w:r>
    </w:p>
    <w:p w:rsidR="00317D81" w:rsidRPr="00C87AF9" w:rsidRDefault="00061B1A" w:rsidP="001D218E">
      <w:pPr>
        <w:spacing w:line="360" w:lineRule="auto"/>
        <w:jc w:val="center"/>
        <w:rPr>
          <w:rFonts w:ascii="Times New Roman" w:eastAsia="宋体" w:hAnsi="宋体" w:cs="Times New Roman"/>
          <w:b/>
          <w:sz w:val="24"/>
          <w:szCs w:val="24"/>
        </w:rPr>
      </w:pPr>
      <w:r w:rsidRPr="00C87AF9">
        <w:rPr>
          <w:rFonts w:ascii="Times New Roman" w:eastAsia="宋体" w:hAnsi="宋体" w:cs="Times New Roman"/>
          <w:b/>
          <w:sz w:val="24"/>
          <w:szCs w:val="24"/>
        </w:rPr>
        <w:t>关于以通讯方式召开</w:t>
      </w:r>
      <w:r w:rsidR="00EF6639" w:rsidRPr="00C87AF9">
        <w:rPr>
          <w:rFonts w:ascii="Times New Roman" w:eastAsia="宋体" w:hAnsi="宋体" w:cs="Times New Roman" w:hint="eastAsia"/>
          <w:b/>
          <w:sz w:val="24"/>
          <w:szCs w:val="24"/>
        </w:rPr>
        <w:t>亚债中国债券指数基金</w:t>
      </w:r>
    </w:p>
    <w:p w:rsidR="00061B1A" w:rsidRPr="00C87AF9" w:rsidRDefault="00061B1A" w:rsidP="001D218E">
      <w:pPr>
        <w:spacing w:line="360" w:lineRule="auto"/>
        <w:jc w:val="center"/>
        <w:rPr>
          <w:rFonts w:ascii="Times New Roman" w:eastAsia="宋体" w:hAnsi="Times New Roman" w:cs="Times New Roman"/>
          <w:b/>
          <w:sz w:val="24"/>
          <w:szCs w:val="24"/>
        </w:rPr>
      </w:pPr>
      <w:r w:rsidRPr="00C87AF9">
        <w:rPr>
          <w:rFonts w:ascii="Times New Roman" w:eastAsia="宋体" w:hAnsi="宋体" w:cs="Times New Roman"/>
          <w:b/>
          <w:sz w:val="24"/>
          <w:szCs w:val="24"/>
        </w:rPr>
        <w:t>基金份额持有人大会的公告</w:t>
      </w:r>
    </w:p>
    <w:p w:rsidR="00061B1A" w:rsidRPr="00C87AF9" w:rsidRDefault="00061B1A" w:rsidP="00061B1A">
      <w:pPr>
        <w:rPr>
          <w:rFonts w:ascii="Times New Roman" w:eastAsia="宋体" w:hAnsi="Times New Roman" w:cs="Times New Roman"/>
          <w:sz w:val="24"/>
          <w:szCs w:val="24"/>
        </w:rPr>
      </w:pPr>
    </w:p>
    <w:p w:rsidR="00061B1A" w:rsidRPr="00C87AF9" w:rsidRDefault="00061B1A" w:rsidP="00061B1A">
      <w:pPr>
        <w:pStyle w:val="a5"/>
        <w:spacing w:line="360" w:lineRule="auto"/>
        <w:ind w:left="420" w:firstLine="482"/>
        <w:outlineLvl w:val="0"/>
        <w:rPr>
          <w:rFonts w:ascii="Times New Roman" w:eastAsia="宋体" w:hAnsi="Times New Roman" w:cs="Times New Roman"/>
          <w:sz w:val="24"/>
          <w:szCs w:val="24"/>
        </w:rPr>
      </w:pPr>
      <w:r w:rsidRPr="00C87AF9">
        <w:rPr>
          <w:rFonts w:ascii="Times New Roman" w:eastAsia="宋体" w:hAnsi="宋体" w:cs="Times New Roman"/>
          <w:b/>
          <w:sz w:val="24"/>
          <w:szCs w:val="24"/>
        </w:rPr>
        <w:t>一、召开会议基本情况</w:t>
      </w:r>
    </w:p>
    <w:p w:rsidR="00061B1A" w:rsidRPr="00C87AF9" w:rsidRDefault="00061B1A" w:rsidP="00835113">
      <w:pPr>
        <w:pStyle w:val="a5"/>
        <w:spacing w:line="360" w:lineRule="auto"/>
        <w:ind w:left="420" w:firstLine="480"/>
        <w:rPr>
          <w:rFonts w:ascii="Times New Roman" w:eastAsia="宋体" w:hAnsi="宋体" w:cs="Times New Roman"/>
          <w:sz w:val="24"/>
          <w:szCs w:val="24"/>
        </w:rPr>
      </w:pPr>
      <w:r w:rsidRPr="00C87AF9">
        <w:rPr>
          <w:rFonts w:ascii="Times New Roman" w:eastAsia="宋体" w:hAnsi="宋体" w:cs="Times New Roman"/>
          <w:sz w:val="24"/>
          <w:szCs w:val="24"/>
        </w:rPr>
        <w:t>根据《中华人民共和国证券投资基金法》《公开募集证券投资基金运作管理办法》《公开募集证券投资基金</w:t>
      </w:r>
      <w:r w:rsidRPr="00C87AF9">
        <w:rPr>
          <w:rFonts w:ascii="Times New Roman" w:eastAsia="宋体" w:hAnsi="宋体" w:cs="Times New Roman" w:hint="eastAsia"/>
          <w:sz w:val="24"/>
          <w:szCs w:val="24"/>
        </w:rPr>
        <w:t>信息披露</w:t>
      </w:r>
      <w:r w:rsidRPr="00C87AF9">
        <w:rPr>
          <w:rFonts w:ascii="Times New Roman" w:eastAsia="宋体" w:hAnsi="宋体" w:cs="Times New Roman"/>
          <w:sz w:val="24"/>
          <w:szCs w:val="24"/>
        </w:rPr>
        <w:t>管理办法》和</w:t>
      </w:r>
      <w:r w:rsidR="005653C6" w:rsidRPr="00C87AF9">
        <w:rPr>
          <w:rFonts w:ascii="Times New Roman" w:eastAsia="宋体" w:hAnsi="宋体" w:cs="Times New Roman"/>
          <w:sz w:val="24"/>
          <w:szCs w:val="24"/>
        </w:rPr>
        <w:t>《</w:t>
      </w:r>
      <w:r w:rsidR="0065705D" w:rsidRPr="00C87AF9">
        <w:rPr>
          <w:rFonts w:ascii="Times New Roman" w:eastAsia="宋体" w:hAnsi="宋体" w:cs="Times New Roman" w:hint="eastAsia"/>
          <w:sz w:val="24"/>
          <w:szCs w:val="24"/>
        </w:rPr>
        <w:t>亚债中国债券指数基金</w:t>
      </w:r>
      <w:r w:rsidR="005653C6" w:rsidRPr="00C87AF9">
        <w:rPr>
          <w:rFonts w:ascii="Times New Roman" w:eastAsia="宋体" w:hAnsi="宋体" w:cs="Times New Roman"/>
          <w:sz w:val="24"/>
          <w:szCs w:val="24"/>
        </w:rPr>
        <w:t>基金合同》</w:t>
      </w:r>
      <w:r w:rsidRPr="00C87AF9">
        <w:rPr>
          <w:rFonts w:ascii="Times New Roman" w:eastAsia="宋体" w:hAnsi="宋体" w:cs="Times New Roman"/>
          <w:sz w:val="24"/>
          <w:szCs w:val="24"/>
        </w:rPr>
        <w:t>（以下简称</w:t>
      </w:r>
      <w:r w:rsidRPr="00C87AF9">
        <w:rPr>
          <w:rFonts w:ascii="Times New Roman" w:eastAsia="宋体" w:hAnsi="Times New Roman" w:cs="Times New Roman" w:hint="eastAsia"/>
          <w:sz w:val="24"/>
          <w:szCs w:val="24"/>
        </w:rPr>
        <w:t>“</w:t>
      </w:r>
      <w:r w:rsidRPr="00C87AF9">
        <w:rPr>
          <w:rFonts w:ascii="Times New Roman" w:eastAsia="宋体" w:hAnsi="宋体" w:cs="Times New Roman"/>
          <w:sz w:val="24"/>
          <w:szCs w:val="24"/>
        </w:rPr>
        <w:t>《基金合同》</w:t>
      </w:r>
      <w:r w:rsidRPr="00C87AF9">
        <w:rPr>
          <w:rFonts w:ascii="Times New Roman" w:eastAsia="宋体" w:hAnsi="Times New Roman" w:cs="Times New Roman" w:hint="eastAsia"/>
          <w:sz w:val="24"/>
          <w:szCs w:val="24"/>
        </w:rPr>
        <w:t>”</w:t>
      </w:r>
      <w:r w:rsidRPr="00C87AF9">
        <w:rPr>
          <w:rFonts w:ascii="Times New Roman" w:eastAsia="宋体" w:hAnsi="宋体" w:cs="Times New Roman"/>
          <w:sz w:val="24"/>
          <w:szCs w:val="24"/>
        </w:rPr>
        <w:t>）的有关规定，</w:t>
      </w:r>
      <w:r w:rsidR="00CC60D4" w:rsidRPr="00C87AF9">
        <w:rPr>
          <w:rFonts w:ascii="Times New Roman" w:eastAsia="宋体" w:hAnsi="宋体" w:cs="Times New Roman" w:hint="eastAsia"/>
          <w:sz w:val="24"/>
          <w:szCs w:val="24"/>
        </w:rPr>
        <w:t>亚债中国债券指数基金</w:t>
      </w:r>
      <w:r w:rsidRPr="00C87AF9">
        <w:rPr>
          <w:rFonts w:ascii="Times New Roman" w:eastAsia="宋体" w:hAnsi="宋体" w:cs="Times New Roman"/>
          <w:sz w:val="24"/>
          <w:szCs w:val="24"/>
        </w:rPr>
        <w:t>（以下简称</w:t>
      </w:r>
      <w:r w:rsidRPr="00C87AF9">
        <w:rPr>
          <w:rFonts w:ascii="Times New Roman" w:eastAsia="宋体" w:hAnsi="Times New Roman" w:cs="Times New Roman" w:hint="eastAsia"/>
          <w:sz w:val="24"/>
          <w:szCs w:val="24"/>
        </w:rPr>
        <w:t>“</w:t>
      </w:r>
      <w:r w:rsidRPr="00C87AF9">
        <w:rPr>
          <w:rFonts w:ascii="Times New Roman" w:eastAsia="宋体" w:hAnsi="宋体" w:cs="Times New Roman"/>
          <w:sz w:val="24"/>
          <w:szCs w:val="24"/>
        </w:rPr>
        <w:t>本基金</w:t>
      </w:r>
      <w:r w:rsidRPr="00C87AF9">
        <w:rPr>
          <w:rFonts w:ascii="Times New Roman" w:eastAsia="宋体" w:hAnsi="Times New Roman" w:cs="Times New Roman" w:hint="eastAsia"/>
          <w:sz w:val="24"/>
          <w:szCs w:val="24"/>
        </w:rPr>
        <w:t>”</w:t>
      </w:r>
      <w:r w:rsidRPr="00C87AF9">
        <w:rPr>
          <w:rFonts w:ascii="Times New Roman" w:eastAsia="宋体" w:hAnsi="宋体" w:cs="Times New Roman"/>
          <w:sz w:val="24"/>
          <w:szCs w:val="24"/>
        </w:rPr>
        <w:t>）的基金管理人华夏基金管理有限公司（以下简称</w:t>
      </w:r>
      <w:r w:rsidRPr="00C87AF9">
        <w:rPr>
          <w:rFonts w:ascii="Times New Roman" w:eastAsia="宋体" w:hAnsi="Times New Roman" w:cs="Times New Roman" w:hint="eastAsia"/>
          <w:sz w:val="24"/>
          <w:szCs w:val="24"/>
        </w:rPr>
        <w:t>“</w:t>
      </w:r>
      <w:r w:rsidRPr="00C87AF9">
        <w:rPr>
          <w:rFonts w:ascii="Times New Roman" w:eastAsia="宋体" w:hAnsi="宋体" w:cs="Times New Roman"/>
          <w:sz w:val="24"/>
          <w:szCs w:val="24"/>
        </w:rPr>
        <w:t>本基金管理人</w:t>
      </w:r>
      <w:r w:rsidRPr="00C87AF9">
        <w:rPr>
          <w:rFonts w:ascii="Times New Roman" w:eastAsia="宋体" w:hAnsi="Times New Roman" w:cs="Times New Roman" w:hint="eastAsia"/>
          <w:sz w:val="24"/>
          <w:szCs w:val="24"/>
        </w:rPr>
        <w:t>”</w:t>
      </w:r>
      <w:r w:rsidRPr="00C87AF9">
        <w:rPr>
          <w:rFonts w:ascii="Times New Roman" w:eastAsia="宋体" w:hAnsi="宋体" w:cs="Times New Roman"/>
          <w:sz w:val="24"/>
          <w:szCs w:val="24"/>
        </w:rPr>
        <w:t>）经与基金托管人</w:t>
      </w:r>
      <w:r w:rsidR="00A72A07" w:rsidRPr="00C87AF9">
        <w:rPr>
          <w:rFonts w:ascii="Times New Roman" w:eastAsia="宋体" w:hAnsi="宋体" w:cs="Times New Roman" w:hint="eastAsia"/>
          <w:sz w:val="24"/>
          <w:szCs w:val="24"/>
        </w:rPr>
        <w:t>交通银行股份有限公司</w:t>
      </w:r>
      <w:r w:rsidRPr="00C87AF9">
        <w:rPr>
          <w:rFonts w:ascii="Times New Roman" w:eastAsia="宋体" w:hAnsi="宋体" w:cs="Times New Roman"/>
          <w:sz w:val="24"/>
          <w:szCs w:val="24"/>
        </w:rPr>
        <w:t>协商一致，决定以通讯方式召开本基金的基金份额持有人大会，</w:t>
      </w:r>
      <w:r w:rsidR="00A1572D" w:rsidRPr="00C87AF9">
        <w:rPr>
          <w:rFonts w:ascii="Times New Roman" w:eastAsia="宋体" w:hAnsi="宋体" w:cs="Times New Roman" w:hint="eastAsia"/>
          <w:sz w:val="24"/>
          <w:szCs w:val="24"/>
        </w:rPr>
        <w:t>审议本基金调整赎回费率事宜</w:t>
      </w:r>
      <w:r w:rsidR="00835113" w:rsidRPr="00C87AF9">
        <w:rPr>
          <w:rFonts w:ascii="Times New Roman" w:eastAsia="宋体" w:hAnsi="宋体" w:cs="Times New Roman" w:hint="eastAsia"/>
          <w:sz w:val="24"/>
          <w:szCs w:val="24"/>
        </w:rPr>
        <w:t>。</w:t>
      </w:r>
      <w:r w:rsidRPr="00C87AF9">
        <w:rPr>
          <w:rFonts w:ascii="Times New Roman" w:eastAsia="宋体" w:hAnsi="宋体" w:cs="Times New Roman"/>
          <w:sz w:val="24"/>
          <w:szCs w:val="24"/>
        </w:rPr>
        <w:t>会议的具体安排如下：</w:t>
      </w:r>
    </w:p>
    <w:p w:rsidR="00061B1A" w:rsidRPr="00C87AF9" w:rsidRDefault="00061B1A" w:rsidP="00061B1A">
      <w:pPr>
        <w:pStyle w:val="a5"/>
        <w:spacing w:line="360" w:lineRule="auto"/>
        <w:ind w:left="900" w:firstLineChars="0" w:firstLine="0"/>
        <w:outlineLvl w:val="1"/>
        <w:rPr>
          <w:rFonts w:ascii="Times New Roman" w:eastAsia="宋体" w:hAnsi="Times New Roman" w:cs="Times New Roman"/>
          <w:sz w:val="24"/>
          <w:szCs w:val="24"/>
        </w:rPr>
      </w:pPr>
      <w:r w:rsidRPr="00C87AF9">
        <w:rPr>
          <w:rFonts w:ascii="Times New Roman" w:eastAsia="宋体" w:hAnsi="宋体" w:cs="Times New Roman" w:hint="eastAsia"/>
          <w:sz w:val="24"/>
          <w:szCs w:val="24"/>
        </w:rPr>
        <w:t>（一）</w:t>
      </w:r>
      <w:r w:rsidRPr="00C87AF9">
        <w:rPr>
          <w:rFonts w:ascii="Times New Roman" w:eastAsia="宋体" w:hAnsi="宋体" w:cs="Times New Roman"/>
          <w:sz w:val="24"/>
          <w:szCs w:val="24"/>
        </w:rPr>
        <w:t>会议召开方式：通讯方式。</w:t>
      </w:r>
    </w:p>
    <w:p w:rsidR="00061B1A" w:rsidRPr="00C87AF9" w:rsidRDefault="00061B1A" w:rsidP="00362E6D">
      <w:pPr>
        <w:pStyle w:val="a5"/>
        <w:spacing w:line="360" w:lineRule="auto"/>
        <w:ind w:left="420" w:firstLine="480"/>
        <w:rPr>
          <w:rFonts w:ascii="Times New Roman" w:eastAsia="宋体" w:hAnsi="宋体" w:cs="Times New Roman"/>
          <w:sz w:val="24"/>
          <w:szCs w:val="24"/>
        </w:rPr>
      </w:pPr>
      <w:r w:rsidRPr="00C87AF9">
        <w:rPr>
          <w:rFonts w:ascii="Times New Roman" w:eastAsia="宋体" w:hAnsi="宋体" w:cs="Times New Roman" w:hint="eastAsia"/>
          <w:sz w:val="24"/>
          <w:szCs w:val="24"/>
        </w:rPr>
        <w:t>（二）</w:t>
      </w:r>
      <w:r w:rsidRPr="00C87AF9">
        <w:rPr>
          <w:rFonts w:ascii="Times New Roman" w:eastAsia="宋体" w:hAnsi="宋体" w:cs="Times New Roman"/>
          <w:sz w:val="24"/>
          <w:szCs w:val="24"/>
        </w:rPr>
        <w:t>表决票收取时间：</w:t>
      </w:r>
      <w:r w:rsidR="007F6F11" w:rsidRPr="00362E6D">
        <w:rPr>
          <w:rFonts w:ascii="Times New Roman" w:eastAsia="宋体" w:hAnsi="宋体" w:cs="Times New Roman"/>
          <w:sz w:val="24"/>
          <w:szCs w:val="24"/>
        </w:rPr>
        <w:t>202</w:t>
      </w:r>
      <w:r w:rsidR="005356D0" w:rsidRPr="00362E6D">
        <w:rPr>
          <w:rFonts w:ascii="Times New Roman" w:eastAsia="宋体" w:hAnsi="宋体" w:cs="Times New Roman"/>
          <w:sz w:val="24"/>
          <w:szCs w:val="24"/>
        </w:rPr>
        <w:t>4</w:t>
      </w:r>
      <w:r w:rsidRPr="00C87AF9">
        <w:rPr>
          <w:rFonts w:ascii="Times New Roman" w:eastAsia="宋体" w:hAnsi="宋体" w:cs="Times New Roman"/>
          <w:sz w:val="24"/>
          <w:szCs w:val="24"/>
        </w:rPr>
        <w:t>年</w:t>
      </w:r>
      <w:r w:rsidR="005356D0">
        <w:rPr>
          <w:rFonts w:ascii="Times New Roman" w:eastAsia="宋体" w:hAnsi="宋体" w:cs="Times New Roman"/>
          <w:sz w:val="24"/>
          <w:szCs w:val="24"/>
        </w:rPr>
        <w:t>8</w:t>
      </w:r>
      <w:r w:rsidRPr="00C87AF9">
        <w:rPr>
          <w:rFonts w:ascii="Times New Roman" w:eastAsia="宋体" w:hAnsi="宋体" w:cs="Times New Roman"/>
          <w:sz w:val="24"/>
          <w:szCs w:val="24"/>
        </w:rPr>
        <w:t>月</w:t>
      </w:r>
      <w:r w:rsidR="005356D0">
        <w:rPr>
          <w:rFonts w:ascii="Times New Roman" w:eastAsia="宋体" w:hAnsi="宋体" w:cs="Times New Roman"/>
          <w:sz w:val="24"/>
          <w:szCs w:val="24"/>
        </w:rPr>
        <w:t>23</w:t>
      </w:r>
      <w:r w:rsidRPr="00C87AF9">
        <w:rPr>
          <w:rFonts w:ascii="Times New Roman" w:eastAsia="宋体" w:hAnsi="宋体" w:cs="Times New Roman"/>
          <w:sz w:val="24"/>
          <w:szCs w:val="24"/>
        </w:rPr>
        <w:t>日至</w:t>
      </w:r>
      <w:r w:rsidR="007F6F11" w:rsidRPr="00362E6D">
        <w:rPr>
          <w:rFonts w:ascii="Times New Roman" w:eastAsia="宋体" w:hAnsi="宋体" w:cs="Times New Roman"/>
          <w:sz w:val="24"/>
          <w:szCs w:val="24"/>
        </w:rPr>
        <w:t>202</w:t>
      </w:r>
      <w:r w:rsidR="005356D0" w:rsidRPr="00362E6D">
        <w:rPr>
          <w:rFonts w:ascii="Times New Roman" w:eastAsia="宋体" w:hAnsi="宋体" w:cs="Times New Roman"/>
          <w:sz w:val="24"/>
          <w:szCs w:val="24"/>
        </w:rPr>
        <w:t>4</w:t>
      </w:r>
      <w:r w:rsidRPr="00C87AF9">
        <w:rPr>
          <w:rFonts w:ascii="Times New Roman" w:eastAsia="宋体" w:hAnsi="宋体" w:cs="Times New Roman"/>
          <w:sz w:val="24"/>
          <w:szCs w:val="24"/>
        </w:rPr>
        <w:t>年</w:t>
      </w:r>
      <w:r w:rsidR="005356D0">
        <w:rPr>
          <w:rFonts w:ascii="Times New Roman" w:eastAsia="宋体" w:hAnsi="宋体" w:cs="Times New Roman"/>
          <w:sz w:val="24"/>
          <w:szCs w:val="24"/>
        </w:rPr>
        <w:t>10</w:t>
      </w:r>
      <w:r w:rsidRPr="00C87AF9">
        <w:rPr>
          <w:rFonts w:ascii="Times New Roman" w:eastAsia="宋体" w:hAnsi="宋体" w:cs="Times New Roman"/>
          <w:sz w:val="24"/>
          <w:szCs w:val="24"/>
        </w:rPr>
        <w:t>月</w:t>
      </w:r>
      <w:r w:rsidR="005356D0">
        <w:rPr>
          <w:rFonts w:ascii="Times New Roman" w:eastAsia="宋体" w:hAnsi="宋体" w:cs="Times New Roman"/>
          <w:sz w:val="24"/>
          <w:szCs w:val="24"/>
        </w:rPr>
        <w:t>14</w:t>
      </w:r>
      <w:r w:rsidRPr="00C87AF9">
        <w:rPr>
          <w:rFonts w:ascii="Times New Roman" w:eastAsia="宋体" w:hAnsi="宋体" w:cs="Times New Roman"/>
          <w:sz w:val="24"/>
          <w:szCs w:val="24"/>
        </w:rPr>
        <w:t>日</w:t>
      </w:r>
      <w:r w:rsidR="001819A2" w:rsidRPr="00362E6D">
        <w:rPr>
          <w:rFonts w:ascii="Times New Roman" w:eastAsia="宋体" w:hAnsi="宋体" w:cs="Times New Roman"/>
          <w:sz w:val="24"/>
          <w:szCs w:val="24"/>
        </w:rPr>
        <w:t>17</w:t>
      </w:r>
      <w:r w:rsidR="005F449A" w:rsidRPr="00362E6D">
        <w:rPr>
          <w:rFonts w:ascii="Times New Roman" w:eastAsia="宋体" w:hAnsi="宋体" w:cs="Times New Roman"/>
          <w:sz w:val="24"/>
          <w:szCs w:val="24"/>
        </w:rPr>
        <w:t>:</w:t>
      </w:r>
      <w:r w:rsidR="001819A2" w:rsidRPr="00362E6D">
        <w:rPr>
          <w:rFonts w:ascii="Times New Roman" w:eastAsia="宋体" w:hAnsi="宋体" w:cs="Times New Roman"/>
          <w:sz w:val="24"/>
          <w:szCs w:val="24"/>
        </w:rPr>
        <w:t>00</w:t>
      </w:r>
      <w:r w:rsidRPr="00C87AF9">
        <w:rPr>
          <w:rFonts w:ascii="Times New Roman" w:eastAsia="宋体" w:hAnsi="宋体" w:cs="Times New Roman"/>
          <w:sz w:val="24"/>
          <w:szCs w:val="24"/>
        </w:rPr>
        <w:t>（以收到表决票的时间为准）</w:t>
      </w:r>
    </w:p>
    <w:p w:rsidR="00061B1A" w:rsidRPr="00C87AF9" w:rsidRDefault="00061B1A" w:rsidP="00061B1A">
      <w:pPr>
        <w:pStyle w:val="a5"/>
        <w:spacing w:line="360" w:lineRule="auto"/>
        <w:ind w:left="900" w:firstLineChars="0" w:firstLine="0"/>
        <w:outlineLvl w:val="1"/>
        <w:rPr>
          <w:rFonts w:ascii="Times New Roman" w:eastAsia="宋体" w:hAnsi="Times New Roman" w:cs="Times New Roman"/>
          <w:sz w:val="24"/>
          <w:szCs w:val="24"/>
        </w:rPr>
      </w:pPr>
      <w:r w:rsidRPr="00C87AF9">
        <w:rPr>
          <w:rFonts w:ascii="Times New Roman" w:eastAsia="宋体" w:hAnsi="Times New Roman" w:cs="Times New Roman" w:hint="eastAsia"/>
          <w:sz w:val="24"/>
          <w:szCs w:val="24"/>
        </w:rPr>
        <w:t>（三）会议计票日：</w:t>
      </w:r>
      <w:r w:rsidR="002C484F" w:rsidRPr="00C87AF9">
        <w:rPr>
          <w:rFonts w:ascii="Times New Roman" w:eastAsia="宋体" w:hAnsi="Times New Roman" w:cs="Times New Roman"/>
          <w:sz w:val="24"/>
          <w:szCs w:val="24"/>
        </w:rPr>
        <w:t>202</w:t>
      </w:r>
      <w:r w:rsidR="005356D0">
        <w:rPr>
          <w:rFonts w:ascii="Times New Roman" w:eastAsia="宋体" w:hAnsi="Times New Roman" w:cs="Times New Roman"/>
          <w:sz w:val="24"/>
          <w:szCs w:val="24"/>
        </w:rPr>
        <w:t>4</w:t>
      </w:r>
      <w:r w:rsidR="005F449A" w:rsidRPr="00C87AF9">
        <w:rPr>
          <w:rFonts w:ascii="Times New Roman" w:eastAsia="宋体" w:hAnsi="宋体" w:cs="Times New Roman"/>
          <w:sz w:val="24"/>
          <w:szCs w:val="24"/>
        </w:rPr>
        <w:t>年</w:t>
      </w:r>
      <w:r w:rsidR="005356D0">
        <w:rPr>
          <w:rFonts w:ascii="Times New Roman" w:eastAsia="宋体" w:hAnsi="宋体" w:cs="Times New Roman"/>
          <w:sz w:val="24"/>
          <w:szCs w:val="24"/>
        </w:rPr>
        <w:t>10</w:t>
      </w:r>
      <w:r w:rsidR="005F449A" w:rsidRPr="00C87AF9">
        <w:rPr>
          <w:rFonts w:ascii="Times New Roman" w:eastAsia="宋体" w:hAnsi="宋体" w:cs="Times New Roman"/>
          <w:sz w:val="24"/>
          <w:szCs w:val="24"/>
        </w:rPr>
        <w:t>月</w:t>
      </w:r>
      <w:r w:rsidR="005356D0">
        <w:rPr>
          <w:rFonts w:ascii="Times New Roman" w:eastAsia="宋体" w:hAnsi="宋体" w:cs="Times New Roman"/>
          <w:sz w:val="24"/>
          <w:szCs w:val="24"/>
        </w:rPr>
        <w:t>15</w:t>
      </w:r>
      <w:r w:rsidR="005F449A" w:rsidRPr="00C87AF9">
        <w:rPr>
          <w:rFonts w:ascii="Times New Roman" w:eastAsia="宋体" w:hAnsi="宋体" w:cs="Times New Roman"/>
          <w:sz w:val="24"/>
          <w:szCs w:val="24"/>
        </w:rPr>
        <w:t>日</w:t>
      </w:r>
    </w:p>
    <w:p w:rsidR="00061B1A" w:rsidRPr="00C87AF9" w:rsidRDefault="00061B1A" w:rsidP="00061B1A">
      <w:pPr>
        <w:pStyle w:val="a5"/>
        <w:spacing w:line="360" w:lineRule="auto"/>
        <w:ind w:left="900" w:firstLineChars="0" w:firstLine="0"/>
        <w:outlineLvl w:val="1"/>
        <w:rPr>
          <w:rFonts w:ascii="Times New Roman" w:eastAsia="宋体" w:hAnsi="Times New Roman" w:cs="Times New Roman"/>
          <w:sz w:val="24"/>
          <w:szCs w:val="24"/>
        </w:rPr>
      </w:pPr>
      <w:r w:rsidRPr="00C87AF9">
        <w:rPr>
          <w:rFonts w:ascii="Times New Roman" w:eastAsia="宋体" w:hAnsi="宋体" w:cs="Times New Roman" w:hint="eastAsia"/>
          <w:sz w:val="24"/>
          <w:szCs w:val="24"/>
        </w:rPr>
        <w:t>（四）</w:t>
      </w:r>
      <w:r w:rsidRPr="00C87AF9">
        <w:rPr>
          <w:rFonts w:ascii="Times New Roman" w:eastAsia="宋体" w:hAnsi="宋体" w:cs="Times New Roman"/>
          <w:sz w:val="24"/>
          <w:szCs w:val="24"/>
        </w:rPr>
        <w:t>会议通讯表决票的送达：</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1</w:t>
      </w:r>
      <w:r w:rsidRPr="00C87AF9">
        <w:rPr>
          <w:rFonts w:ascii="Times New Roman" w:eastAsia="宋体" w:hAnsi="宋体" w:cs="Times New Roman"/>
          <w:sz w:val="24"/>
          <w:szCs w:val="24"/>
        </w:rPr>
        <w:t>、会议通讯表决票可直接交送至本基金管理人，具体联系方式如下：</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宋体" w:cs="Times New Roman"/>
          <w:sz w:val="24"/>
          <w:szCs w:val="24"/>
        </w:rPr>
        <w:t>地址：华夏基金管理有限公司北京分公司</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宋体" w:cs="Times New Roman"/>
          <w:sz w:val="24"/>
          <w:szCs w:val="24"/>
        </w:rPr>
        <w:t>北京市西城区金融大街</w:t>
      </w:r>
      <w:r w:rsidRPr="00C87AF9">
        <w:rPr>
          <w:rFonts w:ascii="Times New Roman" w:eastAsia="宋体" w:hAnsi="Times New Roman" w:cs="Times New Roman"/>
          <w:sz w:val="24"/>
          <w:szCs w:val="24"/>
        </w:rPr>
        <w:t>33</w:t>
      </w:r>
      <w:r w:rsidRPr="00C87AF9">
        <w:rPr>
          <w:rFonts w:ascii="Times New Roman" w:eastAsia="宋体" w:hAnsi="宋体" w:cs="Times New Roman"/>
          <w:sz w:val="24"/>
          <w:szCs w:val="24"/>
        </w:rPr>
        <w:t>号通泰大厦</w:t>
      </w:r>
      <w:r w:rsidRPr="00C87AF9">
        <w:rPr>
          <w:rFonts w:ascii="Times New Roman" w:eastAsia="宋体" w:hAnsi="Times New Roman" w:cs="Times New Roman"/>
          <w:sz w:val="24"/>
          <w:szCs w:val="24"/>
        </w:rPr>
        <w:t>B</w:t>
      </w:r>
      <w:r w:rsidRPr="00C87AF9">
        <w:rPr>
          <w:rFonts w:ascii="Times New Roman" w:eastAsia="宋体" w:hAnsi="宋体" w:cs="Times New Roman"/>
          <w:sz w:val="24"/>
          <w:szCs w:val="24"/>
        </w:rPr>
        <w:t>座</w:t>
      </w:r>
      <w:r w:rsidRPr="00C87AF9">
        <w:rPr>
          <w:rFonts w:ascii="Times New Roman" w:eastAsia="宋体" w:hAnsi="Times New Roman" w:cs="Times New Roman"/>
          <w:sz w:val="24"/>
          <w:szCs w:val="24"/>
        </w:rPr>
        <w:t>1</w:t>
      </w:r>
      <w:r w:rsidRPr="00C87AF9">
        <w:rPr>
          <w:rFonts w:ascii="Times New Roman" w:eastAsia="宋体" w:hAnsi="宋体" w:cs="Times New Roman"/>
          <w:sz w:val="24"/>
          <w:szCs w:val="24"/>
        </w:rPr>
        <w:t>层（</w:t>
      </w:r>
      <w:r w:rsidRPr="00C87AF9">
        <w:rPr>
          <w:rFonts w:ascii="Times New Roman" w:eastAsia="宋体" w:hAnsi="Times New Roman" w:cs="Times New Roman"/>
          <w:sz w:val="24"/>
          <w:szCs w:val="24"/>
        </w:rPr>
        <w:t>100033</w:t>
      </w:r>
      <w:r w:rsidRPr="00C87AF9">
        <w:rPr>
          <w:rFonts w:ascii="Times New Roman" w:eastAsia="宋体" w:hAnsi="宋体" w:cs="Times New Roman"/>
          <w:sz w:val="24"/>
          <w:szCs w:val="24"/>
        </w:rPr>
        <w:t>）；</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宋体" w:cs="Times New Roman"/>
          <w:sz w:val="24"/>
          <w:szCs w:val="24"/>
        </w:rPr>
        <w:t>联系电话：</w:t>
      </w:r>
      <w:r w:rsidRPr="00C87AF9">
        <w:rPr>
          <w:rFonts w:ascii="Times New Roman" w:eastAsia="宋体" w:hAnsi="Times New Roman" w:cs="Times New Roman"/>
          <w:sz w:val="24"/>
          <w:szCs w:val="24"/>
        </w:rPr>
        <w:t>010-88087226</w:t>
      </w:r>
      <w:r w:rsidRPr="00C87AF9">
        <w:rPr>
          <w:rFonts w:ascii="Times New Roman" w:eastAsia="宋体" w:hAnsi="宋体" w:cs="Times New Roman"/>
          <w:sz w:val="24"/>
          <w:szCs w:val="24"/>
        </w:rPr>
        <w:t>。</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2</w:t>
      </w:r>
      <w:r w:rsidRPr="00C87AF9">
        <w:rPr>
          <w:rFonts w:ascii="Times New Roman" w:eastAsia="宋体" w:hAnsi="宋体" w:cs="Times New Roman"/>
          <w:sz w:val="24"/>
          <w:szCs w:val="24"/>
        </w:rPr>
        <w:t>、会议通讯表决票可邮寄至本基金管理人，具体联系方式如下：</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宋体" w:cs="Times New Roman"/>
          <w:sz w:val="24"/>
          <w:szCs w:val="24"/>
        </w:rPr>
        <w:t>地址：北京市西城区月坛南街</w:t>
      </w:r>
      <w:r w:rsidRPr="00C87AF9">
        <w:rPr>
          <w:rFonts w:ascii="Times New Roman" w:eastAsia="宋体" w:hAnsi="Times New Roman" w:cs="Times New Roman"/>
          <w:sz w:val="24"/>
          <w:szCs w:val="24"/>
        </w:rPr>
        <w:t>1</w:t>
      </w:r>
      <w:r w:rsidRPr="00C87AF9">
        <w:rPr>
          <w:rFonts w:ascii="Times New Roman" w:eastAsia="宋体" w:hAnsi="宋体" w:cs="Times New Roman"/>
          <w:sz w:val="24"/>
          <w:szCs w:val="24"/>
        </w:rPr>
        <w:t>号院</w:t>
      </w:r>
      <w:r w:rsidRPr="00C87AF9">
        <w:rPr>
          <w:rFonts w:ascii="Times New Roman" w:eastAsia="宋体" w:hAnsi="Times New Roman" w:cs="Times New Roman"/>
          <w:sz w:val="24"/>
          <w:szCs w:val="24"/>
        </w:rPr>
        <w:t>7</w:t>
      </w:r>
      <w:r w:rsidRPr="00C87AF9">
        <w:rPr>
          <w:rFonts w:ascii="Times New Roman" w:eastAsia="宋体" w:hAnsi="宋体" w:cs="Times New Roman"/>
          <w:sz w:val="24"/>
          <w:szCs w:val="24"/>
        </w:rPr>
        <w:t>号楼</w:t>
      </w:r>
      <w:r w:rsidRPr="00C87AF9">
        <w:rPr>
          <w:rFonts w:ascii="Times New Roman" w:eastAsia="宋体" w:hAnsi="Times New Roman" w:cs="Times New Roman"/>
          <w:sz w:val="24"/>
          <w:szCs w:val="24"/>
        </w:rPr>
        <w:t>11</w:t>
      </w:r>
      <w:r w:rsidRPr="00C87AF9">
        <w:rPr>
          <w:rFonts w:ascii="Times New Roman" w:eastAsia="宋体" w:hAnsi="宋体" w:cs="Times New Roman"/>
          <w:sz w:val="24"/>
          <w:szCs w:val="24"/>
        </w:rPr>
        <w:t>层（</w:t>
      </w:r>
      <w:r w:rsidRPr="00C87AF9">
        <w:rPr>
          <w:rFonts w:ascii="Times New Roman" w:eastAsia="宋体" w:hAnsi="Times New Roman" w:cs="Times New Roman"/>
          <w:sz w:val="24"/>
          <w:szCs w:val="24"/>
        </w:rPr>
        <w:t>100045</w:t>
      </w:r>
      <w:r w:rsidRPr="00C87AF9">
        <w:rPr>
          <w:rFonts w:ascii="Times New Roman" w:eastAsia="宋体" w:hAnsi="宋体" w:cs="Times New Roman"/>
          <w:sz w:val="24"/>
          <w:szCs w:val="24"/>
        </w:rPr>
        <w:t>）；</w:t>
      </w:r>
    </w:p>
    <w:p w:rsidR="004B4D17" w:rsidRPr="00C87AF9" w:rsidRDefault="004B4D17" w:rsidP="004B4D17">
      <w:pPr>
        <w:pStyle w:val="a5"/>
        <w:spacing w:line="360" w:lineRule="auto"/>
        <w:ind w:left="420" w:firstLine="480"/>
        <w:rPr>
          <w:rFonts w:ascii="Times New Roman" w:eastAsia="宋体" w:hAnsi="Times New Roman" w:cs="Times New Roman"/>
          <w:sz w:val="24"/>
          <w:szCs w:val="24"/>
        </w:rPr>
      </w:pPr>
      <w:bookmarkStart w:id="1" w:name="_Hlk127277064"/>
      <w:r w:rsidRPr="00C87AF9">
        <w:rPr>
          <w:rFonts w:ascii="Times New Roman" w:eastAsia="宋体" w:hAnsi="Times New Roman" w:cs="Times New Roman"/>
          <w:sz w:val="24"/>
          <w:szCs w:val="24"/>
        </w:rPr>
        <w:t>联系人：</w:t>
      </w:r>
      <w:r w:rsidRPr="00C87AF9">
        <w:rPr>
          <w:rFonts w:ascii="Times New Roman" w:eastAsia="宋体" w:hAnsi="Times New Roman" w:cs="Times New Roman" w:hint="eastAsia"/>
          <w:sz w:val="24"/>
          <w:szCs w:val="24"/>
        </w:rPr>
        <w:t>常磊</w:t>
      </w:r>
      <w:r w:rsidRPr="00C87AF9">
        <w:rPr>
          <w:rFonts w:ascii="Times New Roman" w:eastAsia="宋体" w:hAnsi="Times New Roman" w:cs="Times New Roman"/>
          <w:sz w:val="24"/>
          <w:szCs w:val="24"/>
        </w:rPr>
        <w:t>；</w:t>
      </w:r>
    </w:p>
    <w:p w:rsidR="004B4D17" w:rsidRPr="00C87AF9" w:rsidRDefault="004B4D17" w:rsidP="004B4D17">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联系电话：</w:t>
      </w:r>
      <w:r w:rsidRPr="00C87AF9">
        <w:rPr>
          <w:rFonts w:ascii="Times New Roman" w:eastAsia="宋体" w:hAnsi="Times New Roman" w:cs="Times New Roman"/>
          <w:sz w:val="24"/>
          <w:szCs w:val="24"/>
        </w:rPr>
        <w:t>010-88066620</w:t>
      </w:r>
      <w:r w:rsidRPr="00C87AF9">
        <w:rPr>
          <w:rFonts w:ascii="Times New Roman" w:eastAsia="宋体" w:hAnsi="Times New Roman" w:cs="Times New Roman"/>
          <w:sz w:val="24"/>
          <w:szCs w:val="24"/>
        </w:rPr>
        <w:t>。</w:t>
      </w:r>
    </w:p>
    <w:bookmarkEnd w:id="1"/>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宋体" w:cs="Times New Roman"/>
          <w:sz w:val="24"/>
          <w:szCs w:val="24"/>
        </w:rPr>
        <w:t>请在信封表面注明：</w:t>
      </w:r>
      <w:r w:rsidRPr="00C87AF9">
        <w:rPr>
          <w:rFonts w:ascii="Times New Roman" w:eastAsia="宋体" w:hAnsi="Times New Roman" w:cs="Times New Roman" w:hint="eastAsia"/>
          <w:sz w:val="24"/>
          <w:szCs w:val="24"/>
        </w:rPr>
        <w:t>“</w:t>
      </w:r>
      <w:r w:rsidR="002201D6" w:rsidRPr="00C87AF9">
        <w:rPr>
          <w:rFonts w:ascii="Times New Roman" w:eastAsia="宋体" w:hAnsi="Times New Roman" w:cs="Times New Roman" w:hint="eastAsia"/>
          <w:sz w:val="24"/>
          <w:szCs w:val="24"/>
        </w:rPr>
        <w:t>亚债中国债券指数基金</w:t>
      </w:r>
      <w:r w:rsidRPr="00C87AF9">
        <w:rPr>
          <w:rFonts w:ascii="Times New Roman" w:eastAsia="宋体" w:hAnsi="宋体" w:cs="Times New Roman"/>
          <w:sz w:val="24"/>
          <w:szCs w:val="24"/>
        </w:rPr>
        <w:t>基金份额持有人大会表决专用</w:t>
      </w:r>
      <w:r w:rsidRPr="00C87AF9">
        <w:rPr>
          <w:rFonts w:ascii="Times New Roman" w:eastAsia="宋体" w:hAnsi="Times New Roman" w:cs="Times New Roman" w:hint="eastAsia"/>
          <w:sz w:val="24"/>
          <w:szCs w:val="24"/>
        </w:rPr>
        <w:t>”</w:t>
      </w:r>
      <w:r w:rsidRPr="00C87AF9">
        <w:rPr>
          <w:rFonts w:ascii="Times New Roman" w:eastAsia="宋体" w:hAnsi="宋体" w:cs="Times New Roman"/>
          <w:sz w:val="24"/>
          <w:szCs w:val="24"/>
        </w:rPr>
        <w:t>。</w:t>
      </w:r>
    </w:p>
    <w:p w:rsidR="00061B1A" w:rsidRPr="00C87AF9" w:rsidRDefault="00061B1A" w:rsidP="00061B1A">
      <w:pPr>
        <w:pStyle w:val="a5"/>
        <w:spacing w:line="360" w:lineRule="auto"/>
        <w:ind w:left="420" w:firstLine="482"/>
        <w:outlineLvl w:val="0"/>
        <w:rPr>
          <w:rFonts w:ascii="Times New Roman" w:eastAsia="宋体" w:hAnsi="Times New Roman" w:cs="Times New Roman"/>
          <w:b/>
          <w:sz w:val="24"/>
          <w:szCs w:val="24"/>
        </w:rPr>
      </w:pPr>
      <w:r w:rsidRPr="00C87AF9">
        <w:rPr>
          <w:rFonts w:ascii="Times New Roman" w:eastAsia="宋体" w:hAnsi="宋体" w:cs="Times New Roman" w:hint="eastAsia"/>
          <w:b/>
          <w:sz w:val="24"/>
          <w:szCs w:val="24"/>
        </w:rPr>
        <w:t>二、</w:t>
      </w:r>
      <w:r w:rsidRPr="00C87AF9">
        <w:rPr>
          <w:rFonts w:ascii="Times New Roman" w:eastAsia="宋体" w:hAnsi="宋体" w:cs="Times New Roman"/>
          <w:b/>
          <w:sz w:val="24"/>
          <w:szCs w:val="24"/>
        </w:rPr>
        <w:t>会议审议事项</w:t>
      </w:r>
    </w:p>
    <w:p w:rsidR="00061B1A" w:rsidRPr="00C87AF9" w:rsidRDefault="00811A8D" w:rsidP="00494AB8">
      <w:pPr>
        <w:pStyle w:val="a5"/>
        <w:spacing w:line="360" w:lineRule="auto"/>
        <w:ind w:left="420" w:firstLine="480"/>
        <w:rPr>
          <w:rFonts w:ascii="Times New Roman" w:eastAsia="宋体" w:hAnsi="宋体" w:cs="Times New Roman"/>
          <w:sz w:val="24"/>
          <w:szCs w:val="24"/>
        </w:rPr>
      </w:pPr>
      <w:r w:rsidRPr="00C87AF9">
        <w:rPr>
          <w:rFonts w:ascii="Times New Roman" w:eastAsia="宋体" w:hAnsi="宋体" w:cs="Times New Roman"/>
          <w:sz w:val="24"/>
          <w:szCs w:val="24"/>
        </w:rPr>
        <w:t>《关于</w:t>
      </w:r>
      <w:r w:rsidR="00E54506" w:rsidRPr="00C87AF9">
        <w:rPr>
          <w:rFonts w:ascii="Times New Roman" w:eastAsia="宋体" w:hAnsi="宋体" w:cs="Times New Roman" w:hint="eastAsia"/>
          <w:sz w:val="24"/>
          <w:szCs w:val="24"/>
        </w:rPr>
        <w:t>亚债中国债券指数基金调整赎回费率有关事项的议案</w:t>
      </w:r>
      <w:r w:rsidRPr="00C87AF9">
        <w:rPr>
          <w:rFonts w:ascii="Times New Roman" w:eastAsia="宋体" w:hAnsi="宋体" w:cs="Times New Roman"/>
          <w:sz w:val="24"/>
          <w:szCs w:val="24"/>
        </w:rPr>
        <w:t>》</w:t>
      </w:r>
      <w:r w:rsidR="00061B1A" w:rsidRPr="00C87AF9">
        <w:rPr>
          <w:rFonts w:ascii="Times New Roman" w:eastAsia="宋体" w:hAnsi="宋体" w:cs="Times New Roman"/>
          <w:sz w:val="24"/>
          <w:szCs w:val="24"/>
        </w:rPr>
        <w:t>（见附件</w:t>
      </w:r>
      <w:r w:rsidR="00061B1A" w:rsidRPr="00C87AF9">
        <w:rPr>
          <w:rFonts w:ascii="Times New Roman" w:eastAsia="宋体" w:hAnsi="宋体" w:cs="Times New Roman"/>
          <w:sz w:val="24"/>
          <w:szCs w:val="24"/>
        </w:rPr>
        <w:lastRenderedPageBreak/>
        <w:t>一）。</w:t>
      </w:r>
    </w:p>
    <w:p w:rsidR="00061B1A" w:rsidRPr="00C87AF9" w:rsidRDefault="00061B1A" w:rsidP="00061B1A">
      <w:pPr>
        <w:pStyle w:val="a5"/>
        <w:spacing w:line="360" w:lineRule="auto"/>
        <w:ind w:left="420" w:firstLine="482"/>
        <w:outlineLvl w:val="0"/>
        <w:rPr>
          <w:rFonts w:ascii="Times New Roman" w:eastAsia="宋体" w:hAnsi="Times New Roman" w:cs="Times New Roman"/>
          <w:b/>
          <w:sz w:val="24"/>
          <w:szCs w:val="24"/>
        </w:rPr>
      </w:pPr>
      <w:r w:rsidRPr="00C87AF9">
        <w:rPr>
          <w:rFonts w:ascii="Times New Roman" w:eastAsia="宋体" w:hAnsi="宋体" w:cs="Times New Roman" w:hint="eastAsia"/>
          <w:b/>
          <w:sz w:val="24"/>
          <w:szCs w:val="24"/>
        </w:rPr>
        <w:t>三、</w:t>
      </w:r>
      <w:r w:rsidRPr="00C87AF9">
        <w:rPr>
          <w:rFonts w:ascii="Times New Roman" w:eastAsia="宋体" w:hAnsi="宋体" w:cs="Times New Roman"/>
          <w:b/>
          <w:sz w:val="24"/>
          <w:szCs w:val="24"/>
        </w:rPr>
        <w:t>权益登记日</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宋体" w:cs="Times New Roman"/>
          <w:sz w:val="24"/>
          <w:szCs w:val="24"/>
        </w:rPr>
        <w:t>本次大会的权益登记日</w:t>
      </w:r>
      <w:r w:rsidR="000264CB" w:rsidRPr="00C87AF9">
        <w:rPr>
          <w:rFonts w:ascii="Times New Roman" w:eastAsia="宋体" w:hAnsi="宋体" w:cs="Times New Roman" w:hint="eastAsia"/>
          <w:sz w:val="24"/>
          <w:szCs w:val="24"/>
        </w:rPr>
        <w:t>为</w:t>
      </w:r>
      <w:r w:rsidR="005E0699" w:rsidRPr="00C87AF9">
        <w:rPr>
          <w:rFonts w:ascii="Times New Roman" w:eastAsia="宋体" w:hAnsi="Times New Roman" w:cs="Times New Roman"/>
          <w:sz w:val="24"/>
          <w:szCs w:val="24"/>
        </w:rPr>
        <w:t>202</w:t>
      </w:r>
      <w:r w:rsidR="005356D0">
        <w:rPr>
          <w:rFonts w:ascii="Times New Roman" w:eastAsia="宋体" w:hAnsi="Times New Roman" w:cs="Times New Roman"/>
          <w:sz w:val="24"/>
          <w:szCs w:val="24"/>
        </w:rPr>
        <w:t>4</w:t>
      </w:r>
      <w:r w:rsidR="00B36B5F" w:rsidRPr="00C87AF9">
        <w:rPr>
          <w:rFonts w:ascii="Times New Roman" w:eastAsia="宋体" w:hAnsi="宋体" w:cs="Times New Roman"/>
          <w:sz w:val="24"/>
          <w:szCs w:val="24"/>
        </w:rPr>
        <w:t>年</w:t>
      </w:r>
      <w:r w:rsidR="005356D0">
        <w:rPr>
          <w:rFonts w:ascii="Times New Roman" w:eastAsia="宋体" w:hAnsi="宋体" w:cs="Times New Roman"/>
          <w:sz w:val="24"/>
          <w:szCs w:val="24"/>
        </w:rPr>
        <w:t>8</w:t>
      </w:r>
      <w:r w:rsidR="005F449A" w:rsidRPr="00C87AF9">
        <w:rPr>
          <w:rFonts w:ascii="Times New Roman" w:eastAsia="宋体" w:hAnsi="宋体" w:cs="Times New Roman"/>
          <w:sz w:val="24"/>
          <w:szCs w:val="24"/>
        </w:rPr>
        <w:t>月</w:t>
      </w:r>
      <w:r w:rsidR="00764AA6">
        <w:rPr>
          <w:rFonts w:ascii="Times New Roman" w:eastAsia="宋体" w:hAnsi="宋体" w:cs="Times New Roman"/>
          <w:sz w:val="24"/>
          <w:szCs w:val="24"/>
        </w:rPr>
        <w:t>22</w:t>
      </w:r>
      <w:r w:rsidR="005F449A" w:rsidRPr="00C87AF9">
        <w:rPr>
          <w:rFonts w:ascii="Times New Roman" w:eastAsia="宋体" w:hAnsi="宋体" w:cs="Times New Roman"/>
          <w:sz w:val="24"/>
          <w:szCs w:val="24"/>
        </w:rPr>
        <w:t>日</w:t>
      </w:r>
      <w:r w:rsidRPr="00C87AF9">
        <w:rPr>
          <w:rFonts w:ascii="Times New Roman" w:eastAsia="宋体" w:hAnsi="宋体" w:cs="Times New Roman"/>
          <w:sz w:val="24"/>
          <w:szCs w:val="24"/>
        </w:rPr>
        <w:t>，该日在本基金登记机构登记在册的本基金全体基金份额持有人均有权参与本次基金份额持有人大会的表决。</w:t>
      </w:r>
    </w:p>
    <w:p w:rsidR="00061B1A" w:rsidRPr="00C87AF9" w:rsidRDefault="00061B1A" w:rsidP="00061B1A">
      <w:pPr>
        <w:pStyle w:val="a5"/>
        <w:spacing w:line="360" w:lineRule="auto"/>
        <w:ind w:left="420" w:firstLine="482"/>
        <w:outlineLvl w:val="0"/>
        <w:rPr>
          <w:rFonts w:ascii="Times New Roman" w:eastAsia="宋体" w:hAnsi="Times New Roman" w:cs="Times New Roman"/>
          <w:b/>
          <w:sz w:val="24"/>
          <w:szCs w:val="24"/>
        </w:rPr>
      </w:pPr>
      <w:r w:rsidRPr="00C87AF9">
        <w:rPr>
          <w:rFonts w:ascii="Times New Roman" w:eastAsia="宋体" w:hAnsi="宋体" w:cs="Times New Roman" w:hint="eastAsia"/>
          <w:b/>
          <w:sz w:val="24"/>
          <w:szCs w:val="24"/>
        </w:rPr>
        <w:t>四、</w:t>
      </w:r>
      <w:r w:rsidRPr="00C87AF9">
        <w:rPr>
          <w:rFonts w:ascii="Times New Roman" w:eastAsia="宋体" w:hAnsi="宋体" w:cs="Times New Roman"/>
          <w:b/>
          <w:sz w:val="24"/>
          <w:szCs w:val="24"/>
        </w:rPr>
        <w:t>投票</w:t>
      </w:r>
    </w:p>
    <w:p w:rsidR="00061B1A" w:rsidRPr="00C87AF9" w:rsidRDefault="00061B1A" w:rsidP="00061B1A">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宋体" w:cs="Times New Roman"/>
          <w:sz w:val="24"/>
          <w:szCs w:val="24"/>
        </w:rPr>
        <w:t>（一）本次会议表决票见附件二。基金份额持有人可通过剪报、复印获取表决票或登录本基金管理人网站（</w:t>
      </w:r>
      <w:r w:rsidRPr="00C87AF9">
        <w:rPr>
          <w:rFonts w:ascii="Times New Roman" w:eastAsia="宋体" w:hAnsi="Times New Roman" w:cs="Times New Roman"/>
          <w:sz w:val="24"/>
          <w:szCs w:val="24"/>
        </w:rPr>
        <w:t>www.ChinaAMC.com</w:t>
      </w:r>
      <w:r w:rsidRPr="00C87AF9">
        <w:rPr>
          <w:rFonts w:ascii="Times New Roman" w:eastAsia="宋体" w:hAnsi="宋体" w:cs="Times New Roman"/>
          <w:sz w:val="24"/>
          <w:szCs w:val="24"/>
        </w:rPr>
        <w:t>）下载表决票。</w:t>
      </w:r>
    </w:p>
    <w:p w:rsidR="00061B1A" w:rsidRPr="00C87AF9" w:rsidRDefault="00061B1A" w:rsidP="00061B1A">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宋体" w:cs="Times New Roman"/>
          <w:sz w:val="24"/>
          <w:szCs w:val="24"/>
        </w:rPr>
        <w:t>（二）基金份额持有人应当按照表决票的要求填写相关内容，其中：</w:t>
      </w:r>
    </w:p>
    <w:p w:rsidR="00101527" w:rsidRPr="00C87AF9" w:rsidRDefault="00101527" w:rsidP="00101527">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Times New Roman" w:cs="Times New Roman"/>
          <w:sz w:val="24"/>
          <w:szCs w:val="24"/>
        </w:rPr>
        <w:t>1</w:t>
      </w:r>
      <w:r w:rsidRPr="00C87AF9">
        <w:rPr>
          <w:rFonts w:ascii="Times New Roman" w:eastAsia="宋体" w:hAnsi="Times New Roman" w:cs="Times New Roman"/>
          <w:sz w:val="24"/>
          <w:szCs w:val="24"/>
        </w:rPr>
        <w:t>、个人持有人自行投票的，需在表决票上签字，并提供个人身份证明文件（包括使用的身份证或其他能够表明其身份的有效证件或证明）正反面复印件。</w:t>
      </w:r>
    </w:p>
    <w:p w:rsidR="00101527" w:rsidRPr="00C87AF9" w:rsidRDefault="00101527" w:rsidP="00101527">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Times New Roman" w:cs="Times New Roman"/>
          <w:sz w:val="24"/>
          <w:szCs w:val="24"/>
        </w:rPr>
        <w:t>2</w:t>
      </w:r>
      <w:r w:rsidRPr="00C87AF9">
        <w:rPr>
          <w:rFonts w:ascii="Times New Roman" w:eastAsia="宋体" w:hAnsi="Times New Roman" w:cs="Times New Roman"/>
          <w:sz w:val="24"/>
          <w:szCs w:val="24"/>
        </w:rPr>
        <w:t>、机构持有人自行投票的，需在表决票上加盖本单位公章或经授权的业务章（以下合称</w:t>
      </w:r>
      <w:r w:rsidRPr="00C87AF9">
        <w:rPr>
          <w:rFonts w:ascii="Times New Roman" w:eastAsia="宋体" w:hAnsi="Times New Roman" w:cs="Times New Roman"/>
          <w:sz w:val="24"/>
          <w:szCs w:val="24"/>
        </w:rPr>
        <w:t>“</w:t>
      </w:r>
      <w:r w:rsidRPr="00C87AF9">
        <w:rPr>
          <w:rFonts w:ascii="Times New Roman" w:eastAsia="宋体" w:hAnsi="Times New Roman" w:cs="Times New Roman"/>
          <w:sz w:val="24"/>
          <w:szCs w:val="24"/>
        </w:rPr>
        <w:t>公章</w:t>
      </w:r>
      <w:r w:rsidRPr="00C87AF9">
        <w:rPr>
          <w:rFonts w:ascii="Times New Roman" w:eastAsia="宋体" w:hAnsi="Times New Roman" w:cs="Times New Roman"/>
          <w:sz w:val="24"/>
          <w:szCs w:val="24"/>
        </w:rPr>
        <w:t>”</w:t>
      </w:r>
      <w:r w:rsidRPr="00C87AF9">
        <w:rPr>
          <w:rFonts w:ascii="Times New Roman" w:eastAsia="宋体" w:hAnsi="Times New Roman" w:cs="Times New Roman"/>
          <w:sz w:val="24"/>
          <w:szCs w:val="24"/>
        </w:rPr>
        <w:t>），并提供加盖公章的企业法人营业执照复印件（事业单位、社会团体或其他单位可使用加盖公章的有权部门的批文、开户证明或登记证书复印件等）。</w:t>
      </w:r>
    </w:p>
    <w:p w:rsidR="00101527" w:rsidRPr="00C87AF9" w:rsidRDefault="00101527" w:rsidP="00101527">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Times New Roman" w:cs="Times New Roman"/>
          <w:sz w:val="24"/>
          <w:szCs w:val="24"/>
        </w:rPr>
        <w:t>3</w:t>
      </w:r>
      <w:r w:rsidRPr="00C87AF9">
        <w:rPr>
          <w:rFonts w:ascii="Times New Roman" w:eastAsia="宋体" w:hAnsi="Times New Roman" w:cs="Times New Roman"/>
          <w:sz w:val="24"/>
          <w:szCs w:val="24"/>
        </w:rPr>
        <w:t>、个人持有人委托他人投票的，应由代理人在表决票上签字或盖章，并提供个人持有人身份证明文件（包括使用的身份证或其他能够表明其身份的有效证件或证明）正反面复印件，以及填妥的授权委托书原件（见附件三）。如代理人为个人，还需提供代理人的身份证明文件（包括使用的身份证或其他能够表明其身份的有效证件或证明）正反面复印件；如代理人为机构，还需提供代理人加盖公章的企业法人营业执照复印件（事业单位、社会团体或其他单位可使用加盖公章的有权部门的批文、开户证明或登记证书复印件等）。</w:t>
      </w:r>
    </w:p>
    <w:p w:rsidR="00101527" w:rsidRPr="00C87AF9" w:rsidRDefault="00101527" w:rsidP="00101527">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Times New Roman" w:cs="Times New Roman"/>
          <w:sz w:val="24"/>
          <w:szCs w:val="24"/>
        </w:rPr>
        <w:t>4</w:t>
      </w:r>
      <w:r w:rsidRPr="00C87AF9">
        <w:rPr>
          <w:rFonts w:ascii="Times New Roman" w:eastAsia="宋体" w:hAnsi="Times New Roman" w:cs="Times New Roman"/>
          <w:sz w:val="24"/>
          <w:szCs w:val="24"/>
        </w:rPr>
        <w:t>、机构持有人委托他人投票的，应由代理人在表决票上签字或盖章，并提供机构持有人加盖公章的企业法人营业执照复印件（事业单位、社会团体或其他单位可使用加盖公章的有权部门的批文、开户证明或登记证书复印件等），以及填妥的授权委托书原件。如代理人为个人，还需提供代理人的身份证明文件（包括使用的身份证或其他能够表明其身份的有效证件或证明）</w:t>
      </w:r>
      <w:r w:rsidRPr="00C87AF9">
        <w:rPr>
          <w:rFonts w:ascii="Times New Roman" w:eastAsia="宋体" w:hAnsi="Times New Roman" w:cs="Times New Roman"/>
          <w:sz w:val="24"/>
          <w:szCs w:val="24"/>
        </w:rPr>
        <w:lastRenderedPageBreak/>
        <w:t>正反面复印件；如代理人为机构，还需提供代理人加盖公章的企业法人营业执照复印件（事业单位、社会团体或其他单位可使用加盖公章的有权部门的批文、开户证明或登记证书复印件等）。</w:t>
      </w:r>
    </w:p>
    <w:p w:rsidR="00101527" w:rsidRPr="00C87AF9" w:rsidRDefault="00101527" w:rsidP="00101527">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Times New Roman" w:cs="Times New Roman"/>
          <w:sz w:val="24"/>
          <w:szCs w:val="24"/>
        </w:rPr>
        <w:t>5</w:t>
      </w:r>
      <w:r w:rsidRPr="00C87AF9">
        <w:rPr>
          <w:rFonts w:ascii="Times New Roman" w:eastAsia="宋体" w:hAnsi="Times New Roman" w:cs="Times New Roman"/>
          <w:sz w:val="24"/>
          <w:szCs w:val="24"/>
        </w:rPr>
        <w:t>、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101527" w:rsidRPr="00C87AF9" w:rsidRDefault="00101527" w:rsidP="00061B1A">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Times New Roman" w:cs="Times New Roman"/>
          <w:sz w:val="24"/>
          <w:szCs w:val="24"/>
        </w:rPr>
        <w:t>6</w:t>
      </w:r>
      <w:r w:rsidRPr="00C87AF9">
        <w:rPr>
          <w:rFonts w:ascii="Times New Roman" w:eastAsia="宋体" w:hAnsi="Times New Roman" w:cs="Times New Roman"/>
          <w:sz w:val="24"/>
          <w:szCs w:val="24"/>
        </w:rPr>
        <w:t>、以上各项中的公章、批文、开户证明及登记证书</w:t>
      </w:r>
      <w:r w:rsidR="004E7F55" w:rsidRPr="00C87AF9">
        <w:rPr>
          <w:rFonts w:ascii="Times New Roman" w:eastAsia="宋体" w:hAnsi="Times New Roman" w:cs="Times New Roman" w:hint="eastAsia"/>
          <w:sz w:val="24"/>
          <w:szCs w:val="24"/>
        </w:rPr>
        <w:t>等</w:t>
      </w:r>
      <w:r w:rsidRPr="00C87AF9">
        <w:rPr>
          <w:rFonts w:ascii="Times New Roman" w:eastAsia="宋体" w:hAnsi="Times New Roman" w:cs="Times New Roman"/>
          <w:sz w:val="24"/>
          <w:szCs w:val="24"/>
        </w:rPr>
        <w:t>，以本基金管理人的认可为准。</w:t>
      </w:r>
    </w:p>
    <w:p w:rsidR="00061B1A" w:rsidRPr="00C87AF9" w:rsidRDefault="00061B1A" w:rsidP="00061B1A">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宋体" w:cs="Times New Roman"/>
          <w:sz w:val="24"/>
          <w:szCs w:val="24"/>
        </w:rPr>
        <w:t>（三）基金份额持有人或其代理人需将填妥的表决票和所需的相关文件于</w:t>
      </w:r>
      <w:r w:rsidR="00270F1F" w:rsidRPr="00C87AF9">
        <w:rPr>
          <w:rFonts w:ascii="Times New Roman" w:eastAsia="宋体" w:hAnsi="Times New Roman" w:cs="Times New Roman"/>
          <w:sz w:val="24"/>
          <w:szCs w:val="24"/>
        </w:rPr>
        <w:t>202</w:t>
      </w:r>
      <w:r w:rsidR="005356D0">
        <w:rPr>
          <w:rFonts w:ascii="Times New Roman" w:eastAsia="宋体" w:hAnsi="Times New Roman" w:cs="Times New Roman"/>
          <w:sz w:val="24"/>
          <w:szCs w:val="24"/>
        </w:rPr>
        <w:t>4</w:t>
      </w:r>
      <w:r w:rsidR="005F449A" w:rsidRPr="00C87AF9">
        <w:rPr>
          <w:rFonts w:ascii="Times New Roman" w:eastAsia="宋体" w:hAnsi="宋体" w:cs="Times New Roman"/>
          <w:sz w:val="24"/>
          <w:szCs w:val="24"/>
        </w:rPr>
        <w:t>年</w:t>
      </w:r>
      <w:r w:rsidR="005356D0">
        <w:rPr>
          <w:rFonts w:ascii="Times New Roman" w:eastAsia="宋体" w:hAnsi="宋体" w:cs="Times New Roman"/>
          <w:sz w:val="24"/>
          <w:szCs w:val="24"/>
        </w:rPr>
        <w:t>8</w:t>
      </w:r>
      <w:r w:rsidR="005F449A" w:rsidRPr="00C87AF9">
        <w:rPr>
          <w:rFonts w:ascii="Times New Roman" w:eastAsia="宋体" w:hAnsi="宋体" w:cs="Times New Roman"/>
          <w:sz w:val="24"/>
          <w:szCs w:val="24"/>
        </w:rPr>
        <w:t>月</w:t>
      </w:r>
      <w:r w:rsidR="005356D0">
        <w:rPr>
          <w:rFonts w:ascii="Times New Roman" w:eastAsia="宋体" w:hAnsi="宋体" w:cs="Times New Roman"/>
          <w:sz w:val="24"/>
          <w:szCs w:val="24"/>
        </w:rPr>
        <w:t>23</w:t>
      </w:r>
      <w:r w:rsidR="005F449A" w:rsidRPr="00C87AF9">
        <w:rPr>
          <w:rFonts w:ascii="Times New Roman" w:eastAsia="宋体" w:hAnsi="宋体" w:cs="Times New Roman"/>
          <w:sz w:val="24"/>
          <w:szCs w:val="24"/>
        </w:rPr>
        <w:t>日</w:t>
      </w:r>
      <w:r w:rsidR="00D009A2" w:rsidRPr="00C87AF9">
        <w:rPr>
          <w:rFonts w:ascii="Times New Roman" w:eastAsia="宋体" w:hAnsi="宋体" w:cs="Times New Roman"/>
          <w:sz w:val="24"/>
          <w:szCs w:val="24"/>
        </w:rPr>
        <w:t>至</w:t>
      </w:r>
      <w:r w:rsidR="00270F1F" w:rsidRPr="00C87AF9">
        <w:rPr>
          <w:rFonts w:ascii="Times New Roman" w:eastAsia="宋体" w:hAnsi="Times New Roman" w:cs="Times New Roman"/>
          <w:sz w:val="24"/>
          <w:szCs w:val="24"/>
        </w:rPr>
        <w:t>202</w:t>
      </w:r>
      <w:r w:rsidR="005356D0">
        <w:rPr>
          <w:rFonts w:ascii="Times New Roman" w:eastAsia="宋体" w:hAnsi="Times New Roman" w:cs="Times New Roman"/>
          <w:sz w:val="24"/>
          <w:szCs w:val="24"/>
        </w:rPr>
        <w:t>4</w:t>
      </w:r>
      <w:r w:rsidR="005F449A" w:rsidRPr="00C87AF9">
        <w:rPr>
          <w:rFonts w:ascii="Times New Roman" w:eastAsia="宋体" w:hAnsi="宋体" w:cs="Times New Roman"/>
          <w:sz w:val="24"/>
          <w:szCs w:val="24"/>
        </w:rPr>
        <w:t>年</w:t>
      </w:r>
      <w:r w:rsidR="005356D0">
        <w:rPr>
          <w:rFonts w:ascii="Times New Roman" w:eastAsia="宋体" w:hAnsi="宋体" w:cs="Times New Roman" w:hint="eastAsia"/>
          <w:sz w:val="24"/>
          <w:szCs w:val="24"/>
        </w:rPr>
        <w:t>1</w:t>
      </w:r>
      <w:r w:rsidR="005356D0">
        <w:rPr>
          <w:rFonts w:ascii="Times New Roman" w:eastAsia="宋体" w:hAnsi="宋体" w:cs="Times New Roman"/>
          <w:sz w:val="24"/>
          <w:szCs w:val="24"/>
        </w:rPr>
        <w:t>0</w:t>
      </w:r>
      <w:r w:rsidR="005F449A" w:rsidRPr="00C87AF9">
        <w:rPr>
          <w:rFonts w:ascii="Times New Roman" w:eastAsia="宋体" w:hAnsi="宋体" w:cs="Times New Roman"/>
          <w:sz w:val="24"/>
          <w:szCs w:val="24"/>
        </w:rPr>
        <w:t>月</w:t>
      </w:r>
      <w:r w:rsidR="005356D0">
        <w:rPr>
          <w:rFonts w:ascii="Times New Roman" w:eastAsia="宋体" w:hAnsi="宋体" w:cs="Times New Roman"/>
          <w:sz w:val="24"/>
          <w:szCs w:val="24"/>
        </w:rPr>
        <w:t>14</w:t>
      </w:r>
      <w:r w:rsidR="005F449A" w:rsidRPr="00C87AF9">
        <w:rPr>
          <w:rFonts w:ascii="Times New Roman" w:eastAsia="宋体" w:hAnsi="宋体" w:cs="Times New Roman"/>
          <w:sz w:val="24"/>
          <w:szCs w:val="24"/>
        </w:rPr>
        <w:t>日</w:t>
      </w:r>
      <w:r w:rsidR="00477CC6" w:rsidRPr="00C87AF9">
        <w:rPr>
          <w:rFonts w:ascii="Times New Roman" w:eastAsia="宋体" w:hAnsi="Times New Roman" w:cs="Times New Roman"/>
          <w:sz w:val="24"/>
          <w:szCs w:val="24"/>
        </w:rPr>
        <w:t>17</w:t>
      </w:r>
      <w:r w:rsidR="005F449A" w:rsidRPr="00C87AF9">
        <w:rPr>
          <w:rFonts w:ascii="Times New Roman" w:eastAsia="宋体" w:hAnsi="Times New Roman" w:cs="Times New Roman"/>
          <w:sz w:val="24"/>
          <w:szCs w:val="24"/>
        </w:rPr>
        <w:t>:</w:t>
      </w:r>
      <w:r w:rsidR="00477CC6" w:rsidRPr="00C87AF9">
        <w:rPr>
          <w:rFonts w:ascii="Times New Roman" w:eastAsia="宋体" w:hAnsi="Times New Roman" w:cs="Times New Roman"/>
          <w:sz w:val="24"/>
          <w:szCs w:val="24"/>
        </w:rPr>
        <w:t>00</w:t>
      </w:r>
      <w:r w:rsidR="002A52B6" w:rsidRPr="00C87AF9">
        <w:rPr>
          <w:rFonts w:ascii="Times New Roman" w:eastAsia="宋体" w:hAnsi="Times New Roman" w:cs="Times New Roman" w:hint="eastAsia"/>
          <w:sz w:val="24"/>
          <w:szCs w:val="24"/>
        </w:rPr>
        <w:t>期间</w:t>
      </w:r>
      <w:r w:rsidRPr="00C87AF9">
        <w:rPr>
          <w:rFonts w:ascii="Times New Roman" w:eastAsia="宋体" w:hAnsi="宋体" w:cs="Times New Roman"/>
          <w:sz w:val="24"/>
          <w:szCs w:val="24"/>
        </w:rPr>
        <w:t>（以收到表决票的时间为准），通过专人送交、快递或邮寄的方式提交给本基金管理人。</w:t>
      </w:r>
    </w:p>
    <w:p w:rsidR="00061B1A" w:rsidRPr="00C87AF9" w:rsidRDefault="00061B1A" w:rsidP="00061B1A">
      <w:pPr>
        <w:pStyle w:val="a5"/>
        <w:spacing w:line="360" w:lineRule="auto"/>
        <w:ind w:left="420" w:firstLine="482"/>
        <w:outlineLvl w:val="0"/>
        <w:rPr>
          <w:rFonts w:ascii="Times New Roman" w:eastAsia="宋体" w:hAnsi="Times New Roman" w:cs="Times New Roman"/>
          <w:b/>
          <w:sz w:val="24"/>
          <w:szCs w:val="24"/>
        </w:rPr>
      </w:pPr>
      <w:r w:rsidRPr="00C87AF9">
        <w:rPr>
          <w:rFonts w:ascii="Times New Roman" w:eastAsia="宋体" w:hAnsi="宋体" w:cs="Times New Roman" w:hint="eastAsia"/>
          <w:b/>
          <w:sz w:val="24"/>
          <w:szCs w:val="24"/>
        </w:rPr>
        <w:t>五、</w:t>
      </w:r>
      <w:r w:rsidRPr="00C87AF9">
        <w:rPr>
          <w:rFonts w:ascii="Times New Roman" w:eastAsia="宋体" w:hAnsi="宋体" w:cs="Times New Roman"/>
          <w:b/>
          <w:sz w:val="24"/>
          <w:szCs w:val="24"/>
        </w:rPr>
        <w:t>授权</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为便于基金份额持有人参与本次大会，除直接投票外，基金份额持有人还可以委托代理人代其行使表决权。根据法律法规的规定及《基金合同》的约定，基金份额持有人授权委托他人在基金份额持有人大会上表决的，需符合以下规则：</w:t>
      </w:r>
    </w:p>
    <w:p w:rsidR="00FF6FCF" w:rsidRPr="00C87AF9" w:rsidRDefault="00FF6FCF" w:rsidP="00FF6FCF">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Times New Roman" w:cs="Times New Roman"/>
          <w:sz w:val="24"/>
          <w:szCs w:val="24"/>
        </w:rPr>
        <w:t>（一）委托人</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本基金的基金份额持有人可按</w:t>
      </w:r>
      <w:r w:rsidRPr="00C87AF9">
        <w:rPr>
          <w:rFonts w:ascii="Times New Roman" w:eastAsia="宋体" w:hAnsi="Times New Roman" w:cs="Times New Roman"/>
          <w:sz w:val="24"/>
          <w:szCs w:val="24"/>
        </w:rPr>
        <w:t>“</w:t>
      </w:r>
      <w:r w:rsidRPr="00C87AF9">
        <w:rPr>
          <w:rFonts w:ascii="Times New Roman" w:eastAsia="宋体" w:hAnsi="Times New Roman" w:cs="Times New Roman"/>
          <w:sz w:val="24"/>
          <w:szCs w:val="24"/>
        </w:rPr>
        <w:t>（三）授权方式</w:t>
      </w:r>
      <w:r w:rsidRPr="00C87AF9">
        <w:rPr>
          <w:rFonts w:ascii="Times New Roman" w:eastAsia="宋体" w:hAnsi="Times New Roman" w:cs="Times New Roman"/>
          <w:sz w:val="24"/>
          <w:szCs w:val="24"/>
        </w:rPr>
        <w:t>”</w:t>
      </w:r>
      <w:r w:rsidRPr="00C87AF9">
        <w:rPr>
          <w:rFonts w:ascii="Times New Roman" w:eastAsia="宋体" w:hAnsi="Times New Roman" w:cs="Times New Roman"/>
          <w:sz w:val="24"/>
          <w:szCs w:val="24"/>
        </w:rPr>
        <w:t>列明的方式授权委托他人代理行使本次基金份额持有人大会的表决权。</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基金份额持有人授权委托他人代理行使表决权的票数按该基金份额持有人在权益登记日所持有的基金份额数计算，每一份基金份额享有一票表决权，如基金份额持有人在权益登记日未持有本基金基金份额，则授权无效。基金份额持有人在权益登记日是否持有本基金基金份额以及所持有的基金份额数额以本基金登记机构最终确认的数据为准。</w:t>
      </w:r>
    </w:p>
    <w:p w:rsidR="00FF6FCF" w:rsidRPr="00C87AF9" w:rsidRDefault="00FF6FCF" w:rsidP="00FF6FCF">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Times New Roman" w:cs="Times New Roman"/>
          <w:sz w:val="24"/>
          <w:szCs w:val="24"/>
        </w:rPr>
        <w:t>（二）受托人</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基金份额持有人可以授权委托本基金的基金管理人以及其他符合法律规定的机构或个人，代理行使本次基金份额持有人大会的表决权。为保证基金份额持有人有效行使权利，建议基金份额持有人选择本基金的基金管理人为受托人。</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本基金管理人可以根据有关情况向基金份额持有人建议增加受托人名单，并另行公告。</w:t>
      </w:r>
    </w:p>
    <w:p w:rsidR="00FF6FCF" w:rsidRPr="00C87AF9" w:rsidRDefault="00FF6FCF" w:rsidP="00FF6FCF">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Times New Roman" w:cs="Times New Roman"/>
          <w:sz w:val="24"/>
          <w:szCs w:val="24"/>
        </w:rPr>
        <w:t>（三）授权方式</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本基金的基金份额持有人可通过纸面、电话、短信以及法律法规和中国证监会认可的其他方式进行授权，授权方式及程序应符合以下规定：</w:t>
      </w:r>
    </w:p>
    <w:p w:rsidR="00FF6FCF" w:rsidRPr="00C87AF9" w:rsidRDefault="00FF6FCF" w:rsidP="00FF6FCF">
      <w:pPr>
        <w:pStyle w:val="a5"/>
        <w:spacing w:line="360" w:lineRule="auto"/>
        <w:ind w:left="420" w:firstLine="480"/>
        <w:outlineLvl w:val="2"/>
        <w:rPr>
          <w:rFonts w:ascii="Times New Roman" w:eastAsia="宋体" w:hAnsi="Times New Roman" w:cs="Times New Roman"/>
          <w:sz w:val="24"/>
          <w:szCs w:val="24"/>
        </w:rPr>
      </w:pPr>
      <w:r w:rsidRPr="00C87AF9">
        <w:rPr>
          <w:rFonts w:ascii="Times New Roman" w:eastAsia="宋体" w:hAnsi="Times New Roman" w:cs="Times New Roman"/>
          <w:sz w:val="24"/>
          <w:szCs w:val="24"/>
        </w:rPr>
        <w:t>1</w:t>
      </w:r>
      <w:r w:rsidRPr="00C87AF9">
        <w:rPr>
          <w:rFonts w:ascii="Times New Roman" w:eastAsia="宋体" w:hAnsi="Times New Roman" w:cs="Times New Roman"/>
          <w:sz w:val="24"/>
          <w:szCs w:val="24"/>
        </w:rPr>
        <w:t>、纸面授权</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w:t>
      </w:r>
      <w:r w:rsidRPr="00C87AF9">
        <w:rPr>
          <w:rFonts w:ascii="Times New Roman" w:eastAsia="宋体" w:hAnsi="Times New Roman" w:cs="Times New Roman"/>
          <w:sz w:val="24"/>
          <w:szCs w:val="24"/>
        </w:rPr>
        <w:t>1</w:t>
      </w:r>
      <w:r w:rsidRPr="00C87AF9">
        <w:rPr>
          <w:rFonts w:ascii="Times New Roman" w:eastAsia="宋体" w:hAnsi="Times New Roman" w:cs="Times New Roman"/>
          <w:sz w:val="24"/>
          <w:szCs w:val="24"/>
        </w:rPr>
        <w:t>）授权委托书样本</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基金份额持有人通过纸面方式授权的，需填写授权委托书（见附件三）。基金份额持有人可通过剪报、复印或登录本基金管理人网站（</w:t>
      </w:r>
      <w:r w:rsidRPr="00C87AF9">
        <w:rPr>
          <w:rFonts w:ascii="Times New Roman" w:eastAsia="宋体" w:hAnsi="Times New Roman" w:cs="Times New Roman"/>
          <w:sz w:val="24"/>
          <w:szCs w:val="24"/>
        </w:rPr>
        <w:t>www.ChinaAMC.com</w:t>
      </w:r>
      <w:r w:rsidRPr="00C87AF9">
        <w:rPr>
          <w:rFonts w:ascii="Times New Roman" w:eastAsia="宋体" w:hAnsi="Times New Roman" w:cs="Times New Roman"/>
          <w:sz w:val="24"/>
          <w:szCs w:val="24"/>
        </w:rPr>
        <w:t>）下载等方式获取授权委托书样本。</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w:t>
      </w:r>
      <w:r w:rsidRPr="00C87AF9">
        <w:rPr>
          <w:rFonts w:ascii="Times New Roman" w:eastAsia="宋体" w:hAnsi="Times New Roman" w:cs="Times New Roman"/>
          <w:sz w:val="24"/>
          <w:szCs w:val="24"/>
        </w:rPr>
        <w:t>2</w:t>
      </w:r>
      <w:r w:rsidRPr="00C87AF9">
        <w:rPr>
          <w:rFonts w:ascii="Times New Roman" w:eastAsia="宋体" w:hAnsi="Times New Roman" w:cs="Times New Roman"/>
          <w:sz w:val="24"/>
          <w:szCs w:val="24"/>
        </w:rPr>
        <w:t>）纸面授权所需提供的文件</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宋体" w:eastAsia="宋体" w:hAnsi="宋体" w:cs="宋体" w:hint="eastAsia"/>
          <w:sz w:val="24"/>
          <w:szCs w:val="24"/>
        </w:rPr>
        <w:t>①</w:t>
      </w:r>
      <w:r w:rsidRPr="00C87AF9">
        <w:rPr>
          <w:rFonts w:ascii="Times New Roman" w:eastAsia="宋体" w:hAnsi="Times New Roman" w:cs="Times New Roman"/>
          <w:sz w:val="24"/>
          <w:szCs w:val="24"/>
        </w:rPr>
        <w:t>个人持有人授权委托他人代理行使表决权的，应由委托人填妥并签署授权委托书原件，并提供委托人个人身份证明文件复印件。如受托人为个人，还需提供受托人的身份证明文件复印件；如受托人为机构，还需提供受托人加盖公章的企业法人营业执照复印件（事业单位、社会团体或其他单位可使用加盖公章的有权部门的批文、开户证明或登记证书复印件等）。</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宋体" w:eastAsia="宋体" w:hAnsi="宋体" w:cs="宋体" w:hint="eastAsia"/>
          <w:sz w:val="24"/>
          <w:szCs w:val="24"/>
        </w:rPr>
        <w:t>②</w:t>
      </w:r>
      <w:r w:rsidRPr="00C87AF9">
        <w:rPr>
          <w:rFonts w:ascii="Times New Roman" w:eastAsia="宋体" w:hAnsi="Times New Roman" w:cs="Times New Roman"/>
          <w:sz w:val="24"/>
          <w:szCs w:val="24"/>
        </w:rPr>
        <w:t>机构持有人授权委托他人代理行使表决权的，应由委托人填妥授权委托书原件并在授权委托书原件上加盖委托人公章，并提供委托人加盖公章的企业法人营业执照复印件（事业单位、社会团体或其他单位可使用加盖公章的有权部门的批文、开户证明或登记证书复印件等）。如受托人为个人，还需提供受托人的身份证明文件复印件；如受托人为机构，还需提供受托人加盖公章的企业法人营业执照复印件（事业单位、社会团体或其他单位可使用加盖公章的有权部门的批文、开户证明或登记证书复印件等）。</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w:t>
      </w:r>
      <w:r w:rsidRPr="00C87AF9">
        <w:rPr>
          <w:rFonts w:ascii="Times New Roman" w:eastAsia="宋体" w:hAnsi="Times New Roman" w:cs="Times New Roman"/>
          <w:sz w:val="24"/>
          <w:szCs w:val="24"/>
        </w:rPr>
        <w:t>3</w:t>
      </w:r>
      <w:r w:rsidRPr="00C87AF9">
        <w:rPr>
          <w:rFonts w:ascii="Times New Roman" w:eastAsia="宋体" w:hAnsi="Times New Roman" w:cs="Times New Roman"/>
          <w:sz w:val="24"/>
          <w:szCs w:val="24"/>
        </w:rPr>
        <w:t>）纸面授权文件的送交</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基金份额持有人可选择直接送交、邮寄、柜台办理</w:t>
      </w:r>
      <w:r w:rsidRPr="00C87AF9">
        <w:rPr>
          <w:rFonts w:ascii="Times New Roman" w:eastAsia="宋体" w:hAnsi="Times New Roman" w:cs="Times New Roman"/>
          <w:sz w:val="24"/>
          <w:szCs w:val="24"/>
        </w:rPr>
        <w:t>3</w:t>
      </w:r>
      <w:r w:rsidRPr="00C87AF9">
        <w:rPr>
          <w:rFonts w:ascii="Times New Roman" w:eastAsia="宋体" w:hAnsi="Times New Roman" w:cs="Times New Roman"/>
          <w:sz w:val="24"/>
          <w:szCs w:val="24"/>
        </w:rPr>
        <w:t>种方式送交纸面授权文件，具体如下：</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宋体" w:eastAsia="宋体" w:hAnsi="宋体" w:cs="宋体" w:hint="eastAsia"/>
          <w:sz w:val="24"/>
          <w:szCs w:val="24"/>
        </w:rPr>
        <w:t>①</w:t>
      </w:r>
      <w:r w:rsidRPr="00C87AF9">
        <w:rPr>
          <w:rFonts w:ascii="Times New Roman" w:eastAsia="宋体" w:hAnsi="Times New Roman" w:cs="Times New Roman"/>
          <w:sz w:val="24"/>
          <w:szCs w:val="24"/>
        </w:rPr>
        <w:t>直接送交</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基金份额持有人可将填妥的授权委托书和所需的相关文件直接送交至本基金管理人，具体地址和联系方式如下：</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地址：华夏基金管理有限公司北京分公司</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北京市西城区金融大街</w:t>
      </w:r>
      <w:r w:rsidRPr="00C87AF9">
        <w:rPr>
          <w:rFonts w:ascii="Times New Roman" w:eastAsia="宋体" w:hAnsi="Times New Roman" w:cs="Times New Roman"/>
          <w:sz w:val="24"/>
          <w:szCs w:val="24"/>
        </w:rPr>
        <w:t>33</w:t>
      </w:r>
      <w:r w:rsidRPr="00C87AF9">
        <w:rPr>
          <w:rFonts w:ascii="Times New Roman" w:eastAsia="宋体" w:hAnsi="Times New Roman" w:cs="Times New Roman"/>
          <w:sz w:val="24"/>
          <w:szCs w:val="24"/>
        </w:rPr>
        <w:t>号通泰大厦</w:t>
      </w:r>
      <w:r w:rsidRPr="00C87AF9">
        <w:rPr>
          <w:rFonts w:ascii="Times New Roman" w:eastAsia="宋体" w:hAnsi="Times New Roman" w:cs="Times New Roman"/>
          <w:sz w:val="24"/>
          <w:szCs w:val="24"/>
        </w:rPr>
        <w:t>B</w:t>
      </w:r>
      <w:r w:rsidRPr="00C87AF9">
        <w:rPr>
          <w:rFonts w:ascii="Times New Roman" w:eastAsia="宋体" w:hAnsi="Times New Roman" w:cs="Times New Roman"/>
          <w:sz w:val="24"/>
          <w:szCs w:val="24"/>
        </w:rPr>
        <w:t>座</w:t>
      </w:r>
      <w:r w:rsidRPr="00C87AF9">
        <w:rPr>
          <w:rFonts w:ascii="Times New Roman" w:eastAsia="宋体" w:hAnsi="Times New Roman" w:cs="Times New Roman"/>
          <w:sz w:val="24"/>
          <w:szCs w:val="24"/>
        </w:rPr>
        <w:t>1</w:t>
      </w:r>
      <w:r w:rsidRPr="00C87AF9">
        <w:rPr>
          <w:rFonts w:ascii="Times New Roman" w:eastAsia="宋体" w:hAnsi="Times New Roman" w:cs="Times New Roman"/>
          <w:sz w:val="24"/>
          <w:szCs w:val="24"/>
        </w:rPr>
        <w:t>层（</w:t>
      </w:r>
      <w:r w:rsidRPr="00C87AF9">
        <w:rPr>
          <w:rFonts w:ascii="Times New Roman" w:eastAsia="宋体" w:hAnsi="Times New Roman" w:cs="Times New Roman"/>
          <w:sz w:val="24"/>
          <w:szCs w:val="24"/>
        </w:rPr>
        <w:t>100033</w:t>
      </w:r>
      <w:r w:rsidRPr="00C87AF9">
        <w:rPr>
          <w:rFonts w:ascii="Times New Roman" w:eastAsia="宋体" w:hAnsi="Times New Roman" w:cs="Times New Roman"/>
          <w:sz w:val="24"/>
          <w:szCs w:val="24"/>
        </w:rPr>
        <w:t>）；</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联系电话：</w:t>
      </w:r>
      <w:r w:rsidRPr="00C87AF9">
        <w:rPr>
          <w:rFonts w:ascii="Times New Roman" w:eastAsia="宋体" w:hAnsi="Times New Roman" w:cs="Times New Roman"/>
          <w:sz w:val="24"/>
          <w:szCs w:val="24"/>
        </w:rPr>
        <w:t>010-88087226</w:t>
      </w:r>
      <w:r w:rsidRPr="00C87AF9">
        <w:rPr>
          <w:rFonts w:ascii="Times New Roman" w:eastAsia="宋体" w:hAnsi="Times New Roman" w:cs="Times New Roman"/>
          <w:sz w:val="24"/>
          <w:szCs w:val="24"/>
        </w:rPr>
        <w:t>。</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宋体" w:eastAsia="宋体" w:hAnsi="宋体" w:cs="宋体" w:hint="eastAsia"/>
          <w:sz w:val="24"/>
          <w:szCs w:val="24"/>
        </w:rPr>
        <w:t>②</w:t>
      </w:r>
      <w:r w:rsidRPr="00C87AF9">
        <w:rPr>
          <w:rFonts w:ascii="Times New Roman" w:eastAsia="宋体" w:hAnsi="Times New Roman" w:cs="Times New Roman"/>
          <w:sz w:val="24"/>
          <w:szCs w:val="24"/>
        </w:rPr>
        <w:t>邮寄</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基金份额持有人可将填妥的授权委托书和所需的相关文件邮寄至本基金管理人。具体地址和联系方式如下：</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地址：北京市西城区月坛南街</w:t>
      </w:r>
      <w:r w:rsidRPr="00C87AF9">
        <w:rPr>
          <w:rFonts w:ascii="Times New Roman" w:eastAsia="宋体" w:hAnsi="Times New Roman" w:cs="Times New Roman"/>
          <w:sz w:val="24"/>
          <w:szCs w:val="24"/>
        </w:rPr>
        <w:t>1</w:t>
      </w:r>
      <w:r w:rsidRPr="00C87AF9">
        <w:rPr>
          <w:rFonts w:ascii="Times New Roman" w:eastAsia="宋体" w:hAnsi="Times New Roman" w:cs="Times New Roman"/>
          <w:sz w:val="24"/>
          <w:szCs w:val="24"/>
        </w:rPr>
        <w:t>号院</w:t>
      </w:r>
      <w:r w:rsidRPr="00C87AF9">
        <w:rPr>
          <w:rFonts w:ascii="Times New Roman" w:eastAsia="宋体" w:hAnsi="Times New Roman" w:cs="Times New Roman"/>
          <w:sz w:val="24"/>
          <w:szCs w:val="24"/>
        </w:rPr>
        <w:t>7</w:t>
      </w:r>
      <w:r w:rsidRPr="00C87AF9">
        <w:rPr>
          <w:rFonts w:ascii="Times New Roman" w:eastAsia="宋体" w:hAnsi="Times New Roman" w:cs="Times New Roman"/>
          <w:sz w:val="24"/>
          <w:szCs w:val="24"/>
        </w:rPr>
        <w:t>号楼</w:t>
      </w:r>
      <w:r w:rsidRPr="00C87AF9">
        <w:rPr>
          <w:rFonts w:ascii="Times New Roman" w:eastAsia="宋体" w:hAnsi="Times New Roman" w:cs="Times New Roman"/>
          <w:sz w:val="24"/>
          <w:szCs w:val="24"/>
        </w:rPr>
        <w:t>11</w:t>
      </w:r>
      <w:r w:rsidRPr="00C87AF9">
        <w:rPr>
          <w:rFonts w:ascii="Times New Roman" w:eastAsia="宋体" w:hAnsi="Times New Roman" w:cs="Times New Roman"/>
          <w:sz w:val="24"/>
          <w:szCs w:val="24"/>
        </w:rPr>
        <w:t>层（</w:t>
      </w:r>
      <w:r w:rsidRPr="00C87AF9">
        <w:rPr>
          <w:rFonts w:ascii="Times New Roman" w:eastAsia="宋体" w:hAnsi="Times New Roman" w:cs="Times New Roman"/>
          <w:sz w:val="24"/>
          <w:szCs w:val="24"/>
        </w:rPr>
        <w:t>100045</w:t>
      </w:r>
      <w:r w:rsidRPr="00C87AF9">
        <w:rPr>
          <w:rFonts w:ascii="Times New Roman" w:eastAsia="宋体" w:hAnsi="Times New Roman" w:cs="Times New Roman"/>
          <w:sz w:val="24"/>
          <w:szCs w:val="24"/>
        </w:rPr>
        <w:t>）；</w:t>
      </w:r>
    </w:p>
    <w:p w:rsidR="004B4D17" w:rsidRPr="00C87AF9" w:rsidRDefault="004B4D17" w:rsidP="004B4D17">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联系人：</w:t>
      </w:r>
      <w:r w:rsidRPr="00C87AF9">
        <w:rPr>
          <w:rFonts w:ascii="Times New Roman" w:eastAsia="宋体" w:hAnsi="Times New Roman" w:cs="Times New Roman" w:hint="eastAsia"/>
          <w:sz w:val="24"/>
          <w:szCs w:val="24"/>
        </w:rPr>
        <w:t>常磊</w:t>
      </w:r>
      <w:r w:rsidRPr="00C87AF9">
        <w:rPr>
          <w:rFonts w:ascii="Times New Roman" w:eastAsia="宋体" w:hAnsi="Times New Roman" w:cs="Times New Roman"/>
          <w:sz w:val="24"/>
          <w:szCs w:val="24"/>
        </w:rPr>
        <w:t>；</w:t>
      </w:r>
    </w:p>
    <w:p w:rsidR="004B4D17" w:rsidRPr="00C87AF9" w:rsidRDefault="004B4D17" w:rsidP="004B4D17">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联系电话：</w:t>
      </w:r>
      <w:r w:rsidRPr="00C87AF9">
        <w:rPr>
          <w:rFonts w:ascii="Times New Roman" w:eastAsia="宋体" w:hAnsi="Times New Roman" w:cs="Times New Roman"/>
          <w:sz w:val="24"/>
          <w:szCs w:val="24"/>
        </w:rPr>
        <w:t>010-88066620</w:t>
      </w:r>
      <w:r w:rsidRPr="00C87AF9">
        <w:rPr>
          <w:rFonts w:ascii="Times New Roman" w:eastAsia="宋体" w:hAnsi="Times New Roman" w:cs="Times New Roman"/>
          <w:sz w:val="24"/>
          <w:szCs w:val="24"/>
        </w:rPr>
        <w:t>。</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宋体" w:eastAsia="宋体" w:hAnsi="宋体" w:cs="宋体" w:hint="eastAsia"/>
          <w:sz w:val="24"/>
          <w:szCs w:val="24"/>
        </w:rPr>
        <w:t>③</w:t>
      </w:r>
      <w:r w:rsidRPr="00C87AF9">
        <w:rPr>
          <w:rFonts w:ascii="Times New Roman" w:eastAsia="宋体" w:hAnsi="Times New Roman" w:cs="Times New Roman"/>
          <w:sz w:val="24"/>
          <w:szCs w:val="24"/>
        </w:rPr>
        <w:t>柜台办理</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基金份额持有人也可在会议召开前到本基金管理人柜台办理授权，填写授权委托书，并提交身份证明文件。具体地址及联系方式如下：</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地址：华夏基金管理有限公司北京分公司</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北京市西城区金融大街</w:t>
      </w:r>
      <w:r w:rsidRPr="00C87AF9">
        <w:rPr>
          <w:rFonts w:ascii="Times New Roman" w:eastAsia="宋体" w:hAnsi="Times New Roman" w:cs="Times New Roman"/>
          <w:sz w:val="24"/>
          <w:szCs w:val="24"/>
        </w:rPr>
        <w:t>33</w:t>
      </w:r>
      <w:r w:rsidRPr="00C87AF9">
        <w:rPr>
          <w:rFonts w:ascii="Times New Roman" w:eastAsia="宋体" w:hAnsi="Times New Roman" w:cs="Times New Roman"/>
          <w:sz w:val="24"/>
          <w:szCs w:val="24"/>
        </w:rPr>
        <w:t>号通泰大厦</w:t>
      </w:r>
      <w:r w:rsidRPr="00C87AF9">
        <w:rPr>
          <w:rFonts w:ascii="Times New Roman" w:eastAsia="宋体" w:hAnsi="Times New Roman" w:cs="Times New Roman"/>
          <w:sz w:val="24"/>
          <w:szCs w:val="24"/>
        </w:rPr>
        <w:t>B</w:t>
      </w:r>
      <w:r w:rsidRPr="00C87AF9">
        <w:rPr>
          <w:rFonts w:ascii="Times New Roman" w:eastAsia="宋体" w:hAnsi="Times New Roman" w:cs="Times New Roman"/>
          <w:sz w:val="24"/>
          <w:szCs w:val="24"/>
        </w:rPr>
        <w:t>座</w:t>
      </w:r>
      <w:r w:rsidRPr="00C87AF9">
        <w:rPr>
          <w:rFonts w:ascii="Times New Roman" w:eastAsia="宋体" w:hAnsi="Times New Roman" w:cs="Times New Roman"/>
          <w:sz w:val="24"/>
          <w:szCs w:val="24"/>
        </w:rPr>
        <w:t>1</w:t>
      </w:r>
      <w:r w:rsidRPr="00C87AF9">
        <w:rPr>
          <w:rFonts w:ascii="Times New Roman" w:eastAsia="宋体" w:hAnsi="Times New Roman" w:cs="Times New Roman"/>
          <w:sz w:val="24"/>
          <w:szCs w:val="24"/>
        </w:rPr>
        <w:t>层（</w:t>
      </w:r>
      <w:r w:rsidRPr="00C87AF9">
        <w:rPr>
          <w:rFonts w:ascii="Times New Roman" w:eastAsia="宋体" w:hAnsi="Times New Roman" w:cs="Times New Roman"/>
          <w:sz w:val="24"/>
          <w:szCs w:val="24"/>
        </w:rPr>
        <w:t>100033</w:t>
      </w:r>
      <w:r w:rsidRPr="00C87AF9">
        <w:rPr>
          <w:rFonts w:ascii="Times New Roman" w:eastAsia="宋体" w:hAnsi="Times New Roman" w:cs="Times New Roman"/>
          <w:sz w:val="24"/>
          <w:szCs w:val="24"/>
        </w:rPr>
        <w:t>）；</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联系电话：</w:t>
      </w:r>
      <w:r w:rsidRPr="00C87AF9">
        <w:rPr>
          <w:rFonts w:ascii="Times New Roman" w:eastAsia="宋体" w:hAnsi="Times New Roman" w:cs="Times New Roman"/>
          <w:sz w:val="24"/>
          <w:szCs w:val="24"/>
        </w:rPr>
        <w:t>010-88087226</w:t>
      </w:r>
      <w:r w:rsidRPr="00C87AF9">
        <w:rPr>
          <w:rFonts w:ascii="Times New Roman" w:eastAsia="宋体" w:hAnsi="Times New Roman" w:cs="Times New Roman"/>
          <w:sz w:val="24"/>
          <w:szCs w:val="24"/>
        </w:rPr>
        <w:t>。</w:t>
      </w:r>
    </w:p>
    <w:p w:rsidR="00FF6FCF" w:rsidRPr="00C87AF9" w:rsidRDefault="00FF6FCF" w:rsidP="00FF6FCF">
      <w:pPr>
        <w:pStyle w:val="a5"/>
        <w:spacing w:line="360" w:lineRule="auto"/>
        <w:ind w:left="420" w:firstLine="480"/>
        <w:outlineLvl w:val="2"/>
        <w:rPr>
          <w:rFonts w:ascii="Times New Roman" w:eastAsia="宋体" w:hAnsi="Times New Roman" w:cs="Times New Roman"/>
          <w:sz w:val="24"/>
          <w:szCs w:val="24"/>
        </w:rPr>
      </w:pPr>
      <w:r w:rsidRPr="00C87AF9">
        <w:rPr>
          <w:rFonts w:ascii="Times New Roman" w:eastAsia="宋体" w:hAnsi="Times New Roman" w:cs="Times New Roman"/>
          <w:sz w:val="24"/>
          <w:szCs w:val="24"/>
        </w:rPr>
        <w:t>2</w:t>
      </w:r>
      <w:r w:rsidRPr="00C87AF9">
        <w:rPr>
          <w:rFonts w:ascii="Times New Roman" w:eastAsia="宋体" w:hAnsi="Times New Roman" w:cs="Times New Roman"/>
          <w:sz w:val="24"/>
          <w:szCs w:val="24"/>
        </w:rPr>
        <w:t>、电话授权（仅适用于个人持有人）</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为方便基金份额持有人参与大会，基金份额持有人可拨打本基金管理人客户服务电话</w:t>
      </w:r>
      <w:r w:rsidRPr="00C87AF9">
        <w:rPr>
          <w:rFonts w:ascii="Times New Roman" w:eastAsia="宋体" w:hAnsi="Times New Roman" w:cs="Times New Roman"/>
          <w:sz w:val="24"/>
          <w:szCs w:val="24"/>
        </w:rPr>
        <w:t>(400-818-6666</w:t>
      </w:r>
      <w:r w:rsidRPr="00C87AF9">
        <w:rPr>
          <w:rFonts w:ascii="Times New Roman" w:eastAsia="宋体" w:hAnsi="Times New Roman" w:cs="Times New Roman"/>
          <w:sz w:val="24"/>
          <w:szCs w:val="24"/>
        </w:rPr>
        <w:t>转人工，免收长途话费</w:t>
      </w:r>
      <w:r w:rsidRPr="00C87AF9">
        <w:rPr>
          <w:rFonts w:ascii="Times New Roman" w:eastAsia="宋体" w:hAnsi="Times New Roman" w:cs="Times New Roman"/>
          <w:sz w:val="24"/>
          <w:szCs w:val="24"/>
        </w:rPr>
        <w:t>)</w:t>
      </w:r>
      <w:r w:rsidRPr="00C87AF9">
        <w:rPr>
          <w:rFonts w:ascii="Times New Roman" w:eastAsia="宋体" w:hAnsi="Times New Roman" w:cs="Times New Roman"/>
          <w:sz w:val="24"/>
          <w:szCs w:val="24"/>
        </w:rPr>
        <w:t>，并按提示确认身份后进行授权。</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本基金管理人和本基金主要销售机构的呼叫中心也可主动与基金份额持有人取得联系，在通话过程中以回答提问方式核实基金份额持有人身份后，根据基金份额持有人意愿进行授权记录并完成授权。为保护基金份额持有人利益，整个通话过程将被录音。</w:t>
      </w:r>
    </w:p>
    <w:p w:rsidR="00FF6FCF" w:rsidRPr="00C87AF9" w:rsidRDefault="00FF6FCF" w:rsidP="00FF6FCF">
      <w:pPr>
        <w:pStyle w:val="a5"/>
        <w:spacing w:line="360" w:lineRule="auto"/>
        <w:ind w:left="420" w:firstLine="480"/>
        <w:outlineLvl w:val="2"/>
        <w:rPr>
          <w:rFonts w:ascii="Times New Roman" w:eastAsia="宋体" w:hAnsi="Times New Roman" w:cs="Times New Roman"/>
          <w:sz w:val="24"/>
          <w:szCs w:val="24"/>
        </w:rPr>
      </w:pPr>
      <w:r w:rsidRPr="00C87AF9">
        <w:rPr>
          <w:rFonts w:ascii="Times New Roman" w:eastAsia="宋体" w:hAnsi="Times New Roman" w:cs="Times New Roman"/>
          <w:sz w:val="24"/>
          <w:szCs w:val="24"/>
        </w:rPr>
        <w:t>3</w:t>
      </w:r>
      <w:r w:rsidRPr="00C87AF9">
        <w:rPr>
          <w:rFonts w:ascii="Times New Roman" w:eastAsia="宋体" w:hAnsi="Times New Roman" w:cs="Times New Roman"/>
          <w:sz w:val="24"/>
          <w:szCs w:val="24"/>
        </w:rPr>
        <w:t>、短信授权（仅适用于个人持有人）</w:t>
      </w:r>
    </w:p>
    <w:p w:rsidR="00FF6FCF" w:rsidRPr="00C87AF9" w:rsidRDefault="00FF6FCF" w:rsidP="00FF6FCF">
      <w:pPr>
        <w:pStyle w:val="a5"/>
        <w:spacing w:line="360" w:lineRule="auto"/>
        <w:ind w:left="420" w:firstLine="480"/>
        <w:outlineLvl w:val="2"/>
        <w:rPr>
          <w:rFonts w:ascii="Times New Roman" w:eastAsia="宋体" w:hAnsi="Times New Roman" w:cs="Times New Roman"/>
          <w:sz w:val="24"/>
          <w:szCs w:val="24"/>
        </w:rPr>
      </w:pPr>
      <w:r w:rsidRPr="00C87AF9">
        <w:rPr>
          <w:rFonts w:ascii="Times New Roman" w:eastAsia="宋体" w:hAnsi="Times New Roman" w:cs="Times New Roman"/>
          <w:sz w:val="24"/>
          <w:szCs w:val="24"/>
        </w:rPr>
        <w:t>为方便基金份额持有人参与大会，本基金管理人可以通过短信平台向预留有效手机号码的基金份额持有人发送授权征集短信，基金份额持有人可回复短信表明授权意见。</w:t>
      </w:r>
    </w:p>
    <w:p w:rsidR="00FF6FCF" w:rsidRPr="00C87AF9" w:rsidRDefault="00FF6FCF" w:rsidP="00FF6FCF">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Times New Roman" w:cs="Times New Roman"/>
          <w:sz w:val="24"/>
          <w:szCs w:val="24"/>
        </w:rPr>
        <w:t>（四）授权效力确定规则</w:t>
      </w:r>
    </w:p>
    <w:p w:rsidR="00FF6FCF" w:rsidRPr="00C87AF9" w:rsidRDefault="00FF6FCF" w:rsidP="00FF6FCF">
      <w:pPr>
        <w:pStyle w:val="a5"/>
        <w:spacing w:line="360" w:lineRule="auto"/>
        <w:ind w:left="420" w:firstLine="480"/>
        <w:outlineLvl w:val="2"/>
        <w:rPr>
          <w:rFonts w:ascii="Times New Roman" w:eastAsia="宋体" w:hAnsi="Times New Roman" w:cs="Times New Roman"/>
          <w:sz w:val="24"/>
          <w:szCs w:val="24"/>
        </w:rPr>
      </w:pPr>
      <w:r w:rsidRPr="00C87AF9">
        <w:rPr>
          <w:rFonts w:ascii="Times New Roman" w:eastAsia="宋体" w:hAnsi="Times New Roman" w:cs="Times New Roman"/>
          <w:sz w:val="24"/>
          <w:szCs w:val="24"/>
        </w:rPr>
        <w:t>1</w:t>
      </w:r>
      <w:r w:rsidRPr="00C87AF9">
        <w:rPr>
          <w:rFonts w:ascii="Times New Roman" w:eastAsia="宋体" w:hAnsi="Times New Roman" w:cs="Times New Roman"/>
          <w:sz w:val="24"/>
          <w:szCs w:val="24"/>
        </w:rPr>
        <w:t>、直接表决优先规则</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如果基金份额持有人进行了授权委托，后又直接投票表决，则以直接表决为有效表决，授权委托无效。</w:t>
      </w:r>
    </w:p>
    <w:p w:rsidR="00FF6FCF" w:rsidRPr="00C87AF9" w:rsidRDefault="00FF6FCF" w:rsidP="00FF6FCF">
      <w:pPr>
        <w:pStyle w:val="a5"/>
        <w:spacing w:line="360" w:lineRule="auto"/>
        <w:ind w:left="420" w:firstLine="480"/>
        <w:outlineLvl w:val="2"/>
        <w:rPr>
          <w:rFonts w:ascii="Times New Roman" w:eastAsia="宋体" w:hAnsi="Times New Roman" w:cs="Times New Roman"/>
          <w:sz w:val="24"/>
          <w:szCs w:val="24"/>
        </w:rPr>
      </w:pPr>
      <w:r w:rsidRPr="00C87AF9">
        <w:rPr>
          <w:rFonts w:ascii="Times New Roman" w:eastAsia="宋体" w:hAnsi="Times New Roman" w:cs="Times New Roman"/>
          <w:sz w:val="24"/>
          <w:szCs w:val="24"/>
        </w:rPr>
        <w:t>2</w:t>
      </w:r>
      <w:r w:rsidRPr="00C87AF9">
        <w:rPr>
          <w:rFonts w:ascii="Times New Roman" w:eastAsia="宋体" w:hAnsi="Times New Roman" w:cs="Times New Roman"/>
          <w:sz w:val="24"/>
          <w:szCs w:val="24"/>
        </w:rPr>
        <w:t>、纸面优先规则</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如果同一基金份额持有人通过纸面及其他多种方式进行了有效授权，不论授权时间先后，均以有效的纸面授权为准。</w:t>
      </w:r>
    </w:p>
    <w:p w:rsidR="00FF6FCF" w:rsidRPr="00C87AF9" w:rsidRDefault="00FF6FCF" w:rsidP="00FF6FCF">
      <w:pPr>
        <w:pStyle w:val="a5"/>
        <w:spacing w:line="360" w:lineRule="auto"/>
        <w:ind w:left="420" w:firstLine="480"/>
        <w:outlineLvl w:val="2"/>
        <w:rPr>
          <w:rFonts w:ascii="Times New Roman" w:eastAsia="宋体" w:hAnsi="Times New Roman" w:cs="Times New Roman"/>
          <w:sz w:val="24"/>
          <w:szCs w:val="24"/>
        </w:rPr>
      </w:pPr>
      <w:r w:rsidRPr="00C87AF9">
        <w:rPr>
          <w:rFonts w:ascii="Times New Roman" w:eastAsia="宋体" w:hAnsi="Times New Roman" w:cs="Times New Roman"/>
          <w:sz w:val="24"/>
          <w:szCs w:val="24"/>
        </w:rPr>
        <w:t>3</w:t>
      </w:r>
      <w:r w:rsidRPr="00C87AF9">
        <w:rPr>
          <w:rFonts w:ascii="Times New Roman" w:eastAsia="宋体" w:hAnsi="Times New Roman" w:cs="Times New Roman"/>
          <w:sz w:val="24"/>
          <w:szCs w:val="24"/>
        </w:rPr>
        <w:t>、最后授权优先规则</w:t>
      </w:r>
    </w:p>
    <w:p w:rsidR="00FF6FCF" w:rsidRPr="00C87AF9" w:rsidRDefault="00FF6FCF" w:rsidP="00FF6FCF">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如果同一基金份额持有人在不同时间多次通过同一种方式或纸面以外的其他不同方式进行有效授权，无论授权意向是否相同，均以最后一次授权为准。</w:t>
      </w:r>
    </w:p>
    <w:p w:rsidR="00061B1A" w:rsidRPr="00C87AF9" w:rsidRDefault="00061B1A" w:rsidP="00061B1A">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宋体" w:cs="Times New Roman"/>
          <w:sz w:val="24"/>
          <w:szCs w:val="24"/>
        </w:rPr>
        <w:t>（五）授权时间的确定</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宋体" w:cs="Times New Roman"/>
          <w:sz w:val="24"/>
          <w:szCs w:val="24"/>
        </w:rPr>
        <w:t>如基金份额持有人通过纸面方式进行授权，授权时间以本基金管理人收到授权委托书的时间为准。</w:t>
      </w:r>
      <w:r w:rsidR="00C83587" w:rsidRPr="00C87AF9">
        <w:rPr>
          <w:rFonts w:ascii="Times New Roman" w:eastAsia="宋体" w:hAnsi="宋体" w:cs="Times New Roman" w:hint="eastAsia"/>
          <w:sz w:val="24"/>
          <w:szCs w:val="24"/>
        </w:rPr>
        <w:t>如基金份额持有人通过非纸面方式进行授权，授权时间以系统记录时间为准。</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宋体" w:cs="Times New Roman"/>
          <w:sz w:val="24"/>
          <w:szCs w:val="24"/>
        </w:rPr>
        <w:t>如果授权时间相同但授权意见不一致，视为委托人授权受托人选择一种表决意见进行表决。</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宋体" w:cs="Times New Roman"/>
          <w:sz w:val="24"/>
          <w:szCs w:val="24"/>
        </w:rPr>
        <w:t>（六）授权截止时间</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宋体" w:cs="Times New Roman"/>
          <w:sz w:val="24"/>
          <w:szCs w:val="24"/>
        </w:rPr>
        <w:t>本基金管理人接受基金份额持有人授权的截止时间为</w:t>
      </w:r>
      <w:r w:rsidR="00344282" w:rsidRPr="00C87AF9">
        <w:rPr>
          <w:rFonts w:ascii="Times New Roman" w:eastAsia="宋体" w:hAnsi="Times New Roman" w:cs="Times New Roman"/>
          <w:sz w:val="24"/>
          <w:szCs w:val="24"/>
        </w:rPr>
        <w:t>202</w:t>
      </w:r>
      <w:r w:rsidR="005356D0">
        <w:rPr>
          <w:rFonts w:ascii="Times New Roman" w:eastAsia="宋体" w:hAnsi="Times New Roman" w:cs="Times New Roman"/>
          <w:sz w:val="24"/>
          <w:szCs w:val="24"/>
        </w:rPr>
        <w:t>4</w:t>
      </w:r>
      <w:r w:rsidRPr="00C87AF9">
        <w:rPr>
          <w:rFonts w:ascii="Times New Roman" w:eastAsia="宋体" w:hAnsi="宋体" w:cs="Times New Roman"/>
          <w:sz w:val="24"/>
          <w:szCs w:val="24"/>
        </w:rPr>
        <w:t>年</w:t>
      </w:r>
      <w:r w:rsidR="005356D0">
        <w:rPr>
          <w:rFonts w:ascii="Times New Roman" w:eastAsia="宋体" w:hAnsi="宋体" w:cs="Times New Roman"/>
          <w:sz w:val="24"/>
          <w:szCs w:val="24"/>
        </w:rPr>
        <w:t>10</w:t>
      </w:r>
      <w:r w:rsidRPr="00C87AF9">
        <w:rPr>
          <w:rFonts w:ascii="Times New Roman" w:eastAsia="宋体" w:hAnsi="宋体" w:cs="Times New Roman"/>
          <w:sz w:val="24"/>
          <w:szCs w:val="24"/>
        </w:rPr>
        <w:t>月</w:t>
      </w:r>
      <w:r w:rsidR="005356D0">
        <w:rPr>
          <w:rFonts w:ascii="Times New Roman" w:eastAsia="宋体" w:hAnsi="宋体" w:cs="Times New Roman"/>
          <w:sz w:val="24"/>
          <w:szCs w:val="24"/>
        </w:rPr>
        <w:t>14</w:t>
      </w:r>
      <w:r w:rsidRPr="00C87AF9">
        <w:rPr>
          <w:rFonts w:ascii="Times New Roman" w:eastAsia="宋体" w:hAnsi="宋体" w:cs="Times New Roman"/>
          <w:sz w:val="24"/>
          <w:szCs w:val="24"/>
        </w:rPr>
        <w:t>日</w:t>
      </w:r>
      <w:r w:rsidR="00A30266" w:rsidRPr="00C87AF9">
        <w:rPr>
          <w:rFonts w:ascii="Times New Roman" w:eastAsia="宋体" w:hAnsi="Times New Roman" w:cs="Times New Roman"/>
          <w:sz w:val="24"/>
          <w:szCs w:val="24"/>
        </w:rPr>
        <w:t>17</w:t>
      </w:r>
      <w:r w:rsidR="00505F55" w:rsidRPr="00C87AF9">
        <w:rPr>
          <w:rFonts w:ascii="Times New Roman" w:eastAsia="宋体" w:hAnsi="Times New Roman" w:cs="Times New Roman"/>
          <w:sz w:val="24"/>
          <w:szCs w:val="24"/>
        </w:rPr>
        <w:t>:00</w:t>
      </w:r>
      <w:r w:rsidRPr="00C87AF9">
        <w:rPr>
          <w:rFonts w:ascii="Times New Roman" w:eastAsia="宋体" w:hAnsi="宋体" w:cs="Times New Roman"/>
          <w:sz w:val="24"/>
          <w:szCs w:val="24"/>
        </w:rPr>
        <w:t>。</w:t>
      </w:r>
    </w:p>
    <w:p w:rsidR="00061B1A" w:rsidRPr="00C87AF9" w:rsidRDefault="00061B1A" w:rsidP="00061B1A">
      <w:pPr>
        <w:pStyle w:val="a5"/>
        <w:spacing w:line="360" w:lineRule="auto"/>
        <w:ind w:left="420" w:firstLine="482"/>
        <w:outlineLvl w:val="0"/>
        <w:rPr>
          <w:rFonts w:ascii="Times New Roman" w:eastAsia="宋体" w:hAnsi="Times New Roman" w:cs="Times New Roman"/>
          <w:b/>
          <w:sz w:val="24"/>
          <w:szCs w:val="24"/>
        </w:rPr>
      </w:pPr>
      <w:r w:rsidRPr="00C87AF9">
        <w:rPr>
          <w:rFonts w:ascii="Times New Roman" w:eastAsia="宋体" w:hAnsi="宋体" w:cs="Times New Roman" w:hint="eastAsia"/>
          <w:b/>
          <w:sz w:val="24"/>
          <w:szCs w:val="24"/>
        </w:rPr>
        <w:t>六、</w:t>
      </w:r>
      <w:r w:rsidRPr="00C87AF9">
        <w:rPr>
          <w:rFonts w:ascii="Times New Roman" w:eastAsia="宋体" w:hAnsi="宋体" w:cs="Times New Roman"/>
          <w:b/>
          <w:sz w:val="24"/>
          <w:szCs w:val="24"/>
        </w:rPr>
        <w:t>计票</w:t>
      </w:r>
    </w:p>
    <w:p w:rsidR="00061B1A" w:rsidRPr="00C87AF9" w:rsidRDefault="00061B1A" w:rsidP="00061B1A">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宋体" w:cs="Times New Roman"/>
          <w:sz w:val="24"/>
          <w:szCs w:val="24"/>
        </w:rPr>
        <w:t>（一）本次通讯会议的计票方式为：由本基金管理人授权的两名监督员在基金托管人授权代表的监督下进行计票，并由公证机关对其计票过程予以公证。</w:t>
      </w:r>
    </w:p>
    <w:p w:rsidR="00061B1A" w:rsidRPr="00C87AF9" w:rsidRDefault="00061B1A" w:rsidP="00061B1A">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宋体" w:cs="Times New Roman"/>
          <w:sz w:val="24"/>
          <w:szCs w:val="24"/>
        </w:rPr>
        <w:t>（二）基金份额持有人所持每份基金份额有一票表决权。</w:t>
      </w:r>
    </w:p>
    <w:p w:rsidR="00061B1A" w:rsidRPr="00C87AF9" w:rsidRDefault="00061B1A" w:rsidP="00061B1A">
      <w:pPr>
        <w:pStyle w:val="a5"/>
        <w:spacing w:line="360" w:lineRule="auto"/>
        <w:ind w:left="420" w:firstLine="480"/>
        <w:outlineLvl w:val="1"/>
        <w:rPr>
          <w:rFonts w:ascii="Times New Roman" w:eastAsia="宋体" w:hAnsi="Times New Roman" w:cs="Times New Roman"/>
          <w:sz w:val="24"/>
          <w:szCs w:val="24"/>
        </w:rPr>
      </w:pPr>
      <w:r w:rsidRPr="00C87AF9">
        <w:rPr>
          <w:rFonts w:ascii="Times New Roman" w:eastAsia="宋体" w:hAnsi="宋体" w:cs="Times New Roman"/>
          <w:sz w:val="24"/>
          <w:szCs w:val="24"/>
        </w:rPr>
        <w:t>（三）表决票效力的认定如下：</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1</w:t>
      </w:r>
      <w:r w:rsidRPr="00C87AF9">
        <w:rPr>
          <w:rFonts w:ascii="Times New Roman" w:eastAsia="宋体" w:hAnsi="宋体" w:cs="Times New Roman"/>
          <w:sz w:val="24"/>
          <w:szCs w:val="24"/>
        </w:rPr>
        <w:t>、表决票填写完整清晰，所提供文件符合本会议通知规定，且在规定时间之前送达指定收件人的，为有效表决票；有效表决票按表决意见计入相应的表决结果，其所代表的基金份额计入参加本次基金份额持有人大会表决的基金份额总数。</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2</w:t>
      </w:r>
      <w:r w:rsidRPr="00C87AF9">
        <w:rPr>
          <w:rFonts w:ascii="Times New Roman" w:eastAsia="宋体" w:hAnsi="宋体" w:cs="Times New Roman"/>
          <w:sz w:val="24"/>
          <w:szCs w:val="24"/>
        </w:rPr>
        <w:t>、如表决票上的表决意见未选、多选或无法辨认、表决意见模糊不清或相互矛盾，但其他各项符合会议通知规定的，视为弃权表决，计入有效表决票；并按</w:t>
      </w:r>
      <w:r w:rsidRPr="00C87AF9">
        <w:rPr>
          <w:rFonts w:ascii="Times New Roman" w:eastAsia="宋体" w:hAnsi="Times New Roman" w:cs="Times New Roman" w:hint="eastAsia"/>
          <w:sz w:val="24"/>
          <w:szCs w:val="24"/>
        </w:rPr>
        <w:t>“</w:t>
      </w:r>
      <w:r w:rsidRPr="00C87AF9">
        <w:rPr>
          <w:rFonts w:ascii="Times New Roman" w:eastAsia="宋体" w:hAnsi="宋体" w:cs="Times New Roman"/>
          <w:sz w:val="24"/>
          <w:szCs w:val="24"/>
        </w:rPr>
        <w:t>弃权</w:t>
      </w:r>
      <w:r w:rsidRPr="00C87AF9">
        <w:rPr>
          <w:rFonts w:ascii="Times New Roman" w:eastAsia="宋体" w:hAnsi="Times New Roman" w:cs="Times New Roman" w:hint="eastAsia"/>
          <w:sz w:val="24"/>
          <w:szCs w:val="24"/>
        </w:rPr>
        <w:t>”</w:t>
      </w:r>
      <w:r w:rsidRPr="00C87AF9">
        <w:rPr>
          <w:rFonts w:ascii="Times New Roman" w:eastAsia="宋体" w:hAnsi="宋体" w:cs="Times New Roman"/>
          <w:sz w:val="24"/>
          <w:szCs w:val="24"/>
        </w:rPr>
        <w:t>计入对应的表决结果，其所代表的基金份额计入参加本次基金份额持有人大会表决的基金份额总数。</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3</w:t>
      </w:r>
      <w:r w:rsidRPr="00C87AF9">
        <w:rPr>
          <w:rFonts w:ascii="Times New Roman" w:eastAsia="宋体" w:hAnsi="宋体" w:cs="Times New Roman"/>
          <w:sz w:val="24"/>
          <w:szCs w:val="24"/>
        </w:rPr>
        <w:t>、如表决票上的签字或盖章部分填写不完整、不清晰的，或未能提供有效证明基金份额持有人身份或代理人经有效授权的证明文件的，或未能在规定时间之前送达指定收件人的，均为无效表决票；无效表决票不计入参加本次基金份额持有人大会表决的基金份额总数。</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Times New Roman" w:cs="Times New Roman"/>
          <w:sz w:val="24"/>
          <w:szCs w:val="24"/>
        </w:rPr>
        <w:t>4</w:t>
      </w:r>
      <w:r w:rsidRPr="00C87AF9">
        <w:rPr>
          <w:rFonts w:ascii="Times New Roman" w:eastAsia="宋体" w:hAnsi="宋体" w:cs="Times New Roman"/>
          <w:sz w:val="24"/>
          <w:szCs w:val="24"/>
        </w:rPr>
        <w:t>、基金份额持有人重复提交表决票的，如各表决票表决意见相同，则视为同一表决票；如各表决票表决意见不相同，则按如下原则处理：</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宋体" w:cs="Times New Roman"/>
          <w:sz w:val="24"/>
          <w:szCs w:val="24"/>
        </w:rPr>
        <w:t>（</w:t>
      </w:r>
      <w:r w:rsidRPr="00C87AF9">
        <w:rPr>
          <w:rFonts w:ascii="Times New Roman" w:eastAsia="宋体" w:hAnsi="Times New Roman" w:cs="Times New Roman"/>
          <w:sz w:val="24"/>
          <w:szCs w:val="24"/>
        </w:rPr>
        <w:t>1</w:t>
      </w:r>
      <w:r w:rsidRPr="00C87AF9">
        <w:rPr>
          <w:rFonts w:ascii="Times New Roman" w:eastAsia="宋体" w:hAnsi="宋体" w:cs="Times New Roman"/>
          <w:sz w:val="24"/>
          <w:szCs w:val="24"/>
        </w:rPr>
        <w:t>）送达时间不是同一天的，以最后送达的填写有效的表决票为准，先送达的表决票视为被撤回；</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宋体" w:cs="Times New Roman"/>
          <w:sz w:val="24"/>
          <w:szCs w:val="24"/>
        </w:rPr>
        <w:t>（</w:t>
      </w:r>
      <w:r w:rsidRPr="00C87AF9">
        <w:rPr>
          <w:rFonts w:ascii="Times New Roman" w:eastAsia="宋体" w:hAnsi="Times New Roman" w:cs="Times New Roman"/>
          <w:sz w:val="24"/>
          <w:szCs w:val="24"/>
        </w:rPr>
        <w:t>2</w:t>
      </w:r>
      <w:r w:rsidRPr="00C87AF9">
        <w:rPr>
          <w:rFonts w:ascii="Times New Roman" w:eastAsia="宋体" w:hAnsi="宋体" w:cs="Times New Roman"/>
          <w:sz w:val="24"/>
          <w:szCs w:val="24"/>
        </w:rPr>
        <w:t>）送达时间为同一天的，视为在同一表决票上做出了不同表决意见，计入弃权表决票；</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宋体" w:cs="Times New Roman"/>
          <w:sz w:val="24"/>
          <w:szCs w:val="24"/>
        </w:rPr>
        <w:t>（</w:t>
      </w:r>
      <w:r w:rsidRPr="00C87AF9">
        <w:rPr>
          <w:rFonts w:ascii="Times New Roman" w:eastAsia="宋体" w:hAnsi="Times New Roman" w:cs="Times New Roman"/>
          <w:sz w:val="24"/>
          <w:szCs w:val="24"/>
        </w:rPr>
        <w:t>3</w:t>
      </w:r>
      <w:r w:rsidRPr="00C87AF9">
        <w:rPr>
          <w:rFonts w:ascii="Times New Roman" w:eastAsia="宋体" w:hAnsi="宋体" w:cs="Times New Roman"/>
          <w:sz w:val="24"/>
          <w:szCs w:val="24"/>
        </w:rPr>
        <w:t>）送达时间按如下原则确定：专人送达的以实际递交时间为准，邮寄的以本基金管理人指定收件人收到的时间为准。</w:t>
      </w:r>
    </w:p>
    <w:p w:rsidR="00061B1A" w:rsidRPr="00C87AF9" w:rsidRDefault="00061B1A" w:rsidP="00061B1A">
      <w:pPr>
        <w:pStyle w:val="a5"/>
        <w:spacing w:line="360" w:lineRule="auto"/>
        <w:ind w:left="420" w:firstLine="482"/>
        <w:outlineLvl w:val="0"/>
        <w:rPr>
          <w:rFonts w:ascii="Times New Roman" w:eastAsia="宋体" w:hAnsi="Times New Roman" w:cs="Times New Roman"/>
          <w:b/>
          <w:sz w:val="24"/>
          <w:szCs w:val="24"/>
        </w:rPr>
      </w:pPr>
      <w:r w:rsidRPr="00C87AF9">
        <w:rPr>
          <w:rFonts w:ascii="Times New Roman" w:eastAsia="宋体" w:hAnsi="宋体" w:cs="Times New Roman" w:hint="eastAsia"/>
          <w:b/>
          <w:sz w:val="24"/>
          <w:szCs w:val="24"/>
        </w:rPr>
        <w:t>七、</w:t>
      </w:r>
      <w:r w:rsidRPr="00C87AF9">
        <w:rPr>
          <w:rFonts w:ascii="Times New Roman" w:eastAsia="宋体" w:hAnsi="宋体" w:cs="Times New Roman"/>
          <w:b/>
          <w:sz w:val="24"/>
          <w:szCs w:val="24"/>
        </w:rPr>
        <w:t>决议生效条件</w:t>
      </w:r>
    </w:p>
    <w:p w:rsidR="00061B1A" w:rsidRPr="00C87AF9" w:rsidRDefault="00061B1A" w:rsidP="00061B1A">
      <w:pPr>
        <w:spacing w:line="360" w:lineRule="auto"/>
        <w:ind w:leftChars="200" w:left="420" w:firstLineChars="200" w:firstLine="480"/>
        <w:rPr>
          <w:rFonts w:ascii="Times New Roman" w:eastAsia="宋体" w:hAnsi="Times New Roman" w:cs="Times New Roman"/>
          <w:sz w:val="24"/>
          <w:szCs w:val="24"/>
        </w:rPr>
      </w:pPr>
      <w:r w:rsidRPr="00C87AF9">
        <w:rPr>
          <w:rFonts w:ascii="Times New Roman" w:eastAsia="宋体" w:hAnsi="宋体" w:cs="Times New Roman"/>
          <w:sz w:val="24"/>
          <w:szCs w:val="24"/>
        </w:rPr>
        <w:t>（一）</w:t>
      </w:r>
      <w:r w:rsidR="00BF72C8" w:rsidRPr="00C87AF9">
        <w:rPr>
          <w:rFonts w:ascii="Times New Roman" w:eastAsia="宋体" w:hAnsi="宋体" w:cs="Times New Roman" w:hint="eastAsia"/>
          <w:sz w:val="24"/>
          <w:szCs w:val="24"/>
        </w:rPr>
        <w:t>所有出具有效书面意见所代表的基金份额持有人所持有的基金份额占本基金权益登记日基金总份额的</w:t>
      </w:r>
      <w:r w:rsidR="00BF72C8" w:rsidRPr="00C87AF9">
        <w:rPr>
          <w:rFonts w:ascii="Times New Roman" w:eastAsia="宋体" w:hAnsi="宋体" w:cs="Times New Roman" w:hint="eastAsia"/>
          <w:sz w:val="24"/>
          <w:szCs w:val="24"/>
        </w:rPr>
        <w:t>5</w:t>
      </w:r>
      <w:r w:rsidR="00BF72C8" w:rsidRPr="00C87AF9">
        <w:rPr>
          <w:rFonts w:ascii="Times New Roman" w:eastAsia="宋体" w:hAnsi="宋体" w:cs="Times New Roman"/>
          <w:sz w:val="24"/>
          <w:szCs w:val="24"/>
        </w:rPr>
        <w:t>0</w:t>
      </w:r>
      <w:r w:rsidR="00BF72C8" w:rsidRPr="00C87AF9">
        <w:rPr>
          <w:rFonts w:ascii="Times New Roman" w:eastAsia="宋体" w:hAnsi="宋体" w:cs="Times New Roman" w:hint="eastAsia"/>
          <w:sz w:val="24"/>
          <w:szCs w:val="24"/>
        </w:rPr>
        <w:t>%</w:t>
      </w:r>
      <w:r w:rsidR="00BF72C8" w:rsidRPr="00C87AF9">
        <w:rPr>
          <w:rFonts w:ascii="Times New Roman" w:eastAsia="宋体" w:hAnsi="宋体" w:cs="Times New Roman" w:hint="eastAsia"/>
          <w:sz w:val="24"/>
          <w:szCs w:val="24"/>
        </w:rPr>
        <w:t>以上</w:t>
      </w:r>
      <w:r w:rsidRPr="00C87AF9">
        <w:rPr>
          <w:rFonts w:ascii="Times New Roman" w:eastAsia="宋体" w:hAnsi="宋体" w:cs="Times New Roman"/>
          <w:sz w:val="24"/>
          <w:szCs w:val="24"/>
        </w:rPr>
        <w:t>；</w:t>
      </w:r>
    </w:p>
    <w:p w:rsidR="00061B1A" w:rsidRPr="00C87AF9" w:rsidRDefault="00061B1A" w:rsidP="00061B1A">
      <w:pPr>
        <w:spacing w:line="360" w:lineRule="auto"/>
        <w:ind w:leftChars="200" w:left="420" w:firstLineChars="200" w:firstLine="480"/>
        <w:rPr>
          <w:rFonts w:ascii="Times New Roman" w:eastAsia="宋体" w:hAnsi="Times New Roman" w:cs="Times New Roman"/>
          <w:sz w:val="24"/>
          <w:szCs w:val="24"/>
        </w:rPr>
      </w:pPr>
      <w:r w:rsidRPr="00C87AF9">
        <w:rPr>
          <w:rFonts w:ascii="Times New Roman" w:eastAsia="宋体" w:hAnsi="宋体" w:cs="Times New Roman"/>
          <w:sz w:val="24"/>
          <w:szCs w:val="24"/>
        </w:rPr>
        <w:t>（二）</w:t>
      </w:r>
      <w:r w:rsidR="000D46F8" w:rsidRPr="00C87AF9">
        <w:rPr>
          <w:rFonts w:ascii="Times New Roman" w:eastAsia="宋体" w:hAnsi="宋体" w:cs="Times New Roman"/>
          <w:sz w:val="24"/>
          <w:szCs w:val="24"/>
        </w:rPr>
        <w:t>《</w:t>
      </w:r>
      <w:r w:rsidR="00464FE6" w:rsidRPr="00C87AF9">
        <w:rPr>
          <w:rFonts w:ascii="Times New Roman" w:eastAsia="宋体" w:hAnsi="宋体" w:cs="Times New Roman" w:hint="eastAsia"/>
          <w:sz w:val="24"/>
          <w:szCs w:val="24"/>
        </w:rPr>
        <w:t>关于亚债中国债券指数基金调整赎回费率有关事项的议案</w:t>
      </w:r>
      <w:r w:rsidR="000D46F8" w:rsidRPr="00C87AF9">
        <w:rPr>
          <w:rFonts w:ascii="Times New Roman" w:eastAsia="宋体" w:hAnsi="宋体" w:cs="Times New Roman"/>
          <w:sz w:val="24"/>
          <w:szCs w:val="24"/>
        </w:rPr>
        <w:t>》</w:t>
      </w:r>
      <w:r w:rsidR="00F06AD8" w:rsidRPr="00C87AF9">
        <w:rPr>
          <w:rFonts w:ascii="Times New Roman" w:eastAsia="宋体" w:hAnsi="宋体" w:cs="Times New Roman" w:hint="eastAsia"/>
          <w:sz w:val="24"/>
          <w:szCs w:val="24"/>
        </w:rPr>
        <w:t>应当由出具有效书面意见的基金份额持有人及其代理人所持表决权的</w:t>
      </w:r>
      <w:r w:rsidR="00F06AD8" w:rsidRPr="00C87AF9">
        <w:rPr>
          <w:rFonts w:ascii="Times New Roman" w:eastAsia="宋体" w:hAnsi="宋体" w:cs="Times New Roman" w:hint="eastAsia"/>
          <w:sz w:val="24"/>
          <w:szCs w:val="24"/>
        </w:rPr>
        <w:t>5</w:t>
      </w:r>
      <w:r w:rsidR="00F06AD8" w:rsidRPr="00C87AF9">
        <w:rPr>
          <w:rFonts w:ascii="Times New Roman" w:eastAsia="宋体" w:hAnsi="宋体" w:cs="Times New Roman"/>
          <w:sz w:val="24"/>
          <w:szCs w:val="24"/>
        </w:rPr>
        <w:t>0</w:t>
      </w:r>
      <w:r w:rsidR="00F06AD8" w:rsidRPr="00C87AF9">
        <w:rPr>
          <w:rFonts w:ascii="Times New Roman" w:eastAsia="宋体" w:hAnsi="宋体" w:cs="Times New Roman" w:hint="eastAsia"/>
          <w:sz w:val="24"/>
          <w:szCs w:val="24"/>
        </w:rPr>
        <w:t>%</w:t>
      </w:r>
      <w:r w:rsidR="00F06AD8" w:rsidRPr="00C87AF9">
        <w:rPr>
          <w:rFonts w:ascii="Times New Roman" w:eastAsia="宋体" w:hAnsi="宋体" w:cs="Times New Roman" w:hint="eastAsia"/>
          <w:sz w:val="24"/>
          <w:szCs w:val="24"/>
        </w:rPr>
        <w:t>以上多数（不含</w:t>
      </w:r>
      <w:r w:rsidR="00F06AD8" w:rsidRPr="00C87AF9">
        <w:rPr>
          <w:rFonts w:ascii="Times New Roman" w:eastAsia="宋体" w:hAnsi="宋体" w:cs="Times New Roman" w:hint="eastAsia"/>
          <w:sz w:val="24"/>
          <w:szCs w:val="24"/>
        </w:rPr>
        <w:t>5</w:t>
      </w:r>
      <w:r w:rsidR="00F06AD8" w:rsidRPr="00C87AF9">
        <w:rPr>
          <w:rFonts w:ascii="Times New Roman" w:eastAsia="宋体" w:hAnsi="宋体" w:cs="Times New Roman"/>
          <w:sz w:val="24"/>
          <w:szCs w:val="24"/>
        </w:rPr>
        <w:t>0</w:t>
      </w:r>
      <w:r w:rsidR="00F06AD8" w:rsidRPr="00C87AF9">
        <w:rPr>
          <w:rFonts w:ascii="Times New Roman" w:eastAsia="宋体" w:hAnsi="宋体" w:cs="Times New Roman" w:hint="eastAsia"/>
          <w:sz w:val="24"/>
          <w:szCs w:val="24"/>
        </w:rPr>
        <w:t>%</w:t>
      </w:r>
      <w:r w:rsidR="00F06AD8" w:rsidRPr="00C87AF9">
        <w:rPr>
          <w:rFonts w:ascii="Times New Roman" w:eastAsia="宋体" w:hAnsi="宋体" w:cs="Times New Roman" w:hint="eastAsia"/>
          <w:sz w:val="24"/>
          <w:szCs w:val="24"/>
        </w:rPr>
        <w:t>）通过</w:t>
      </w:r>
      <w:r w:rsidRPr="00C87AF9">
        <w:rPr>
          <w:rFonts w:ascii="Times New Roman" w:eastAsia="宋体" w:hAnsi="宋体" w:cs="Times New Roman"/>
          <w:sz w:val="24"/>
          <w:szCs w:val="24"/>
        </w:rPr>
        <w:t>；</w:t>
      </w:r>
    </w:p>
    <w:p w:rsidR="00061B1A" w:rsidRPr="00C87AF9" w:rsidRDefault="00061B1A" w:rsidP="00061B1A">
      <w:pPr>
        <w:spacing w:line="360" w:lineRule="auto"/>
        <w:ind w:leftChars="200" w:left="420" w:firstLineChars="200" w:firstLine="480"/>
        <w:rPr>
          <w:rFonts w:ascii="Times New Roman" w:eastAsia="宋体" w:hAnsi="Times New Roman" w:cs="Times New Roman"/>
          <w:sz w:val="24"/>
          <w:szCs w:val="24"/>
        </w:rPr>
      </w:pPr>
      <w:r w:rsidRPr="00C87AF9">
        <w:rPr>
          <w:rFonts w:ascii="Times New Roman" w:eastAsia="宋体" w:hAnsi="宋体" w:cs="Times New Roman"/>
          <w:sz w:val="24"/>
          <w:szCs w:val="24"/>
        </w:rPr>
        <w:t>（三）基金份额持有人大会表决通过的事项，将由本基金管理人在通过之日起</w:t>
      </w:r>
      <w:r w:rsidRPr="00C87AF9">
        <w:rPr>
          <w:rFonts w:ascii="Times New Roman" w:eastAsia="宋体" w:hAnsi="Times New Roman" w:cs="Times New Roman"/>
          <w:sz w:val="24"/>
          <w:szCs w:val="24"/>
        </w:rPr>
        <w:t>5</w:t>
      </w:r>
      <w:r w:rsidRPr="00C87AF9">
        <w:rPr>
          <w:rFonts w:ascii="Times New Roman" w:eastAsia="宋体" w:hAnsi="宋体" w:cs="Times New Roman"/>
          <w:sz w:val="24"/>
          <w:szCs w:val="24"/>
        </w:rPr>
        <w:t>日内报中国证监会备案，根据《中华人民共和国证券投资基金法》《公开募集证券投资基金运作管理办法》的规定，基金份额持有人大会决议自表决通过之日起生效。</w:t>
      </w:r>
    </w:p>
    <w:p w:rsidR="00061B1A" w:rsidRPr="00C87AF9" w:rsidRDefault="00061B1A" w:rsidP="00061B1A">
      <w:pPr>
        <w:pStyle w:val="a5"/>
        <w:spacing w:line="360" w:lineRule="auto"/>
        <w:ind w:left="420" w:firstLine="482"/>
        <w:outlineLvl w:val="0"/>
        <w:rPr>
          <w:rFonts w:ascii="Times New Roman" w:eastAsia="宋体" w:hAnsi="Times New Roman" w:cs="Times New Roman"/>
          <w:b/>
          <w:sz w:val="24"/>
          <w:szCs w:val="24"/>
        </w:rPr>
      </w:pPr>
      <w:r w:rsidRPr="00C87AF9">
        <w:rPr>
          <w:rFonts w:ascii="Times New Roman" w:eastAsia="宋体" w:hAnsi="宋体" w:cs="Times New Roman" w:hint="eastAsia"/>
          <w:b/>
          <w:sz w:val="24"/>
          <w:szCs w:val="24"/>
        </w:rPr>
        <w:t>八、</w:t>
      </w:r>
      <w:r w:rsidRPr="00C87AF9">
        <w:rPr>
          <w:rFonts w:ascii="Times New Roman" w:eastAsia="宋体" w:hAnsi="宋体" w:cs="Times New Roman"/>
          <w:b/>
          <w:sz w:val="24"/>
          <w:szCs w:val="24"/>
        </w:rPr>
        <w:t>二次召集基金份额持有人大会及二次授权</w:t>
      </w:r>
    </w:p>
    <w:p w:rsidR="00061B1A" w:rsidRPr="00C87AF9" w:rsidRDefault="00061B1A" w:rsidP="004D0D64">
      <w:pPr>
        <w:spacing w:line="360" w:lineRule="auto"/>
        <w:ind w:leftChars="200" w:left="420" w:firstLineChars="200" w:firstLine="480"/>
        <w:rPr>
          <w:rFonts w:ascii="Times New Roman" w:eastAsia="宋体" w:hAnsi="宋体" w:cs="Times New Roman"/>
          <w:sz w:val="24"/>
          <w:szCs w:val="24"/>
        </w:rPr>
      </w:pPr>
      <w:r w:rsidRPr="00C87AF9">
        <w:rPr>
          <w:rFonts w:ascii="Times New Roman" w:eastAsia="宋体" w:hAnsi="宋体" w:cs="Times New Roman"/>
          <w:sz w:val="24"/>
          <w:szCs w:val="24"/>
        </w:rPr>
        <w:t>根据《中华人民共和国证券投资基金法》及《基金合同》的规定，</w:t>
      </w:r>
      <w:r w:rsidR="004D0D64" w:rsidRPr="00C87AF9">
        <w:rPr>
          <w:rFonts w:ascii="Times New Roman" w:eastAsia="宋体" w:hAnsi="宋体" w:cs="Times New Roman" w:hint="eastAsia"/>
          <w:sz w:val="24"/>
          <w:szCs w:val="24"/>
        </w:rPr>
        <w:t>本次基金份额持有人大会所有出具有效书面意见所代表的基金份额持有人所持有的基金份额占本基金权益登记日基金总份额的</w:t>
      </w:r>
      <w:r w:rsidR="004D0D64" w:rsidRPr="00C87AF9">
        <w:rPr>
          <w:rFonts w:ascii="Times New Roman" w:eastAsia="宋体" w:hAnsi="宋体" w:cs="Times New Roman" w:hint="eastAsia"/>
          <w:sz w:val="24"/>
          <w:szCs w:val="24"/>
        </w:rPr>
        <w:t>5</w:t>
      </w:r>
      <w:r w:rsidR="004D0D64" w:rsidRPr="00C87AF9">
        <w:rPr>
          <w:rFonts w:ascii="Times New Roman" w:eastAsia="宋体" w:hAnsi="宋体" w:cs="Times New Roman"/>
          <w:sz w:val="24"/>
          <w:szCs w:val="24"/>
        </w:rPr>
        <w:t>0</w:t>
      </w:r>
      <w:r w:rsidR="004D0D64" w:rsidRPr="00C87AF9">
        <w:rPr>
          <w:rFonts w:ascii="Times New Roman" w:eastAsia="宋体" w:hAnsi="宋体" w:cs="Times New Roman" w:hint="eastAsia"/>
          <w:sz w:val="24"/>
          <w:szCs w:val="24"/>
        </w:rPr>
        <w:t>%</w:t>
      </w:r>
      <w:r w:rsidR="004D0D64" w:rsidRPr="00C87AF9">
        <w:rPr>
          <w:rFonts w:ascii="Times New Roman" w:eastAsia="宋体" w:hAnsi="宋体" w:cs="Times New Roman" w:hint="eastAsia"/>
          <w:sz w:val="24"/>
          <w:szCs w:val="24"/>
        </w:rPr>
        <w:t>以上时，</w:t>
      </w:r>
      <w:r w:rsidRPr="00C87AF9">
        <w:rPr>
          <w:rFonts w:ascii="Times New Roman" w:eastAsia="宋体" w:hAnsi="宋体" w:cs="Times New Roman"/>
          <w:sz w:val="24"/>
          <w:szCs w:val="24"/>
        </w:rPr>
        <w:t>基金份额持有人大会方可举行。如果本次基金份额持有人大会不符合前述要求而不能成功召开，根据《中华人民共和国证券投资基金法》及《基金合同》的规定，本基金管理人可以在规定时间内就同一议案重新召集基金份额持有人大会。重新召开基金份额持有人大会时，除非授权文件另有载明，本次基金份额持有人大会授权期间基金份额持有人做出的各类授权依然有效，但如果授权方式发生变化或者基金份额持有人重新做出授权，则以最新方式或最新授权为准，详细说明见届时发布的重新召集基金份额持有人大会的通知。</w:t>
      </w:r>
    </w:p>
    <w:p w:rsidR="00061B1A" w:rsidRPr="00C87AF9" w:rsidRDefault="00061B1A" w:rsidP="00061B1A">
      <w:pPr>
        <w:pStyle w:val="a5"/>
        <w:spacing w:line="360" w:lineRule="auto"/>
        <w:ind w:left="420" w:firstLine="482"/>
        <w:outlineLvl w:val="0"/>
        <w:rPr>
          <w:rFonts w:ascii="Times New Roman" w:eastAsia="宋体" w:hAnsi="Times New Roman" w:cs="Times New Roman"/>
          <w:b/>
          <w:sz w:val="24"/>
          <w:szCs w:val="24"/>
        </w:rPr>
      </w:pPr>
      <w:r w:rsidRPr="00C87AF9">
        <w:rPr>
          <w:rFonts w:ascii="Times New Roman" w:eastAsia="宋体" w:hAnsi="宋体" w:cs="Times New Roman" w:hint="eastAsia"/>
          <w:b/>
          <w:sz w:val="24"/>
          <w:szCs w:val="24"/>
        </w:rPr>
        <w:t>九、</w:t>
      </w:r>
      <w:r w:rsidRPr="00C87AF9">
        <w:rPr>
          <w:rFonts w:ascii="Times New Roman" w:eastAsia="宋体" w:hAnsi="宋体" w:cs="Times New Roman"/>
          <w:b/>
          <w:sz w:val="24"/>
          <w:szCs w:val="24"/>
        </w:rPr>
        <w:t>本次大会相关机构</w:t>
      </w:r>
    </w:p>
    <w:p w:rsidR="00061B1A" w:rsidRPr="00C87AF9" w:rsidRDefault="00061B1A" w:rsidP="00061B1A">
      <w:pPr>
        <w:spacing w:line="360" w:lineRule="auto"/>
        <w:ind w:leftChars="200" w:left="420" w:firstLineChars="200" w:firstLine="480"/>
        <w:rPr>
          <w:rFonts w:ascii="Times New Roman" w:eastAsia="宋体" w:hAnsi="宋体" w:cs="Times New Roman"/>
          <w:sz w:val="24"/>
          <w:szCs w:val="24"/>
        </w:rPr>
      </w:pPr>
      <w:r w:rsidRPr="00C87AF9">
        <w:rPr>
          <w:rFonts w:ascii="Times New Roman" w:eastAsia="宋体" w:hAnsi="宋体" w:cs="Times New Roman"/>
          <w:sz w:val="24"/>
          <w:szCs w:val="24"/>
        </w:rPr>
        <w:t>（一）召集人：华夏基金管理有限公司</w:t>
      </w:r>
    </w:p>
    <w:p w:rsidR="00061B1A" w:rsidRPr="00C87AF9" w:rsidRDefault="00061B1A" w:rsidP="00061B1A">
      <w:pPr>
        <w:spacing w:line="360" w:lineRule="auto"/>
        <w:ind w:leftChars="200" w:left="420" w:firstLineChars="200" w:firstLine="480"/>
        <w:rPr>
          <w:rFonts w:ascii="Times New Roman" w:eastAsia="宋体" w:hAnsi="宋体" w:cs="Times New Roman"/>
          <w:sz w:val="24"/>
          <w:szCs w:val="24"/>
        </w:rPr>
      </w:pPr>
      <w:r w:rsidRPr="00C87AF9">
        <w:rPr>
          <w:rFonts w:ascii="Times New Roman" w:eastAsia="宋体" w:hAnsi="宋体" w:cs="Times New Roman"/>
          <w:sz w:val="24"/>
          <w:szCs w:val="24"/>
        </w:rPr>
        <w:t>客户服务电话：</w:t>
      </w:r>
      <w:r w:rsidRPr="00C87AF9">
        <w:rPr>
          <w:rFonts w:ascii="Times New Roman" w:eastAsia="宋体" w:hAnsi="宋体" w:cs="Times New Roman"/>
          <w:sz w:val="24"/>
          <w:szCs w:val="24"/>
        </w:rPr>
        <w:t>400-818-6666</w:t>
      </w:r>
      <w:r w:rsidRPr="00C87AF9">
        <w:rPr>
          <w:rFonts w:ascii="Times New Roman" w:eastAsia="宋体" w:hAnsi="宋体" w:cs="Times New Roman"/>
          <w:sz w:val="24"/>
          <w:szCs w:val="24"/>
        </w:rPr>
        <w:t>；</w:t>
      </w:r>
    </w:p>
    <w:p w:rsidR="00061B1A" w:rsidRPr="00C87AF9" w:rsidRDefault="00061B1A" w:rsidP="00061B1A">
      <w:pPr>
        <w:spacing w:line="360" w:lineRule="auto"/>
        <w:ind w:leftChars="200" w:left="420" w:firstLineChars="200" w:firstLine="480"/>
        <w:rPr>
          <w:rFonts w:ascii="Times New Roman" w:eastAsia="宋体" w:hAnsi="宋体" w:cs="Times New Roman"/>
          <w:sz w:val="24"/>
          <w:szCs w:val="24"/>
        </w:rPr>
      </w:pPr>
      <w:r w:rsidRPr="00C87AF9">
        <w:rPr>
          <w:rFonts w:ascii="Times New Roman" w:eastAsia="宋体" w:hAnsi="宋体" w:cs="Times New Roman"/>
          <w:sz w:val="24"/>
          <w:szCs w:val="24"/>
        </w:rPr>
        <w:t>联系人：杨霞；</w:t>
      </w:r>
    </w:p>
    <w:p w:rsidR="00061B1A" w:rsidRPr="00C87AF9" w:rsidRDefault="00061B1A" w:rsidP="00061B1A">
      <w:pPr>
        <w:spacing w:line="360" w:lineRule="auto"/>
        <w:ind w:leftChars="200" w:left="420" w:firstLineChars="200" w:firstLine="480"/>
        <w:rPr>
          <w:rFonts w:ascii="Times New Roman" w:eastAsia="宋体" w:hAnsi="宋体" w:cs="Times New Roman"/>
          <w:sz w:val="24"/>
          <w:szCs w:val="24"/>
        </w:rPr>
      </w:pPr>
      <w:r w:rsidRPr="00C87AF9">
        <w:rPr>
          <w:rFonts w:ascii="Times New Roman" w:eastAsia="宋体" w:hAnsi="宋体" w:cs="Times New Roman"/>
          <w:sz w:val="24"/>
          <w:szCs w:val="24"/>
        </w:rPr>
        <w:t>网址：</w:t>
      </w:r>
      <w:r w:rsidRPr="00C87AF9">
        <w:rPr>
          <w:rFonts w:ascii="Times New Roman" w:eastAsia="宋体" w:hAnsi="宋体" w:cs="Times New Roman"/>
          <w:sz w:val="24"/>
          <w:szCs w:val="24"/>
        </w:rPr>
        <w:t>www.chinaAMC.com</w:t>
      </w:r>
      <w:r w:rsidRPr="00C87AF9">
        <w:rPr>
          <w:rFonts w:ascii="Times New Roman" w:eastAsia="宋体" w:hAnsi="宋体" w:cs="Times New Roman"/>
          <w:sz w:val="24"/>
          <w:szCs w:val="24"/>
        </w:rPr>
        <w:t>。</w:t>
      </w:r>
    </w:p>
    <w:p w:rsidR="00061B1A" w:rsidRPr="00C87AF9" w:rsidRDefault="00061B1A" w:rsidP="00061B1A">
      <w:pPr>
        <w:spacing w:line="360" w:lineRule="auto"/>
        <w:ind w:leftChars="200" w:left="420" w:firstLineChars="200" w:firstLine="480"/>
        <w:rPr>
          <w:rFonts w:ascii="Times New Roman" w:eastAsia="宋体" w:hAnsi="宋体" w:cs="Times New Roman"/>
          <w:sz w:val="24"/>
          <w:szCs w:val="24"/>
        </w:rPr>
      </w:pPr>
      <w:r w:rsidRPr="00C87AF9">
        <w:rPr>
          <w:rFonts w:ascii="Times New Roman" w:eastAsia="宋体" w:hAnsi="宋体" w:cs="Times New Roman"/>
          <w:sz w:val="24"/>
          <w:szCs w:val="24"/>
        </w:rPr>
        <w:t>（二）基金托管人：</w:t>
      </w:r>
      <w:r w:rsidR="00362212" w:rsidRPr="00C87AF9">
        <w:rPr>
          <w:rFonts w:ascii="Times New Roman" w:eastAsia="宋体" w:hAnsi="宋体" w:cs="Times New Roman" w:hint="eastAsia"/>
          <w:sz w:val="24"/>
          <w:szCs w:val="24"/>
        </w:rPr>
        <w:t>交通银行股份有限公司</w:t>
      </w:r>
      <w:r w:rsidR="00362212" w:rsidRPr="00C87AF9">
        <w:rPr>
          <w:rFonts w:ascii="Times New Roman" w:eastAsia="宋体" w:hAnsi="宋体" w:cs="Times New Roman"/>
          <w:sz w:val="24"/>
          <w:szCs w:val="24"/>
        </w:rPr>
        <w:t xml:space="preserve"> </w:t>
      </w:r>
    </w:p>
    <w:p w:rsidR="00061B1A" w:rsidRPr="00C87AF9" w:rsidRDefault="00061B1A" w:rsidP="00061B1A">
      <w:pPr>
        <w:spacing w:line="360" w:lineRule="auto"/>
        <w:ind w:leftChars="200" w:left="420" w:firstLineChars="200" w:firstLine="480"/>
        <w:rPr>
          <w:rFonts w:ascii="Times New Roman" w:eastAsia="宋体" w:hAnsi="宋体" w:cs="Times New Roman"/>
          <w:sz w:val="24"/>
          <w:szCs w:val="24"/>
        </w:rPr>
      </w:pPr>
      <w:r w:rsidRPr="00C87AF9">
        <w:rPr>
          <w:rFonts w:ascii="Times New Roman" w:eastAsia="宋体" w:hAnsi="宋体" w:cs="Times New Roman"/>
          <w:sz w:val="24"/>
          <w:szCs w:val="24"/>
        </w:rPr>
        <w:t>（三）公证机关：北京市中信公证处</w:t>
      </w:r>
    </w:p>
    <w:p w:rsidR="00061B1A" w:rsidRPr="00C87AF9" w:rsidRDefault="00061B1A" w:rsidP="00061B1A">
      <w:pPr>
        <w:spacing w:line="360" w:lineRule="auto"/>
        <w:ind w:leftChars="200" w:left="420" w:firstLineChars="200" w:firstLine="480"/>
        <w:rPr>
          <w:rFonts w:ascii="Times New Roman" w:eastAsia="宋体" w:hAnsi="宋体" w:cs="Times New Roman"/>
          <w:sz w:val="24"/>
          <w:szCs w:val="24"/>
        </w:rPr>
      </w:pPr>
      <w:r w:rsidRPr="00C87AF9">
        <w:rPr>
          <w:rFonts w:ascii="Times New Roman" w:eastAsia="宋体" w:hAnsi="宋体" w:cs="Times New Roman"/>
          <w:sz w:val="24"/>
          <w:szCs w:val="24"/>
        </w:rPr>
        <w:t>电话：</w:t>
      </w:r>
      <w:r w:rsidR="00A136B8" w:rsidRPr="00C87AF9">
        <w:rPr>
          <w:rFonts w:ascii="Times New Roman" w:eastAsia="宋体" w:hAnsi="宋体" w:cs="Times New Roman"/>
          <w:sz w:val="24"/>
          <w:szCs w:val="24"/>
        </w:rPr>
        <w:t>010-</w:t>
      </w:r>
      <w:r w:rsidR="00A136B8" w:rsidRPr="00C87AF9">
        <w:rPr>
          <w:rFonts w:ascii="Times New Roman" w:eastAsia="宋体" w:hAnsi="宋体" w:cs="Times New Roman" w:hint="eastAsia"/>
          <w:sz w:val="24"/>
          <w:szCs w:val="24"/>
        </w:rPr>
        <w:t>81139046</w:t>
      </w:r>
      <w:r w:rsidR="00A136B8" w:rsidRPr="00C87AF9">
        <w:rPr>
          <w:rFonts w:ascii="Times New Roman" w:eastAsia="宋体" w:hAnsi="宋体" w:cs="Times New Roman"/>
          <w:sz w:val="24"/>
          <w:szCs w:val="24"/>
        </w:rPr>
        <w:t>；</w:t>
      </w:r>
    </w:p>
    <w:p w:rsidR="00061B1A" w:rsidRPr="00C87AF9" w:rsidRDefault="00061B1A" w:rsidP="00061B1A">
      <w:pPr>
        <w:spacing w:line="360" w:lineRule="auto"/>
        <w:ind w:leftChars="200" w:left="420" w:firstLineChars="200" w:firstLine="480"/>
        <w:rPr>
          <w:rFonts w:ascii="Times New Roman" w:eastAsia="宋体" w:hAnsi="宋体" w:cs="Times New Roman"/>
          <w:sz w:val="24"/>
          <w:szCs w:val="24"/>
        </w:rPr>
      </w:pPr>
      <w:r w:rsidRPr="00C87AF9">
        <w:rPr>
          <w:rFonts w:ascii="Times New Roman" w:eastAsia="宋体" w:hAnsi="宋体" w:cs="Times New Roman"/>
          <w:sz w:val="24"/>
          <w:szCs w:val="24"/>
        </w:rPr>
        <w:t>联系人：甄真。</w:t>
      </w:r>
    </w:p>
    <w:p w:rsidR="00061B1A" w:rsidRPr="00C87AF9" w:rsidRDefault="00061B1A" w:rsidP="00061B1A">
      <w:pPr>
        <w:spacing w:line="360" w:lineRule="auto"/>
        <w:ind w:leftChars="200" w:left="420" w:firstLineChars="200" w:firstLine="480"/>
        <w:rPr>
          <w:rFonts w:ascii="Times New Roman" w:eastAsia="宋体" w:hAnsi="宋体" w:cs="Times New Roman"/>
          <w:sz w:val="24"/>
          <w:szCs w:val="24"/>
        </w:rPr>
      </w:pPr>
      <w:r w:rsidRPr="00C87AF9">
        <w:rPr>
          <w:rFonts w:ascii="Times New Roman" w:eastAsia="宋体" w:hAnsi="宋体" w:cs="Times New Roman"/>
          <w:sz w:val="24"/>
          <w:szCs w:val="24"/>
        </w:rPr>
        <w:t>（四）见证律师：北京市天元律师事务所</w:t>
      </w:r>
    </w:p>
    <w:p w:rsidR="00061B1A" w:rsidRPr="00C87AF9" w:rsidRDefault="00061B1A" w:rsidP="00061B1A">
      <w:pPr>
        <w:pStyle w:val="a5"/>
        <w:spacing w:line="360" w:lineRule="auto"/>
        <w:ind w:left="420" w:firstLine="482"/>
        <w:outlineLvl w:val="0"/>
        <w:rPr>
          <w:rFonts w:ascii="Times New Roman" w:eastAsia="宋体" w:hAnsi="Times New Roman" w:cs="Times New Roman"/>
          <w:b/>
          <w:sz w:val="24"/>
          <w:szCs w:val="24"/>
        </w:rPr>
      </w:pPr>
      <w:r w:rsidRPr="00C87AF9">
        <w:rPr>
          <w:rFonts w:ascii="Times New Roman" w:eastAsia="宋体" w:hAnsi="宋体" w:cs="Times New Roman" w:hint="eastAsia"/>
          <w:b/>
          <w:sz w:val="24"/>
          <w:szCs w:val="24"/>
        </w:rPr>
        <w:t>十、</w:t>
      </w:r>
      <w:r w:rsidRPr="00C87AF9">
        <w:rPr>
          <w:rFonts w:ascii="Times New Roman" w:eastAsia="宋体" w:hAnsi="宋体" w:cs="Times New Roman"/>
          <w:b/>
          <w:sz w:val="24"/>
          <w:szCs w:val="24"/>
        </w:rPr>
        <w:t>重要提示</w:t>
      </w:r>
    </w:p>
    <w:p w:rsidR="0040325F" w:rsidRPr="00C87AF9" w:rsidRDefault="0089550F" w:rsidP="00061B1A">
      <w:pPr>
        <w:pStyle w:val="a5"/>
        <w:spacing w:line="360" w:lineRule="auto"/>
        <w:ind w:left="420" w:firstLine="480"/>
        <w:rPr>
          <w:rFonts w:ascii="Times New Roman" w:eastAsia="宋体" w:hAnsi="宋体" w:cs="Times New Roman"/>
          <w:sz w:val="24"/>
          <w:szCs w:val="24"/>
        </w:rPr>
      </w:pPr>
      <w:r w:rsidRPr="00C87AF9">
        <w:rPr>
          <w:rFonts w:ascii="Times New Roman" w:eastAsia="宋体" w:hAnsi="宋体" w:cs="Times New Roman"/>
          <w:sz w:val="24"/>
          <w:szCs w:val="24"/>
        </w:rPr>
        <w:t>（</w:t>
      </w:r>
      <w:r w:rsidRPr="00C87AF9">
        <w:rPr>
          <w:rFonts w:ascii="Times New Roman" w:eastAsia="宋体" w:hAnsi="宋体" w:cs="Times New Roman" w:hint="eastAsia"/>
          <w:sz w:val="24"/>
          <w:szCs w:val="24"/>
        </w:rPr>
        <w:t>一</w:t>
      </w:r>
      <w:r w:rsidR="00061B1A" w:rsidRPr="00C87AF9">
        <w:rPr>
          <w:rFonts w:ascii="Times New Roman" w:eastAsia="宋体" w:hAnsi="宋体" w:cs="Times New Roman"/>
          <w:sz w:val="24"/>
          <w:szCs w:val="24"/>
        </w:rPr>
        <w:t>）</w:t>
      </w:r>
      <w:r w:rsidR="005356D0">
        <w:rPr>
          <w:rFonts w:ascii="Times New Roman" w:eastAsia="宋体" w:hAnsi="宋体" w:cs="Times New Roman" w:hint="eastAsia"/>
          <w:sz w:val="24"/>
          <w:szCs w:val="24"/>
        </w:rPr>
        <w:t>《</w:t>
      </w:r>
      <w:r w:rsidR="005356D0" w:rsidRPr="008628EE">
        <w:rPr>
          <w:rFonts w:ascii="Times New Roman" w:eastAsia="宋体" w:hAnsi="Times New Roman" w:cs="Times New Roman" w:hint="eastAsia"/>
          <w:color w:val="000000"/>
          <w:kern w:val="0"/>
          <w:sz w:val="24"/>
          <w:szCs w:val="21"/>
        </w:rPr>
        <w:t>亚债中国债券指数基金招募说明书（更新）修订说明</w:t>
      </w:r>
      <w:r w:rsidR="005356D0">
        <w:rPr>
          <w:rFonts w:ascii="Times New Roman" w:eastAsia="宋体" w:hAnsi="宋体" w:cs="Times New Roman" w:hint="eastAsia"/>
          <w:sz w:val="24"/>
          <w:szCs w:val="24"/>
        </w:rPr>
        <w:t>》</w:t>
      </w:r>
      <w:r w:rsidR="0040325F" w:rsidRPr="00C87AF9">
        <w:rPr>
          <w:rFonts w:ascii="Times New Roman" w:eastAsia="宋体" w:hAnsi="宋体" w:cs="Times New Roman" w:hint="eastAsia"/>
          <w:sz w:val="24"/>
          <w:szCs w:val="24"/>
        </w:rPr>
        <w:t>见附件四。</w:t>
      </w:r>
    </w:p>
    <w:p w:rsidR="00061B1A" w:rsidRPr="00C87AF9" w:rsidRDefault="0040325F" w:rsidP="00061B1A">
      <w:pPr>
        <w:pStyle w:val="a5"/>
        <w:spacing w:line="360" w:lineRule="auto"/>
        <w:ind w:left="420" w:firstLine="480"/>
        <w:rPr>
          <w:rFonts w:ascii="Times New Roman" w:eastAsia="宋体" w:hAnsi="宋体" w:cs="Times New Roman"/>
          <w:sz w:val="24"/>
          <w:szCs w:val="24"/>
        </w:rPr>
      </w:pPr>
      <w:r w:rsidRPr="00C87AF9">
        <w:rPr>
          <w:rFonts w:ascii="Times New Roman" w:eastAsia="宋体" w:hAnsi="宋体" w:cs="Times New Roman" w:hint="eastAsia"/>
          <w:sz w:val="24"/>
          <w:szCs w:val="24"/>
        </w:rPr>
        <w:t>（二）</w:t>
      </w:r>
      <w:r w:rsidR="00061B1A" w:rsidRPr="00C87AF9">
        <w:rPr>
          <w:rFonts w:ascii="Times New Roman" w:eastAsia="宋体" w:hAnsi="宋体" w:cs="Times New Roman"/>
          <w:sz w:val="24"/>
          <w:szCs w:val="24"/>
        </w:rPr>
        <w:t>请基金份额持有人在提交表决票时，充分考虑邮寄在途时间，确保表决票于表决截止时间前送达。</w:t>
      </w:r>
    </w:p>
    <w:p w:rsidR="00061B1A" w:rsidRPr="00C87AF9" w:rsidRDefault="00061B1A" w:rsidP="00061B1A">
      <w:pPr>
        <w:pStyle w:val="a5"/>
        <w:spacing w:line="360" w:lineRule="auto"/>
        <w:ind w:left="420" w:firstLine="480"/>
        <w:rPr>
          <w:rFonts w:ascii="Times New Roman" w:eastAsia="宋体" w:hAnsi="宋体" w:cs="Times New Roman"/>
          <w:sz w:val="24"/>
          <w:szCs w:val="24"/>
        </w:rPr>
      </w:pPr>
      <w:r w:rsidRPr="00C87AF9">
        <w:rPr>
          <w:rFonts w:ascii="Times New Roman" w:eastAsia="宋体" w:hAnsi="宋体" w:cs="Times New Roman" w:hint="eastAsia"/>
          <w:sz w:val="24"/>
          <w:szCs w:val="24"/>
        </w:rPr>
        <w:t>（</w:t>
      </w:r>
      <w:r w:rsidR="0040325F" w:rsidRPr="00C87AF9">
        <w:rPr>
          <w:rFonts w:ascii="Times New Roman" w:eastAsia="宋体" w:hAnsi="宋体" w:cs="Times New Roman" w:hint="eastAsia"/>
          <w:sz w:val="24"/>
          <w:szCs w:val="24"/>
        </w:rPr>
        <w:t>三</w:t>
      </w:r>
      <w:r w:rsidRPr="00C87AF9">
        <w:rPr>
          <w:rFonts w:ascii="Times New Roman" w:eastAsia="宋体" w:hAnsi="宋体" w:cs="Times New Roman"/>
          <w:sz w:val="24"/>
          <w:szCs w:val="24"/>
        </w:rPr>
        <w:t>）</w:t>
      </w:r>
      <w:r w:rsidRPr="00C87AF9">
        <w:rPr>
          <w:rFonts w:ascii="Times New Roman" w:eastAsia="宋体" w:hAnsi="宋体" w:cs="Times New Roman" w:hint="eastAsia"/>
          <w:sz w:val="24"/>
          <w:szCs w:val="24"/>
        </w:rPr>
        <w:t>若本次基金份额持有人大会未能成功召开，或者本次会议议案未能通过，基金管理人</w:t>
      </w:r>
      <w:r w:rsidRPr="00C87AF9">
        <w:rPr>
          <w:rFonts w:ascii="Times New Roman" w:eastAsia="宋体" w:hAnsi="宋体" w:cs="Times New Roman"/>
          <w:sz w:val="24"/>
          <w:szCs w:val="24"/>
        </w:rPr>
        <w:t>可</w:t>
      </w:r>
      <w:r w:rsidRPr="00C87AF9">
        <w:rPr>
          <w:rFonts w:ascii="Times New Roman" w:eastAsia="宋体" w:hAnsi="宋体" w:cs="Times New Roman" w:hint="eastAsia"/>
          <w:sz w:val="24"/>
          <w:szCs w:val="24"/>
        </w:rPr>
        <w:t>根据法律法规及《基金</w:t>
      </w:r>
      <w:r w:rsidRPr="00C87AF9">
        <w:rPr>
          <w:rFonts w:ascii="Times New Roman" w:eastAsia="宋体" w:hAnsi="宋体" w:cs="Times New Roman"/>
          <w:sz w:val="24"/>
          <w:szCs w:val="24"/>
        </w:rPr>
        <w:t>合同》在规定</w:t>
      </w:r>
      <w:r w:rsidRPr="00C87AF9">
        <w:rPr>
          <w:rFonts w:ascii="Times New Roman" w:eastAsia="宋体" w:hAnsi="宋体" w:cs="Times New Roman" w:hint="eastAsia"/>
          <w:sz w:val="24"/>
          <w:szCs w:val="24"/>
        </w:rPr>
        <w:t>时间</w:t>
      </w:r>
      <w:r w:rsidRPr="00C87AF9">
        <w:rPr>
          <w:rFonts w:ascii="Times New Roman" w:eastAsia="宋体" w:hAnsi="宋体" w:cs="Times New Roman"/>
          <w:sz w:val="24"/>
          <w:szCs w:val="24"/>
        </w:rPr>
        <w:t>内就同一议案重新召集基金份额持有人大会</w:t>
      </w:r>
      <w:r w:rsidRPr="00C87AF9">
        <w:rPr>
          <w:rFonts w:ascii="Times New Roman" w:eastAsia="宋体" w:hAnsi="宋体" w:cs="Times New Roman" w:hint="eastAsia"/>
          <w:sz w:val="24"/>
          <w:szCs w:val="24"/>
        </w:rPr>
        <w:t>或向基金份额持有人提交新的议案，届时基金管理人将重新发布有关基金份额持有人大会的公告。</w:t>
      </w:r>
    </w:p>
    <w:p w:rsidR="00061B1A" w:rsidRPr="00C87AF9" w:rsidRDefault="00061B1A" w:rsidP="00061B1A">
      <w:pPr>
        <w:pStyle w:val="a5"/>
        <w:spacing w:line="360" w:lineRule="auto"/>
        <w:ind w:left="420" w:firstLine="480"/>
        <w:rPr>
          <w:rFonts w:ascii="Times New Roman" w:eastAsia="宋体" w:hAnsi="宋体" w:cs="Times New Roman"/>
          <w:sz w:val="24"/>
          <w:szCs w:val="24"/>
        </w:rPr>
      </w:pPr>
      <w:r w:rsidRPr="00C87AF9">
        <w:rPr>
          <w:rFonts w:ascii="Times New Roman" w:eastAsia="宋体" w:hAnsi="宋体" w:cs="Times New Roman"/>
          <w:sz w:val="24"/>
          <w:szCs w:val="24"/>
        </w:rPr>
        <w:t>（</w:t>
      </w:r>
      <w:r w:rsidR="0040325F" w:rsidRPr="00C87AF9">
        <w:rPr>
          <w:rFonts w:ascii="Times New Roman" w:eastAsia="宋体" w:hAnsi="宋体" w:cs="Times New Roman" w:hint="eastAsia"/>
          <w:sz w:val="24"/>
          <w:szCs w:val="24"/>
        </w:rPr>
        <w:t>四</w:t>
      </w:r>
      <w:r w:rsidRPr="00C87AF9">
        <w:rPr>
          <w:rFonts w:ascii="Times New Roman" w:eastAsia="宋体" w:hAnsi="宋体" w:cs="Times New Roman"/>
          <w:sz w:val="24"/>
          <w:szCs w:val="24"/>
        </w:rPr>
        <w:t>）投资者可登录本基金管理人网站（</w:t>
      </w:r>
      <w:r w:rsidRPr="00C87AF9">
        <w:rPr>
          <w:rFonts w:ascii="Times New Roman" w:eastAsia="宋体" w:hAnsi="宋体" w:cs="Times New Roman"/>
          <w:sz w:val="24"/>
          <w:szCs w:val="24"/>
        </w:rPr>
        <w:t>www.ChinaAMC.com</w:t>
      </w:r>
      <w:r w:rsidRPr="00C87AF9">
        <w:rPr>
          <w:rFonts w:ascii="Times New Roman" w:eastAsia="宋体" w:hAnsi="宋体" w:cs="Times New Roman"/>
          <w:sz w:val="24"/>
          <w:szCs w:val="24"/>
        </w:rPr>
        <w:t>）或拨打本基金管理人客户服务电话（</w:t>
      </w:r>
      <w:r w:rsidRPr="00C87AF9">
        <w:rPr>
          <w:rFonts w:ascii="Times New Roman" w:eastAsia="宋体" w:hAnsi="宋体" w:cs="Times New Roman"/>
          <w:sz w:val="24"/>
          <w:szCs w:val="24"/>
        </w:rPr>
        <w:t>400-818-6666</w:t>
      </w:r>
      <w:r w:rsidRPr="00C87AF9">
        <w:rPr>
          <w:rFonts w:ascii="Times New Roman" w:eastAsia="宋体" w:hAnsi="宋体" w:cs="Times New Roman"/>
          <w:sz w:val="24"/>
          <w:szCs w:val="24"/>
        </w:rPr>
        <w:t>）了解本次基金份额持有人大会相关事宜。</w:t>
      </w:r>
    </w:p>
    <w:p w:rsidR="00061B1A" w:rsidRPr="00C87AF9" w:rsidRDefault="00061B1A" w:rsidP="00061B1A">
      <w:pPr>
        <w:pStyle w:val="a5"/>
        <w:spacing w:line="360" w:lineRule="auto"/>
        <w:ind w:left="420" w:firstLine="480"/>
        <w:rPr>
          <w:rFonts w:ascii="Times New Roman" w:eastAsia="宋体" w:hAnsi="宋体" w:cs="Times New Roman"/>
          <w:sz w:val="24"/>
          <w:szCs w:val="24"/>
        </w:rPr>
      </w:pPr>
      <w:r w:rsidRPr="00C87AF9">
        <w:rPr>
          <w:rFonts w:ascii="Times New Roman" w:eastAsia="宋体" w:hAnsi="宋体" w:cs="Times New Roman"/>
          <w:sz w:val="24"/>
          <w:szCs w:val="24"/>
        </w:rPr>
        <w:t>（</w:t>
      </w:r>
      <w:r w:rsidR="0040325F" w:rsidRPr="00C87AF9">
        <w:rPr>
          <w:rFonts w:ascii="Times New Roman" w:eastAsia="宋体" w:hAnsi="宋体" w:cs="Times New Roman" w:hint="eastAsia"/>
          <w:sz w:val="24"/>
          <w:szCs w:val="24"/>
        </w:rPr>
        <w:t>五</w:t>
      </w:r>
      <w:r w:rsidRPr="00C87AF9">
        <w:rPr>
          <w:rFonts w:ascii="Times New Roman" w:eastAsia="宋体" w:hAnsi="宋体" w:cs="Times New Roman"/>
          <w:sz w:val="24"/>
          <w:szCs w:val="24"/>
        </w:rPr>
        <w:t>）本会议通知的有关内容由华夏基金管理有限公司负责解释。</w:t>
      </w:r>
    </w:p>
    <w:p w:rsidR="00061B1A" w:rsidRPr="00C87AF9" w:rsidRDefault="00061B1A" w:rsidP="00061B1A">
      <w:pPr>
        <w:pStyle w:val="a5"/>
        <w:spacing w:line="360" w:lineRule="auto"/>
        <w:ind w:left="420" w:firstLine="480"/>
        <w:jc w:val="left"/>
        <w:rPr>
          <w:rFonts w:ascii="Times New Roman" w:eastAsia="宋体" w:hAnsi="Times New Roman" w:cs="Times New Roman"/>
          <w:sz w:val="24"/>
          <w:szCs w:val="24"/>
        </w:rPr>
      </w:pPr>
      <w:r w:rsidRPr="00C87AF9">
        <w:rPr>
          <w:rFonts w:ascii="Times New Roman" w:eastAsia="宋体" w:hAnsi="宋体" w:cs="Times New Roman"/>
          <w:sz w:val="24"/>
          <w:szCs w:val="24"/>
        </w:rPr>
        <w:t>特此公告</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p>
    <w:p w:rsidR="00061B1A" w:rsidRPr="00C87AF9" w:rsidRDefault="00061B1A" w:rsidP="00061B1A">
      <w:pPr>
        <w:pStyle w:val="a5"/>
        <w:spacing w:line="360" w:lineRule="auto"/>
        <w:ind w:left="420" w:firstLine="480"/>
        <w:jc w:val="right"/>
        <w:rPr>
          <w:rFonts w:ascii="Times New Roman" w:eastAsia="宋体" w:hAnsi="Times New Roman" w:cs="Times New Roman"/>
          <w:sz w:val="24"/>
          <w:szCs w:val="24"/>
        </w:rPr>
      </w:pPr>
      <w:r w:rsidRPr="00C87AF9">
        <w:rPr>
          <w:rFonts w:ascii="Times New Roman" w:eastAsia="宋体" w:hAnsi="宋体" w:cs="Times New Roman"/>
          <w:sz w:val="24"/>
          <w:szCs w:val="24"/>
        </w:rPr>
        <w:t>华夏基金管理有限公司</w:t>
      </w:r>
    </w:p>
    <w:p w:rsidR="00061B1A" w:rsidRPr="00C87AF9" w:rsidRDefault="005F7BCD" w:rsidP="00061B1A">
      <w:pPr>
        <w:pStyle w:val="a5"/>
        <w:spacing w:line="360" w:lineRule="auto"/>
        <w:ind w:left="420" w:firstLine="480"/>
        <w:jc w:val="right"/>
        <w:rPr>
          <w:rFonts w:ascii="Times New Roman" w:eastAsia="宋体" w:hAnsi="宋体" w:cs="Times New Roman"/>
          <w:sz w:val="24"/>
          <w:szCs w:val="24"/>
        </w:rPr>
      </w:pPr>
      <w:r w:rsidRPr="00C87AF9">
        <w:rPr>
          <w:rFonts w:ascii="Times New Roman" w:eastAsia="宋体" w:hAnsi="宋体" w:cs="Times New Roman" w:hint="eastAsia"/>
          <w:sz w:val="24"/>
          <w:szCs w:val="24"/>
        </w:rPr>
        <w:t>二〇二</w:t>
      </w:r>
      <w:r w:rsidR="005356D0">
        <w:rPr>
          <w:rFonts w:ascii="Times New Roman" w:eastAsia="宋体" w:hAnsi="宋体" w:cs="Times New Roman" w:hint="eastAsia"/>
          <w:sz w:val="24"/>
          <w:szCs w:val="24"/>
        </w:rPr>
        <w:t>四</w:t>
      </w:r>
      <w:r w:rsidRPr="00C87AF9">
        <w:rPr>
          <w:rFonts w:ascii="Times New Roman" w:eastAsia="宋体" w:hAnsi="宋体" w:cs="Times New Roman"/>
          <w:sz w:val="24"/>
          <w:szCs w:val="24"/>
        </w:rPr>
        <w:t>年</w:t>
      </w:r>
      <w:r w:rsidR="005356D0">
        <w:rPr>
          <w:rFonts w:ascii="Times New Roman" w:eastAsia="宋体" w:hAnsi="宋体" w:cs="Times New Roman" w:hint="eastAsia"/>
          <w:sz w:val="24"/>
          <w:szCs w:val="24"/>
        </w:rPr>
        <w:t>八</w:t>
      </w:r>
      <w:r w:rsidRPr="00C87AF9">
        <w:rPr>
          <w:rFonts w:ascii="Times New Roman" w:eastAsia="宋体" w:hAnsi="宋体" w:cs="Times New Roman"/>
          <w:sz w:val="24"/>
          <w:szCs w:val="24"/>
        </w:rPr>
        <w:t>月</w:t>
      </w:r>
      <w:r w:rsidR="005356D0">
        <w:rPr>
          <w:rFonts w:ascii="Times New Roman" w:eastAsia="宋体" w:hAnsi="宋体" w:cs="Times New Roman" w:hint="eastAsia"/>
          <w:sz w:val="24"/>
          <w:szCs w:val="24"/>
        </w:rPr>
        <w:t>十五</w:t>
      </w:r>
      <w:r w:rsidRPr="00C87AF9">
        <w:rPr>
          <w:rFonts w:ascii="Times New Roman" w:eastAsia="宋体" w:hAnsi="宋体" w:cs="Times New Roman"/>
          <w:sz w:val="24"/>
          <w:szCs w:val="24"/>
        </w:rPr>
        <w:t>日</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宋体" w:cs="Times New Roman"/>
          <w:sz w:val="24"/>
          <w:szCs w:val="24"/>
        </w:rPr>
        <w:t>附件一：</w:t>
      </w:r>
      <w:r w:rsidR="000D46F8" w:rsidRPr="00C87AF9">
        <w:rPr>
          <w:rFonts w:ascii="Times New Roman" w:eastAsia="宋体" w:hAnsi="宋体" w:cs="Times New Roman"/>
          <w:sz w:val="24"/>
          <w:szCs w:val="24"/>
        </w:rPr>
        <w:t>《</w:t>
      </w:r>
      <w:r w:rsidR="007A0667" w:rsidRPr="00C87AF9">
        <w:rPr>
          <w:rFonts w:ascii="Times New Roman" w:eastAsia="宋体" w:hAnsi="宋体" w:cs="Times New Roman" w:hint="eastAsia"/>
          <w:sz w:val="24"/>
          <w:szCs w:val="24"/>
        </w:rPr>
        <w:t>关于亚债中国债券指数基金调整赎回费率有关事项的议案</w:t>
      </w:r>
      <w:r w:rsidR="000D46F8" w:rsidRPr="00C87AF9">
        <w:rPr>
          <w:rFonts w:ascii="Times New Roman" w:eastAsia="宋体" w:hAnsi="宋体" w:cs="Times New Roman"/>
          <w:sz w:val="24"/>
          <w:szCs w:val="24"/>
        </w:rPr>
        <w:t>》</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宋体" w:cs="Times New Roman"/>
          <w:sz w:val="24"/>
          <w:szCs w:val="24"/>
        </w:rPr>
        <w:t>附件二：</w:t>
      </w:r>
      <w:r w:rsidR="000D46F8" w:rsidRPr="00C87AF9">
        <w:rPr>
          <w:rFonts w:ascii="Times New Roman" w:eastAsia="宋体" w:hAnsi="宋体" w:cs="Times New Roman"/>
          <w:sz w:val="24"/>
          <w:szCs w:val="24"/>
        </w:rPr>
        <w:t>《</w:t>
      </w:r>
      <w:r w:rsidR="00BA4E18" w:rsidRPr="00C87AF9">
        <w:rPr>
          <w:rFonts w:ascii="Times New Roman" w:eastAsia="宋体" w:hAnsi="宋体" w:cs="Times New Roman" w:hint="eastAsia"/>
          <w:sz w:val="24"/>
          <w:szCs w:val="24"/>
        </w:rPr>
        <w:t>亚债中国债券指数基金</w:t>
      </w:r>
      <w:r w:rsidR="000D46F8" w:rsidRPr="00C87AF9">
        <w:rPr>
          <w:rFonts w:ascii="Times New Roman" w:eastAsia="宋体" w:hAnsi="宋体" w:cs="Times New Roman"/>
          <w:sz w:val="24"/>
          <w:szCs w:val="24"/>
        </w:rPr>
        <w:t>基金份额持有人大会通讯表决票》</w:t>
      </w:r>
    </w:p>
    <w:p w:rsidR="00061B1A" w:rsidRPr="00C87AF9" w:rsidRDefault="00061B1A" w:rsidP="00061B1A">
      <w:pPr>
        <w:pStyle w:val="a5"/>
        <w:spacing w:line="360" w:lineRule="auto"/>
        <w:ind w:left="420" w:firstLine="480"/>
        <w:rPr>
          <w:rFonts w:ascii="Times New Roman" w:eastAsia="宋体" w:hAnsi="宋体" w:cs="Times New Roman"/>
          <w:sz w:val="24"/>
          <w:szCs w:val="24"/>
        </w:rPr>
      </w:pPr>
      <w:r w:rsidRPr="00C87AF9">
        <w:rPr>
          <w:rFonts w:ascii="Times New Roman" w:eastAsia="宋体" w:hAnsi="宋体" w:cs="Times New Roman"/>
          <w:sz w:val="24"/>
          <w:szCs w:val="24"/>
        </w:rPr>
        <w:t>附件三：《授权委托书》</w:t>
      </w:r>
    </w:p>
    <w:p w:rsidR="00FA384F" w:rsidRPr="00C87AF9" w:rsidRDefault="00FA384F" w:rsidP="00061B1A">
      <w:pPr>
        <w:pStyle w:val="a5"/>
        <w:spacing w:line="360" w:lineRule="auto"/>
        <w:ind w:left="420" w:firstLine="480"/>
        <w:rPr>
          <w:rFonts w:ascii="Times New Roman" w:eastAsia="宋体" w:hAnsi="Times New Roman" w:cs="Times New Roman"/>
          <w:sz w:val="24"/>
          <w:szCs w:val="24"/>
        </w:rPr>
      </w:pPr>
      <w:r w:rsidRPr="00C87AF9">
        <w:rPr>
          <w:rFonts w:ascii="Times New Roman" w:eastAsia="宋体" w:hAnsi="宋体" w:cs="Times New Roman" w:hint="eastAsia"/>
          <w:sz w:val="24"/>
          <w:szCs w:val="24"/>
        </w:rPr>
        <w:t>附件四：</w:t>
      </w:r>
      <w:r w:rsidR="0040325F" w:rsidRPr="00C87AF9">
        <w:rPr>
          <w:rFonts w:ascii="Times New Roman" w:eastAsia="宋体" w:hAnsi="宋体" w:cs="Times New Roman" w:hint="eastAsia"/>
          <w:sz w:val="24"/>
          <w:szCs w:val="24"/>
        </w:rPr>
        <w:t>《</w:t>
      </w:r>
      <w:r w:rsidR="005356D0" w:rsidRPr="005356D0">
        <w:rPr>
          <w:rFonts w:ascii="Times New Roman" w:eastAsia="宋体" w:hAnsi="宋体" w:cs="Times New Roman" w:hint="eastAsia"/>
          <w:sz w:val="24"/>
          <w:szCs w:val="24"/>
        </w:rPr>
        <w:t>亚债中国债券指数基金招募说明书（更新）修订说明</w:t>
      </w:r>
      <w:r w:rsidR="0040325F" w:rsidRPr="00C87AF9">
        <w:rPr>
          <w:rFonts w:ascii="Times New Roman" w:eastAsia="宋体" w:hAnsi="宋体" w:cs="Times New Roman" w:hint="eastAsia"/>
          <w:sz w:val="24"/>
          <w:szCs w:val="24"/>
        </w:rPr>
        <w:t>》</w:t>
      </w:r>
    </w:p>
    <w:p w:rsidR="00061B1A" w:rsidRPr="00C87AF9" w:rsidRDefault="00061B1A" w:rsidP="00061B1A">
      <w:pPr>
        <w:widowControl/>
        <w:jc w:val="left"/>
        <w:rPr>
          <w:rFonts w:ascii="Times New Roman" w:eastAsia="宋体" w:hAnsi="Times New Roman" w:cs="Times New Roman"/>
          <w:sz w:val="24"/>
          <w:szCs w:val="24"/>
        </w:rPr>
      </w:pPr>
      <w:r w:rsidRPr="00C87AF9">
        <w:rPr>
          <w:rFonts w:ascii="Times New Roman" w:eastAsia="宋体" w:hAnsi="Times New Roman" w:cs="Times New Roman"/>
          <w:sz w:val="24"/>
          <w:szCs w:val="24"/>
        </w:rPr>
        <w:br w:type="page"/>
      </w:r>
    </w:p>
    <w:p w:rsidR="00061B1A" w:rsidRPr="00C87AF9" w:rsidRDefault="00061B1A" w:rsidP="00061B1A">
      <w:pPr>
        <w:rPr>
          <w:rFonts w:ascii="Times New Roman" w:eastAsia="宋体" w:hAnsi="Times New Roman" w:cs="Times New Roman"/>
          <w:sz w:val="24"/>
          <w:szCs w:val="24"/>
        </w:rPr>
      </w:pPr>
      <w:r w:rsidRPr="00C87AF9">
        <w:rPr>
          <w:rFonts w:ascii="Times New Roman" w:eastAsia="宋体" w:hAnsi="宋体" w:cs="Times New Roman"/>
          <w:sz w:val="24"/>
          <w:szCs w:val="24"/>
        </w:rPr>
        <w:t>附件一：</w:t>
      </w:r>
    </w:p>
    <w:p w:rsidR="00061B1A" w:rsidRPr="00C87AF9" w:rsidRDefault="00061B1A" w:rsidP="00061B1A">
      <w:pPr>
        <w:pStyle w:val="a5"/>
        <w:ind w:left="420" w:firstLine="480"/>
        <w:rPr>
          <w:rFonts w:ascii="Times New Roman" w:eastAsia="宋体" w:hAnsi="Times New Roman" w:cs="Times New Roman"/>
          <w:sz w:val="24"/>
          <w:szCs w:val="24"/>
        </w:rPr>
      </w:pPr>
    </w:p>
    <w:p w:rsidR="00FB62AC" w:rsidRPr="00C87AF9" w:rsidRDefault="000F54AC" w:rsidP="00FB62AC">
      <w:pPr>
        <w:jc w:val="center"/>
        <w:rPr>
          <w:rFonts w:ascii="Times New Roman" w:eastAsia="宋体" w:hAnsi="宋体" w:cs="Times New Roman"/>
          <w:b/>
          <w:sz w:val="24"/>
          <w:szCs w:val="24"/>
        </w:rPr>
      </w:pPr>
      <w:r w:rsidRPr="00C87AF9">
        <w:rPr>
          <w:rFonts w:ascii="Times New Roman" w:eastAsia="宋体" w:hAnsi="宋体" w:cs="Times New Roman" w:hint="eastAsia"/>
          <w:b/>
          <w:sz w:val="24"/>
          <w:szCs w:val="24"/>
        </w:rPr>
        <w:t>关于亚债中国债券指数基金调整赎回费率有关事项的议案</w:t>
      </w:r>
    </w:p>
    <w:p w:rsidR="000F54AC" w:rsidRPr="00C87AF9" w:rsidRDefault="000F54AC" w:rsidP="00FB62AC">
      <w:pPr>
        <w:jc w:val="center"/>
        <w:rPr>
          <w:rFonts w:ascii="Times New Roman" w:eastAsia="宋体" w:hAnsi="Times New Roman" w:cs="Times New Roman"/>
          <w:sz w:val="24"/>
          <w:szCs w:val="24"/>
        </w:rPr>
      </w:pPr>
    </w:p>
    <w:p w:rsidR="00061B1A" w:rsidRPr="00C87AF9" w:rsidRDefault="007C354E" w:rsidP="00061B1A">
      <w:pPr>
        <w:spacing w:line="360" w:lineRule="auto"/>
        <w:ind w:firstLineChars="200" w:firstLine="480"/>
        <w:rPr>
          <w:rFonts w:ascii="Times New Roman" w:eastAsia="宋体" w:hAnsi="Times New Roman" w:cs="Times New Roman"/>
          <w:sz w:val="24"/>
          <w:szCs w:val="24"/>
        </w:rPr>
      </w:pPr>
      <w:r w:rsidRPr="00C87AF9">
        <w:rPr>
          <w:rFonts w:ascii="Times New Roman" w:eastAsia="宋体" w:hAnsi="宋体" w:cs="Times New Roman" w:hint="eastAsia"/>
          <w:sz w:val="24"/>
          <w:szCs w:val="24"/>
        </w:rPr>
        <w:t>亚债中国债券指数基金</w:t>
      </w:r>
      <w:r w:rsidR="00061B1A" w:rsidRPr="00C87AF9">
        <w:rPr>
          <w:rFonts w:ascii="Times New Roman" w:eastAsia="宋体" w:hAnsi="宋体" w:cs="Times New Roman"/>
          <w:sz w:val="24"/>
          <w:szCs w:val="24"/>
        </w:rPr>
        <w:t>基金份额持有人：</w:t>
      </w:r>
    </w:p>
    <w:p w:rsidR="0040325F" w:rsidRPr="00C87AF9" w:rsidRDefault="0040325F" w:rsidP="00074D5D">
      <w:pPr>
        <w:pStyle w:val="a5"/>
        <w:spacing w:line="360" w:lineRule="auto"/>
        <w:ind w:left="420" w:firstLine="480"/>
        <w:rPr>
          <w:rFonts w:ascii="Times New Roman" w:eastAsia="宋体" w:hAnsi="宋体" w:cs="Times New Roman"/>
          <w:sz w:val="24"/>
          <w:szCs w:val="24"/>
        </w:rPr>
      </w:pPr>
      <w:r w:rsidRPr="00C87AF9">
        <w:rPr>
          <w:rFonts w:ascii="Times New Roman" w:eastAsia="宋体" w:hAnsi="宋体" w:cs="Times New Roman" w:hint="eastAsia"/>
          <w:sz w:val="24"/>
          <w:szCs w:val="24"/>
        </w:rPr>
        <w:t>根据《中华人民共和国证券投资基金法》《公开募集证券投资基金运作管理办法》《公开募集证券投资基金信息披露管理办法》和《</w:t>
      </w:r>
      <w:r w:rsidR="005E6875" w:rsidRPr="00C87AF9">
        <w:rPr>
          <w:rFonts w:ascii="Times New Roman" w:eastAsia="宋体" w:hAnsi="宋体" w:cs="Times New Roman" w:hint="eastAsia"/>
          <w:sz w:val="24"/>
          <w:szCs w:val="24"/>
        </w:rPr>
        <w:t>亚债中国债券指数基金</w:t>
      </w:r>
      <w:r w:rsidRPr="00C87AF9">
        <w:rPr>
          <w:rFonts w:ascii="Times New Roman" w:eastAsia="宋体" w:hAnsi="宋体" w:cs="Times New Roman" w:hint="eastAsia"/>
          <w:sz w:val="24"/>
          <w:szCs w:val="24"/>
        </w:rPr>
        <w:t>基金合同》的有关规定，</w:t>
      </w:r>
      <w:r w:rsidR="00061B1A" w:rsidRPr="00C87AF9">
        <w:rPr>
          <w:rFonts w:ascii="Times New Roman" w:eastAsia="宋体" w:hAnsi="宋体" w:cs="Times New Roman"/>
          <w:sz w:val="24"/>
          <w:szCs w:val="24"/>
        </w:rPr>
        <w:t>华夏基金管理有限公司（以下简称</w:t>
      </w:r>
      <w:r w:rsidR="00061B1A" w:rsidRPr="00C87AF9">
        <w:rPr>
          <w:rFonts w:ascii="Times New Roman" w:eastAsia="宋体" w:hAnsi="Times New Roman" w:cs="Times New Roman" w:hint="eastAsia"/>
          <w:sz w:val="24"/>
          <w:szCs w:val="24"/>
        </w:rPr>
        <w:t>“</w:t>
      </w:r>
      <w:r w:rsidR="00061B1A" w:rsidRPr="00C87AF9">
        <w:rPr>
          <w:rFonts w:ascii="Times New Roman" w:eastAsia="宋体" w:hAnsi="宋体" w:cs="Times New Roman"/>
          <w:sz w:val="24"/>
          <w:szCs w:val="24"/>
        </w:rPr>
        <w:t>基金管理人</w:t>
      </w:r>
      <w:r w:rsidR="00061B1A" w:rsidRPr="00C87AF9">
        <w:rPr>
          <w:rFonts w:ascii="Times New Roman" w:eastAsia="宋体" w:hAnsi="Times New Roman" w:cs="Times New Roman" w:hint="eastAsia"/>
          <w:sz w:val="24"/>
          <w:szCs w:val="24"/>
        </w:rPr>
        <w:t>”</w:t>
      </w:r>
      <w:r w:rsidR="00061B1A" w:rsidRPr="00C87AF9">
        <w:rPr>
          <w:rFonts w:ascii="Times New Roman" w:eastAsia="宋体" w:hAnsi="宋体" w:cs="Times New Roman"/>
          <w:sz w:val="24"/>
          <w:szCs w:val="24"/>
        </w:rPr>
        <w:t>）经与基金托管人</w:t>
      </w:r>
      <w:r w:rsidRPr="00C87AF9">
        <w:rPr>
          <w:rFonts w:ascii="Times New Roman" w:eastAsia="宋体" w:hAnsi="宋体" w:cs="Times New Roman" w:hint="eastAsia"/>
          <w:sz w:val="24"/>
          <w:szCs w:val="24"/>
        </w:rPr>
        <w:t>交通银行</w:t>
      </w:r>
      <w:r w:rsidR="005E0699" w:rsidRPr="00C87AF9">
        <w:rPr>
          <w:rFonts w:ascii="Times New Roman" w:eastAsia="宋体" w:hAnsi="宋体" w:cs="Times New Roman" w:hint="eastAsia"/>
          <w:sz w:val="24"/>
          <w:szCs w:val="24"/>
        </w:rPr>
        <w:t>股份有限公司</w:t>
      </w:r>
      <w:r w:rsidR="00061B1A" w:rsidRPr="00C87AF9">
        <w:rPr>
          <w:rFonts w:ascii="Times New Roman" w:eastAsia="宋体" w:hAnsi="宋体" w:cs="Times New Roman"/>
          <w:sz w:val="24"/>
          <w:szCs w:val="24"/>
        </w:rPr>
        <w:t>协商一致</w:t>
      </w:r>
      <w:r w:rsidR="00A85755" w:rsidRPr="00C87AF9">
        <w:rPr>
          <w:rFonts w:ascii="Times New Roman" w:eastAsia="宋体" w:hAnsi="宋体" w:cs="Times New Roman" w:hint="eastAsia"/>
          <w:sz w:val="24"/>
          <w:szCs w:val="24"/>
        </w:rPr>
        <w:t>，</w:t>
      </w:r>
      <w:r w:rsidRPr="00C87AF9">
        <w:rPr>
          <w:rFonts w:ascii="Times New Roman" w:eastAsia="宋体" w:hAnsi="宋体" w:cs="Times New Roman" w:hint="eastAsia"/>
          <w:sz w:val="24"/>
          <w:szCs w:val="24"/>
        </w:rPr>
        <w:t>决定以通讯方式召开</w:t>
      </w:r>
      <w:r w:rsidR="004218EA" w:rsidRPr="00C87AF9">
        <w:rPr>
          <w:rFonts w:ascii="Times New Roman" w:eastAsia="宋体" w:hAnsi="宋体" w:cs="Times New Roman" w:hint="eastAsia"/>
          <w:sz w:val="24"/>
          <w:szCs w:val="24"/>
        </w:rPr>
        <w:t>亚债中国债券指数基金</w:t>
      </w:r>
      <w:r w:rsidR="00516C4C" w:rsidRPr="00C87AF9">
        <w:rPr>
          <w:rFonts w:ascii="Times New Roman" w:eastAsia="宋体" w:hAnsi="宋体" w:cs="Times New Roman" w:hint="eastAsia"/>
          <w:sz w:val="24"/>
          <w:szCs w:val="24"/>
        </w:rPr>
        <w:t>（以下简称“本基金”）的基金份额持有人大会，</w:t>
      </w:r>
      <w:r w:rsidR="00506D0D" w:rsidRPr="00C87AF9">
        <w:rPr>
          <w:rFonts w:ascii="Times New Roman" w:eastAsia="宋体" w:hAnsi="宋体" w:cs="Times New Roman" w:hint="eastAsia"/>
          <w:sz w:val="24"/>
          <w:szCs w:val="24"/>
        </w:rPr>
        <w:t>审议</w:t>
      </w:r>
      <w:r w:rsidR="00074D5D" w:rsidRPr="00C87AF9">
        <w:rPr>
          <w:rFonts w:ascii="Times New Roman" w:eastAsia="宋体" w:hAnsi="宋体" w:cs="Times New Roman" w:hint="eastAsia"/>
          <w:sz w:val="24"/>
          <w:szCs w:val="24"/>
        </w:rPr>
        <w:t>关于本基金调整赎回费率有关事项的议案，</w:t>
      </w:r>
      <w:r w:rsidRPr="00C87AF9">
        <w:rPr>
          <w:rFonts w:ascii="Times New Roman" w:eastAsia="宋体" w:hAnsi="宋体" w:cs="Times New Roman" w:hint="eastAsia"/>
          <w:sz w:val="24"/>
          <w:szCs w:val="24"/>
        </w:rPr>
        <w:t>并相应</w:t>
      </w:r>
      <w:r w:rsidR="00074D5D" w:rsidRPr="00C87AF9">
        <w:rPr>
          <w:rFonts w:ascii="Times New Roman" w:eastAsia="宋体" w:hAnsi="宋体" w:cs="Times New Roman" w:hint="eastAsia"/>
          <w:sz w:val="24"/>
          <w:szCs w:val="24"/>
        </w:rPr>
        <w:t>修订</w:t>
      </w:r>
      <w:r w:rsidR="00C65236" w:rsidRPr="00C87AF9">
        <w:rPr>
          <w:rFonts w:ascii="Times New Roman" w:eastAsia="宋体" w:hAnsi="宋体" w:cs="Times New Roman" w:hint="eastAsia"/>
          <w:sz w:val="24"/>
          <w:szCs w:val="24"/>
        </w:rPr>
        <w:t>本基金</w:t>
      </w:r>
      <w:r w:rsidRPr="00C87AF9">
        <w:rPr>
          <w:rFonts w:ascii="Times New Roman" w:eastAsia="宋体" w:hAnsi="宋体" w:cs="Times New Roman" w:hint="eastAsia"/>
          <w:sz w:val="24"/>
          <w:szCs w:val="24"/>
        </w:rPr>
        <w:t>招募说明书（更新）。《</w:t>
      </w:r>
      <w:r w:rsidR="005356D0" w:rsidRPr="005356D0">
        <w:rPr>
          <w:rFonts w:ascii="Times New Roman" w:eastAsia="宋体" w:hAnsi="宋体" w:cs="Times New Roman" w:hint="eastAsia"/>
          <w:sz w:val="24"/>
          <w:szCs w:val="24"/>
        </w:rPr>
        <w:t>亚债中国债券指数基金招募说明书（更新）修订说明</w:t>
      </w:r>
      <w:r w:rsidRPr="00C87AF9">
        <w:rPr>
          <w:rFonts w:ascii="Times New Roman" w:eastAsia="宋体" w:hAnsi="宋体" w:cs="Times New Roman" w:hint="eastAsia"/>
          <w:sz w:val="24"/>
          <w:szCs w:val="24"/>
        </w:rPr>
        <w:t>》见附件四。</w:t>
      </w:r>
    </w:p>
    <w:p w:rsidR="0040325F" w:rsidRPr="00C87AF9" w:rsidRDefault="0040325F" w:rsidP="005F5B18">
      <w:pPr>
        <w:pStyle w:val="a5"/>
        <w:spacing w:line="360" w:lineRule="auto"/>
        <w:ind w:left="420" w:firstLine="480"/>
        <w:rPr>
          <w:rFonts w:ascii="Times New Roman" w:eastAsia="宋体" w:hAnsi="宋体" w:cs="Times New Roman"/>
          <w:sz w:val="24"/>
          <w:szCs w:val="24"/>
        </w:rPr>
      </w:pPr>
      <w:r w:rsidRPr="00C87AF9">
        <w:rPr>
          <w:rFonts w:ascii="Times New Roman" w:eastAsia="宋体" w:hAnsi="宋体" w:cs="Times New Roman" w:hint="eastAsia"/>
          <w:sz w:val="24"/>
          <w:szCs w:val="24"/>
        </w:rPr>
        <w:t>为实施本基金</w:t>
      </w:r>
      <w:r w:rsidR="005F5B18" w:rsidRPr="00C87AF9">
        <w:rPr>
          <w:rFonts w:ascii="Times New Roman" w:eastAsia="宋体" w:hAnsi="宋体" w:cs="Times New Roman" w:hint="eastAsia"/>
          <w:sz w:val="24"/>
          <w:szCs w:val="24"/>
        </w:rPr>
        <w:t>调整赎回费率的方案，</w:t>
      </w:r>
      <w:r w:rsidRPr="00C87AF9">
        <w:rPr>
          <w:rFonts w:ascii="Times New Roman" w:eastAsia="宋体" w:hAnsi="宋体" w:cs="Times New Roman" w:hint="eastAsia"/>
          <w:sz w:val="24"/>
          <w:szCs w:val="24"/>
        </w:rPr>
        <w:t>提议授权基金管理人办理有关具体事宜，包括但不限于确定调整费率的</w:t>
      </w:r>
      <w:r w:rsidR="00372155" w:rsidRPr="00C87AF9">
        <w:rPr>
          <w:rFonts w:ascii="Times New Roman" w:eastAsia="宋体" w:hAnsi="宋体" w:cs="Times New Roman" w:hint="eastAsia"/>
          <w:sz w:val="24"/>
          <w:szCs w:val="24"/>
        </w:rPr>
        <w:t>具体</w:t>
      </w:r>
      <w:r w:rsidRPr="00C87AF9">
        <w:rPr>
          <w:rFonts w:ascii="Times New Roman" w:eastAsia="宋体" w:hAnsi="宋体" w:cs="Times New Roman" w:hint="eastAsia"/>
          <w:sz w:val="24"/>
          <w:szCs w:val="24"/>
        </w:rPr>
        <w:t>时间，对本基金招募说明书</w:t>
      </w:r>
      <w:r w:rsidR="005356D0">
        <w:rPr>
          <w:rFonts w:ascii="Times New Roman" w:eastAsia="宋体" w:hAnsi="宋体" w:cs="Times New Roman" w:hint="eastAsia"/>
          <w:sz w:val="24"/>
          <w:szCs w:val="24"/>
        </w:rPr>
        <w:t>（更新）</w:t>
      </w:r>
      <w:r w:rsidRPr="00C87AF9">
        <w:rPr>
          <w:rFonts w:ascii="Times New Roman" w:eastAsia="宋体" w:hAnsi="宋体" w:cs="Times New Roman" w:hint="eastAsia"/>
          <w:sz w:val="24"/>
          <w:szCs w:val="24"/>
        </w:rPr>
        <w:t>及产品资料概要更新进行修改或</w:t>
      </w:r>
      <w:r w:rsidR="00D118D1" w:rsidRPr="00C87AF9">
        <w:rPr>
          <w:rFonts w:ascii="Times New Roman" w:eastAsia="宋体" w:hAnsi="宋体" w:cs="Times New Roman" w:hint="eastAsia"/>
          <w:sz w:val="24"/>
          <w:szCs w:val="24"/>
        </w:rPr>
        <w:t>必要</w:t>
      </w:r>
      <w:r w:rsidRPr="00C87AF9">
        <w:rPr>
          <w:rFonts w:ascii="Times New Roman" w:eastAsia="宋体" w:hAnsi="宋体" w:cs="Times New Roman" w:hint="eastAsia"/>
          <w:sz w:val="24"/>
          <w:szCs w:val="24"/>
        </w:rPr>
        <w:t>补充等。</w:t>
      </w:r>
    </w:p>
    <w:p w:rsidR="00061B1A" w:rsidRPr="00C87AF9" w:rsidRDefault="00061B1A" w:rsidP="0017714F">
      <w:pPr>
        <w:spacing w:line="360" w:lineRule="auto"/>
        <w:ind w:firstLineChars="375" w:firstLine="900"/>
        <w:rPr>
          <w:rFonts w:ascii="Times New Roman" w:eastAsia="宋体" w:hAnsi="宋体" w:cs="Times New Roman"/>
          <w:sz w:val="24"/>
          <w:szCs w:val="24"/>
        </w:rPr>
      </w:pPr>
      <w:r w:rsidRPr="00C87AF9">
        <w:rPr>
          <w:rFonts w:ascii="Times New Roman" w:eastAsia="宋体" w:hAnsi="宋体" w:cs="Times New Roman"/>
          <w:sz w:val="24"/>
          <w:szCs w:val="24"/>
        </w:rPr>
        <w:t>以上议案，请予审议。</w:t>
      </w:r>
    </w:p>
    <w:p w:rsidR="00061B1A" w:rsidRPr="00C87AF9" w:rsidRDefault="00061B1A" w:rsidP="00061B1A">
      <w:pPr>
        <w:pStyle w:val="a5"/>
        <w:spacing w:line="360" w:lineRule="auto"/>
        <w:ind w:left="420" w:firstLine="480"/>
        <w:rPr>
          <w:rFonts w:ascii="Times New Roman" w:eastAsia="宋体" w:hAnsi="Times New Roman" w:cs="Times New Roman"/>
          <w:sz w:val="24"/>
          <w:szCs w:val="24"/>
        </w:rPr>
      </w:pPr>
    </w:p>
    <w:p w:rsidR="00061B1A" w:rsidRPr="00C87AF9" w:rsidRDefault="00061B1A" w:rsidP="00061B1A">
      <w:pPr>
        <w:pStyle w:val="a5"/>
        <w:spacing w:line="360" w:lineRule="auto"/>
        <w:ind w:left="420" w:firstLine="480"/>
        <w:jc w:val="right"/>
        <w:rPr>
          <w:rFonts w:ascii="Times New Roman" w:eastAsia="宋体" w:hAnsi="Times New Roman" w:cs="Times New Roman"/>
          <w:sz w:val="24"/>
          <w:szCs w:val="24"/>
        </w:rPr>
      </w:pPr>
      <w:r w:rsidRPr="00C87AF9">
        <w:rPr>
          <w:rFonts w:ascii="Times New Roman" w:eastAsia="宋体" w:hAnsi="宋体" w:cs="Times New Roman"/>
          <w:sz w:val="24"/>
          <w:szCs w:val="24"/>
        </w:rPr>
        <w:t>华夏基金管理有限公司</w:t>
      </w:r>
    </w:p>
    <w:p w:rsidR="00061B1A" w:rsidRPr="00C87AF9" w:rsidRDefault="005420FE" w:rsidP="00061B1A">
      <w:pPr>
        <w:pStyle w:val="a5"/>
        <w:spacing w:line="360" w:lineRule="auto"/>
        <w:ind w:left="420" w:firstLine="480"/>
        <w:jc w:val="right"/>
        <w:rPr>
          <w:rFonts w:ascii="Times New Roman" w:eastAsia="宋体" w:hAnsi="Times New Roman" w:cs="Times New Roman"/>
          <w:sz w:val="24"/>
          <w:szCs w:val="24"/>
        </w:rPr>
      </w:pPr>
      <w:r w:rsidRPr="00C87AF9">
        <w:rPr>
          <w:rFonts w:ascii="Times New Roman" w:eastAsia="宋体" w:hAnsi="宋体" w:cs="Times New Roman" w:hint="eastAsia"/>
          <w:sz w:val="24"/>
          <w:szCs w:val="24"/>
        </w:rPr>
        <w:t>二〇二</w:t>
      </w:r>
      <w:r w:rsidR="005356D0">
        <w:rPr>
          <w:rFonts w:ascii="Times New Roman" w:eastAsia="宋体" w:hAnsi="宋体" w:cs="Times New Roman" w:hint="eastAsia"/>
          <w:sz w:val="24"/>
          <w:szCs w:val="24"/>
        </w:rPr>
        <w:t>四</w:t>
      </w:r>
      <w:r w:rsidRPr="00C87AF9">
        <w:rPr>
          <w:rFonts w:ascii="Times New Roman" w:eastAsia="宋体" w:hAnsi="宋体" w:cs="Times New Roman"/>
          <w:sz w:val="24"/>
          <w:szCs w:val="24"/>
        </w:rPr>
        <w:t>年</w:t>
      </w:r>
      <w:r w:rsidR="005356D0">
        <w:rPr>
          <w:rFonts w:ascii="Times New Roman" w:eastAsia="宋体" w:hAnsi="宋体" w:cs="Times New Roman" w:hint="eastAsia"/>
          <w:sz w:val="24"/>
          <w:szCs w:val="24"/>
        </w:rPr>
        <w:t>八</w:t>
      </w:r>
      <w:r w:rsidRPr="00C87AF9">
        <w:rPr>
          <w:rFonts w:ascii="Times New Roman" w:eastAsia="宋体" w:hAnsi="宋体" w:cs="Times New Roman"/>
          <w:sz w:val="24"/>
          <w:szCs w:val="24"/>
        </w:rPr>
        <w:t>月</w:t>
      </w:r>
      <w:r w:rsidR="005356D0">
        <w:rPr>
          <w:rFonts w:ascii="Times New Roman" w:eastAsia="宋体" w:hAnsi="宋体" w:cs="Times New Roman" w:hint="eastAsia"/>
          <w:sz w:val="24"/>
          <w:szCs w:val="24"/>
        </w:rPr>
        <w:t>十五</w:t>
      </w:r>
      <w:r w:rsidRPr="00C87AF9">
        <w:rPr>
          <w:rFonts w:ascii="Times New Roman" w:eastAsia="宋体" w:hAnsi="宋体" w:cs="Times New Roman"/>
          <w:sz w:val="24"/>
          <w:szCs w:val="24"/>
        </w:rPr>
        <w:t>日</w:t>
      </w:r>
    </w:p>
    <w:p w:rsidR="00061B1A" w:rsidRPr="00C87AF9" w:rsidRDefault="00061B1A" w:rsidP="00061B1A">
      <w:pPr>
        <w:widowControl/>
        <w:jc w:val="left"/>
        <w:rPr>
          <w:rFonts w:ascii="Times New Roman" w:eastAsia="宋体" w:hAnsi="Times New Roman" w:cs="Times New Roman"/>
          <w:sz w:val="24"/>
          <w:szCs w:val="24"/>
        </w:rPr>
      </w:pPr>
      <w:r w:rsidRPr="00C87AF9">
        <w:rPr>
          <w:rFonts w:ascii="Times New Roman" w:eastAsia="宋体" w:hAnsi="Times New Roman" w:cs="Times New Roman"/>
          <w:sz w:val="24"/>
          <w:szCs w:val="24"/>
        </w:rPr>
        <w:br w:type="page"/>
      </w:r>
    </w:p>
    <w:p w:rsidR="00061B1A" w:rsidRPr="00C87AF9" w:rsidRDefault="00061B1A" w:rsidP="00061B1A">
      <w:pPr>
        <w:rPr>
          <w:rFonts w:ascii="Times New Roman" w:eastAsia="宋体" w:hAnsi="Times New Roman" w:cs="Times New Roman"/>
          <w:sz w:val="24"/>
          <w:szCs w:val="24"/>
        </w:rPr>
      </w:pPr>
      <w:r w:rsidRPr="00C87AF9">
        <w:rPr>
          <w:rFonts w:ascii="Times New Roman" w:eastAsia="宋体" w:hAnsi="宋体" w:cs="Times New Roman"/>
          <w:sz w:val="24"/>
          <w:szCs w:val="24"/>
        </w:rPr>
        <w:t>附件二：</w:t>
      </w:r>
    </w:p>
    <w:p w:rsidR="00061B1A" w:rsidRPr="00C87AF9" w:rsidRDefault="00061B1A" w:rsidP="00061B1A">
      <w:pPr>
        <w:pStyle w:val="a5"/>
        <w:ind w:left="420" w:firstLine="480"/>
        <w:rPr>
          <w:rFonts w:ascii="Times New Roman" w:eastAsia="宋体" w:hAnsi="Times New Roman" w:cs="Times New Roman"/>
          <w:sz w:val="24"/>
          <w:szCs w:val="24"/>
        </w:rPr>
      </w:pPr>
    </w:p>
    <w:p w:rsidR="00061B1A" w:rsidRPr="00C87AF9" w:rsidRDefault="004E32E2" w:rsidP="009003CB">
      <w:pPr>
        <w:pStyle w:val="a5"/>
        <w:spacing w:line="360" w:lineRule="auto"/>
        <w:ind w:firstLineChars="0" w:firstLine="0"/>
        <w:jc w:val="center"/>
        <w:rPr>
          <w:rFonts w:ascii="Times New Roman" w:eastAsia="宋体" w:hAnsi="宋体" w:cs="Times New Roman"/>
          <w:b/>
          <w:sz w:val="24"/>
          <w:szCs w:val="24"/>
        </w:rPr>
      </w:pPr>
      <w:r w:rsidRPr="00C87AF9">
        <w:rPr>
          <w:rFonts w:ascii="Times New Roman" w:eastAsia="宋体" w:hAnsi="宋体" w:cs="Times New Roman" w:hint="eastAsia"/>
          <w:b/>
          <w:sz w:val="24"/>
          <w:szCs w:val="24"/>
        </w:rPr>
        <w:t>亚债中国债券指数基金</w:t>
      </w:r>
      <w:r w:rsidR="00061B1A" w:rsidRPr="00C87AF9">
        <w:rPr>
          <w:rFonts w:ascii="Times New Roman" w:eastAsia="宋体" w:hAnsi="宋体" w:cs="Times New Roman"/>
          <w:b/>
          <w:sz w:val="24"/>
          <w:szCs w:val="24"/>
        </w:rPr>
        <w:t>基金份额持有人大会通讯表决票</w:t>
      </w:r>
    </w:p>
    <w:tbl>
      <w:tblPr>
        <w:tblW w:w="8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17"/>
        <w:gridCol w:w="1456"/>
        <w:gridCol w:w="1560"/>
        <w:gridCol w:w="1303"/>
      </w:tblGrid>
      <w:tr w:rsidR="00061B1A" w:rsidRPr="00C87AF9" w:rsidTr="00FC0310">
        <w:tc>
          <w:tcPr>
            <w:tcW w:w="8636" w:type="dxa"/>
            <w:gridSpan w:val="4"/>
          </w:tcPr>
          <w:p w:rsidR="00061B1A" w:rsidRPr="00C87AF9" w:rsidRDefault="00061B1A" w:rsidP="009003CB">
            <w:pPr>
              <w:autoSpaceDE w:val="0"/>
              <w:autoSpaceDN w:val="0"/>
              <w:adjustRightInd w:val="0"/>
              <w:snapToGrid w:val="0"/>
              <w:jc w:val="left"/>
              <w:rPr>
                <w:rFonts w:ascii="Times New Roman" w:eastAsia="宋体" w:hAnsi="宋体" w:cs="Times New Roman"/>
                <w:color w:val="000000"/>
                <w:kern w:val="0"/>
                <w:szCs w:val="21"/>
              </w:rPr>
            </w:pPr>
            <w:r w:rsidRPr="00C87AF9">
              <w:rPr>
                <w:rFonts w:ascii="Times New Roman" w:eastAsia="宋体" w:hAnsi="宋体" w:cs="Times New Roman"/>
                <w:color w:val="000000"/>
                <w:kern w:val="0"/>
                <w:szCs w:val="21"/>
              </w:rPr>
              <w:t>基金份额持有人名称：</w:t>
            </w:r>
          </w:p>
          <w:p w:rsidR="006C4325" w:rsidRPr="00C87AF9" w:rsidRDefault="006C4325" w:rsidP="009003CB">
            <w:pPr>
              <w:autoSpaceDE w:val="0"/>
              <w:autoSpaceDN w:val="0"/>
              <w:adjustRightInd w:val="0"/>
              <w:snapToGrid w:val="0"/>
              <w:jc w:val="left"/>
              <w:rPr>
                <w:rFonts w:ascii="Times New Roman" w:eastAsia="宋体" w:hAnsi="Times New Roman" w:cs="Times New Roman"/>
                <w:color w:val="000000"/>
                <w:kern w:val="0"/>
                <w:szCs w:val="21"/>
              </w:rPr>
            </w:pPr>
            <w:r w:rsidRPr="00C87AF9">
              <w:rPr>
                <w:rFonts w:ascii="Times New Roman" w:eastAsia="宋体" w:hAnsi="Times New Roman" w:cs="Times New Roman"/>
                <w:color w:val="000000"/>
                <w:kern w:val="0"/>
                <w:szCs w:val="21"/>
              </w:rPr>
              <w:t>Name of Fund Unit Holder:</w:t>
            </w:r>
          </w:p>
        </w:tc>
      </w:tr>
      <w:tr w:rsidR="00061B1A" w:rsidRPr="00C87AF9" w:rsidTr="00FC0310">
        <w:tc>
          <w:tcPr>
            <w:tcW w:w="4317" w:type="dxa"/>
          </w:tcPr>
          <w:p w:rsidR="00061B1A" w:rsidRPr="00C87AF9" w:rsidRDefault="00061B1A" w:rsidP="009003CB">
            <w:pPr>
              <w:autoSpaceDE w:val="0"/>
              <w:autoSpaceDN w:val="0"/>
              <w:adjustRightInd w:val="0"/>
              <w:jc w:val="left"/>
              <w:rPr>
                <w:rFonts w:ascii="Times New Roman" w:eastAsia="宋体" w:hAnsi="Times New Roman" w:cs="Times New Roman"/>
                <w:color w:val="000000"/>
                <w:kern w:val="0"/>
                <w:szCs w:val="21"/>
              </w:rPr>
            </w:pPr>
            <w:r w:rsidRPr="00C87AF9">
              <w:rPr>
                <w:rFonts w:ascii="Times New Roman" w:eastAsia="宋体" w:hAnsi="宋体" w:cs="Times New Roman"/>
                <w:color w:val="000000"/>
                <w:kern w:val="0"/>
                <w:szCs w:val="21"/>
              </w:rPr>
              <w:t>证件号码</w:t>
            </w:r>
            <w:r w:rsidRPr="00C87AF9">
              <w:rPr>
                <w:rFonts w:ascii="Times New Roman" w:eastAsia="宋体" w:hAnsi="Times New Roman" w:cs="Times New Roman" w:hint="eastAsia"/>
                <w:color w:val="000000"/>
                <w:kern w:val="0"/>
                <w:szCs w:val="21"/>
              </w:rPr>
              <w:t>（</w:t>
            </w:r>
            <w:r w:rsidRPr="00C87AF9">
              <w:rPr>
                <w:rFonts w:ascii="Times New Roman" w:eastAsia="宋体" w:hAnsi="宋体" w:cs="Times New Roman"/>
                <w:color w:val="000000"/>
                <w:kern w:val="0"/>
                <w:szCs w:val="21"/>
              </w:rPr>
              <w:t>身份证件号</w:t>
            </w:r>
            <w:r w:rsidRPr="00C87AF9">
              <w:rPr>
                <w:rFonts w:ascii="Times New Roman" w:eastAsia="宋体" w:hAnsi="Times New Roman" w:cs="Times New Roman"/>
                <w:color w:val="000000"/>
                <w:kern w:val="0"/>
                <w:szCs w:val="21"/>
              </w:rPr>
              <w:t>/</w:t>
            </w:r>
            <w:r w:rsidRPr="00C87AF9">
              <w:rPr>
                <w:rFonts w:ascii="Times New Roman" w:eastAsia="宋体" w:hAnsi="宋体" w:cs="Times New Roman"/>
                <w:color w:val="000000"/>
                <w:kern w:val="0"/>
                <w:szCs w:val="21"/>
              </w:rPr>
              <w:t>营业执照号</w:t>
            </w:r>
            <w:r w:rsidRPr="00C87AF9">
              <w:rPr>
                <w:rFonts w:ascii="Times New Roman" w:eastAsia="宋体" w:hAnsi="Times New Roman" w:cs="Times New Roman" w:hint="eastAsia"/>
                <w:color w:val="000000"/>
                <w:kern w:val="0"/>
                <w:szCs w:val="21"/>
              </w:rPr>
              <w:t>）</w:t>
            </w:r>
          </w:p>
          <w:p w:rsidR="006C4325" w:rsidRPr="00C87AF9" w:rsidRDefault="006C4325" w:rsidP="009003CB">
            <w:pPr>
              <w:autoSpaceDE w:val="0"/>
              <w:autoSpaceDN w:val="0"/>
              <w:adjustRightInd w:val="0"/>
              <w:jc w:val="left"/>
              <w:rPr>
                <w:rFonts w:ascii="Times New Roman" w:eastAsia="宋体" w:hAnsi="Times New Roman" w:cs="Times New Roman"/>
                <w:color w:val="000000"/>
                <w:kern w:val="0"/>
                <w:szCs w:val="21"/>
              </w:rPr>
            </w:pPr>
            <w:r w:rsidRPr="00C87AF9">
              <w:rPr>
                <w:rFonts w:ascii="Times New Roman" w:eastAsia="宋体" w:hAnsi="Times New Roman" w:cs="Times New Roman"/>
                <w:color w:val="000000"/>
                <w:kern w:val="0"/>
                <w:szCs w:val="21"/>
              </w:rPr>
              <w:t>ID/Business License Number</w:t>
            </w:r>
          </w:p>
        </w:tc>
        <w:tc>
          <w:tcPr>
            <w:tcW w:w="4319" w:type="dxa"/>
            <w:gridSpan w:val="3"/>
          </w:tcPr>
          <w:p w:rsidR="00061B1A" w:rsidRPr="00C87AF9" w:rsidRDefault="00061B1A" w:rsidP="009003CB">
            <w:pPr>
              <w:autoSpaceDE w:val="0"/>
              <w:autoSpaceDN w:val="0"/>
              <w:adjustRightInd w:val="0"/>
              <w:snapToGrid w:val="0"/>
              <w:jc w:val="left"/>
              <w:rPr>
                <w:rFonts w:ascii="Times New Roman" w:eastAsia="宋体" w:hAnsi="Times New Roman" w:cs="Times New Roman"/>
                <w:color w:val="000000"/>
                <w:kern w:val="0"/>
                <w:szCs w:val="21"/>
              </w:rPr>
            </w:pPr>
            <w:r w:rsidRPr="00C87AF9">
              <w:rPr>
                <w:rFonts w:ascii="Times New Roman" w:eastAsia="宋体" w:hAnsi="宋体" w:cs="Times New Roman"/>
                <w:color w:val="000000"/>
                <w:kern w:val="0"/>
                <w:szCs w:val="21"/>
              </w:rPr>
              <w:t>基金账户号</w:t>
            </w:r>
            <w:r w:rsidRPr="00C87AF9">
              <w:rPr>
                <w:rFonts w:ascii="Times New Roman" w:eastAsia="宋体" w:hAnsi="Times New Roman" w:cs="Times New Roman"/>
                <w:color w:val="000000"/>
                <w:kern w:val="0"/>
                <w:szCs w:val="21"/>
              </w:rPr>
              <w:t xml:space="preserve"> </w:t>
            </w:r>
          </w:p>
          <w:p w:rsidR="006C4325" w:rsidRPr="00C87AF9" w:rsidRDefault="006C4325" w:rsidP="009003CB">
            <w:pPr>
              <w:autoSpaceDE w:val="0"/>
              <w:autoSpaceDN w:val="0"/>
              <w:adjustRightInd w:val="0"/>
              <w:snapToGrid w:val="0"/>
              <w:jc w:val="left"/>
              <w:rPr>
                <w:rFonts w:ascii="Times New Roman" w:eastAsia="宋体" w:hAnsi="Times New Roman" w:cs="Times New Roman"/>
                <w:color w:val="000000"/>
                <w:kern w:val="0"/>
                <w:szCs w:val="21"/>
              </w:rPr>
            </w:pPr>
            <w:r w:rsidRPr="00C87AF9">
              <w:rPr>
                <w:rFonts w:ascii="Times New Roman" w:eastAsia="宋体" w:hAnsi="Times New Roman" w:cs="Times New Roman"/>
                <w:color w:val="000000"/>
                <w:kern w:val="0"/>
                <w:szCs w:val="21"/>
              </w:rPr>
              <w:t>TA Account Number</w:t>
            </w:r>
          </w:p>
        </w:tc>
      </w:tr>
      <w:tr w:rsidR="00061B1A" w:rsidRPr="00C87AF9" w:rsidTr="00FC0310">
        <w:tc>
          <w:tcPr>
            <w:tcW w:w="4317" w:type="dxa"/>
          </w:tcPr>
          <w:p w:rsidR="00061B1A" w:rsidRPr="00C87AF9" w:rsidRDefault="00061B1A" w:rsidP="009003CB">
            <w:pPr>
              <w:autoSpaceDE w:val="0"/>
              <w:autoSpaceDN w:val="0"/>
              <w:adjustRightInd w:val="0"/>
              <w:jc w:val="left"/>
              <w:rPr>
                <w:rFonts w:ascii="Times New Roman" w:eastAsia="宋体" w:hAnsi="宋体" w:cs="Times New Roman"/>
                <w:color w:val="000000"/>
                <w:kern w:val="0"/>
                <w:szCs w:val="21"/>
              </w:rPr>
            </w:pPr>
          </w:p>
        </w:tc>
        <w:tc>
          <w:tcPr>
            <w:tcW w:w="4319" w:type="dxa"/>
            <w:gridSpan w:val="3"/>
          </w:tcPr>
          <w:p w:rsidR="00061B1A" w:rsidRPr="00C87AF9" w:rsidRDefault="00061B1A" w:rsidP="009003CB">
            <w:pPr>
              <w:autoSpaceDE w:val="0"/>
              <w:autoSpaceDN w:val="0"/>
              <w:adjustRightInd w:val="0"/>
              <w:snapToGrid w:val="0"/>
              <w:jc w:val="left"/>
              <w:rPr>
                <w:rFonts w:ascii="Times New Roman" w:eastAsia="宋体" w:hAnsi="宋体" w:cs="Times New Roman"/>
                <w:color w:val="000000"/>
                <w:kern w:val="0"/>
                <w:szCs w:val="21"/>
              </w:rPr>
            </w:pPr>
          </w:p>
        </w:tc>
      </w:tr>
      <w:tr w:rsidR="00061B1A" w:rsidRPr="00C87AF9" w:rsidTr="00FC0310">
        <w:tc>
          <w:tcPr>
            <w:tcW w:w="4317" w:type="dxa"/>
          </w:tcPr>
          <w:p w:rsidR="00061B1A" w:rsidRPr="00C87AF9" w:rsidRDefault="00061B1A" w:rsidP="009003CB">
            <w:pPr>
              <w:autoSpaceDE w:val="0"/>
              <w:autoSpaceDN w:val="0"/>
              <w:adjustRightInd w:val="0"/>
              <w:jc w:val="left"/>
              <w:rPr>
                <w:rFonts w:ascii="Times New Roman" w:eastAsia="宋体" w:hAnsi="Times New Roman" w:cs="Times New Roman"/>
                <w:color w:val="000000"/>
                <w:kern w:val="0"/>
                <w:szCs w:val="21"/>
              </w:rPr>
            </w:pPr>
            <w:r w:rsidRPr="00C87AF9">
              <w:rPr>
                <w:rFonts w:ascii="Times New Roman" w:eastAsia="宋体" w:hAnsi="宋体" w:cs="Times New Roman"/>
                <w:color w:val="000000"/>
                <w:kern w:val="0"/>
                <w:szCs w:val="21"/>
              </w:rPr>
              <w:t>受托人（代理人）姓名</w:t>
            </w:r>
            <w:r w:rsidRPr="00C87AF9">
              <w:rPr>
                <w:rFonts w:ascii="Times New Roman" w:eastAsia="宋体" w:hAnsi="Times New Roman" w:cs="Times New Roman"/>
                <w:color w:val="000000"/>
                <w:kern w:val="0"/>
                <w:szCs w:val="21"/>
              </w:rPr>
              <w:t>/</w:t>
            </w:r>
            <w:r w:rsidRPr="00C87AF9">
              <w:rPr>
                <w:rFonts w:ascii="Times New Roman" w:eastAsia="宋体" w:hAnsi="宋体" w:cs="Times New Roman"/>
                <w:color w:val="000000"/>
                <w:kern w:val="0"/>
                <w:szCs w:val="21"/>
              </w:rPr>
              <w:t>名称：</w:t>
            </w:r>
            <w:r w:rsidRPr="00C87AF9">
              <w:rPr>
                <w:rFonts w:ascii="Times New Roman" w:eastAsia="宋体" w:hAnsi="Times New Roman" w:cs="Times New Roman"/>
                <w:color w:val="000000"/>
                <w:kern w:val="0"/>
                <w:szCs w:val="21"/>
              </w:rPr>
              <w:t xml:space="preserve"> </w:t>
            </w:r>
          </w:p>
          <w:p w:rsidR="00834896" w:rsidRPr="00C87AF9" w:rsidRDefault="00834896" w:rsidP="009003CB">
            <w:pPr>
              <w:autoSpaceDE w:val="0"/>
              <w:autoSpaceDN w:val="0"/>
              <w:adjustRightInd w:val="0"/>
              <w:jc w:val="left"/>
              <w:rPr>
                <w:rFonts w:ascii="Times New Roman" w:eastAsia="宋体" w:hAnsi="Times New Roman" w:cs="Times New Roman"/>
                <w:color w:val="000000"/>
                <w:kern w:val="0"/>
                <w:szCs w:val="21"/>
              </w:rPr>
            </w:pPr>
            <w:r w:rsidRPr="00C87AF9">
              <w:rPr>
                <w:rFonts w:ascii="Times New Roman" w:eastAsia="宋体" w:hAnsi="Times New Roman" w:cs="Times New Roman"/>
                <w:color w:val="000000"/>
                <w:kern w:val="0"/>
                <w:szCs w:val="21"/>
              </w:rPr>
              <w:t>Name of Authorized Person/Institution</w:t>
            </w:r>
          </w:p>
        </w:tc>
        <w:tc>
          <w:tcPr>
            <w:tcW w:w="4319" w:type="dxa"/>
            <w:gridSpan w:val="3"/>
          </w:tcPr>
          <w:p w:rsidR="00061B1A" w:rsidRPr="00C87AF9" w:rsidRDefault="00061B1A" w:rsidP="009003CB">
            <w:pPr>
              <w:autoSpaceDE w:val="0"/>
              <w:autoSpaceDN w:val="0"/>
              <w:adjustRightInd w:val="0"/>
              <w:snapToGrid w:val="0"/>
              <w:jc w:val="left"/>
              <w:rPr>
                <w:rFonts w:ascii="Times New Roman" w:eastAsia="宋体" w:hAnsi="Times New Roman" w:cs="Times New Roman"/>
                <w:color w:val="000000"/>
                <w:kern w:val="0"/>
                <w:szCs w:val="21"/>
              </w:rPr>
            </w:pPr>
            <w:r w:rsidRPr="00C87AF9">
              <w:rPr>
                <w:rFonts w:ascii="Times New Roman" w:eastAsia="宋体" w:hAnsi="宋体" w:cs="Times New Roman"/>
                <w:color w:val="000000"/>
                <w:kern w:val="0"/>
                <w:szCs w:val="21"/>
              </w:rPr>
              <w:t>受托人（代理人）证件号码（身份证件号</w:t>
            </w:r>
            <w:r w:rsidRPr="00C87AF9">
              <w:rPr>
                <w:rFonts w:ascii="Times New Roman" w:eastAsia="宋体" w:hAnsi="Times New Roman" w:cs="Times New Roman"/>
                <w:color w:val="000000"/>
                <w:kern w:val="0"/>
                <w:szCs w:val="21"/>
              </w:rPr>
              <w:t>/</w:t>
            </w:r>
            <w:r w:rsidRPr="00C87AF9">
              <w:rPr>
                <w:rFonts w:ascii="Times New Roman" w:eastAsia="宋体" w:hAnsi="宋体" w:cs="Times New Roman"/>
                <w:color w:val="000000"/>
                <w:kern w:val="0"/>
                <w:szCs w:val="21"/>
              </w:rPr>
              <w:t>营业执照注册号）：</w:t>
            </w:r>
            <w:r w:rsidRPr="00C87AF9">
              <w:rPr>
                <w:rFonts w:ascii="Times New Roman" w:eastAsia="宋体" w:hAnsi="Times New Roman" w:cs="Times New Roman"/>
                <w:color w:val="000000"/>
                <w:kern w:val="0"/>
                <w:szCs w:val="21"/>
              </w:rPr>
              <w:t xml:space="preserve"> </w:t>
            </w:r>
          </w:p>
          <w:p w:rsidR="00834896" w:rsidRPr="00C87AF9" w:rsidRDefault="00834896" w:rsidP="009003CB">
            <w:pPr>
              <w:autoSpaceDE w:val="0"/>
              <w:autoSpaceDN w:val="0"/>
              <w:adjustRightInd w:val="0"/>
              <w:snapToGrid w:val="0"/>
              <w:jc w:val="left"/>
              <w:rPr>
                <w:rFonts w:ascii="Times New Roman" w:eastAsia="宋体" w:hAnsi="Times New Roman" w:cs="Times New Roman"/>
                <w:color w:val="000000"/>
                <w:kern w:val="0"/>
                <w:szCs w:val="21"/>
              </w:rPr>
            </w:pPr>
            <w:r w:rsidRPr="00C87AF9">
              <w:rPr>
                <w:rFonts w:ascii="Times New Roman" w:eastAsia="宋体" w:hAnsi="Times New Roman" w:cs="Times New Roman"/>
                <w:color w:val="000000"/>
                <w:kern w:val="0"/>
                <w:szCs w:val="21"/>
              </w:rPr>
              <w:t>ID/Business License Number of Authorized Person/Institution</w:t>
            </w:r>
          </w:p>
        </w:tc>
      </w:tr>
      <w:tr w:rsidR="00061B1A" w:rsidRPr="00C87AF9" w:rsidTr="00FC0310">
        <w:tc>
          <w:tcPr>
            <w:tcW w:w="4317" w:type="dxa"/>
          </w:tcPr>
          <w:p w:rsidR="00061B1A" w:rsidRPr="00C87AF9" w:rsidRDefault="00061B1A" w:rsidP="009003CB">
            <w:pPr>
              <w:autoSpaceDE w:val="0"/>
              <w:autoSpaceDN w:val="0"/>
              <w:adjustRightInd w:val="0"/>
              <w:jc w:val="left"/>
              <w:rPr>
                <w:rFonts w:ascii="Times New Roman" w:eastAsia="宋体" w:hAnsi="Times New Roman" w:cs="Times New Roman"/>
                <w:color w:val="000000"/>
                <w:kern w:val="0"/>
                <w:szCs w:val="21"/>
              </w:rPr>
            </w:pPr>
          </w:p>
        </w:tc>
        <w:tc>
          <w:tcPr>
            <w:tcW w:w="4319" w:type="dxa"/>
            <w:gridSpan w:val="3"/>
          </w:tcPr>
          <w:p w:rsidR="00061B1A" w:rsidRPr="00C87AF9" w:rsidRDefault="00061B1A" w:rsidP="009003CB">
            <w:pPr>
              <w:autoSpaceDE w:val="0"/>
              <w:autoSpaceDN w:val="0"/>
              <w:adjustRightInd w:val="0"/>
              <w:snapToGrid w:val="0"/>
              <w:jc w:val="left"/>
              <w:rPr>
                <w:rFonts w:ascii="Times New Roman" w:eastAsia="宋体" w:hAnsi="Times New Roman" w:cs="Times New Roman"/>
                <w:color w:val="000000"/>
                <w:kern w:val="0"/>
                <w:szCs w:val="21"/>
              </w:rPr>
            </w:pPr>
          </w:p>
        </w:tc>
      </w:tr>
      <w:tr w:rsidR="00061B1A" w:rsidRPr="00C87AF9" w:rsidTr="00FC0310">
        <w:tc>
          <w:tcPr>
            <w:tcW w:w="4317" w:type="dxa"/>
          </w:tcPr>
          <w:p w:rsidR="00061B1A" w:rsidRPr="00C87AF9" w:rsidRDefault="00061B1A" w:rsidP="009003CB">
            <w:pPr>
              <w:autoSpaceDE w:val="0"/>
              <w:autoSpaceDN w:val="0"/>
              <w:adjustRightInd w:val="0"/>
              <w:jc w:val="left"/>
              <w:rPr>
                <w:rFonts w:ascii="Times New Roman" w:eastAsia="宋体" w:hAnsi="Times New Roman" w:cs="Times New Roman"/>
                <w:color w:val="000000"/>
                <w:kern w:val="0"/>
                <w:szCs w:val="21"/>
              </w:rPr>
            </w:pPr>
            <w:r w:rsidRPr="00C87AF9">
              <w:rPr>
                <w:rFonts w:ascii="Times New Roman" w:eastAsia="宋体" w:hAnsi="宋体" w:cs="Times New Roman"/>
                <w:color w:val="000000"/>
                <w:kern w:val="0"/>
                <w:szCs w:val="21"/>
              </w:rPr>
              <w:t>审议事项</w:t>
            </w:r>
            <w:r w:rsidRPr="00C87AF9">
              <w:rPr>
                <w:rFonts w:ascii="Times New Roman" w:eastAsia="宋体" w:hAnsi="Times New Roman" w:cs="Times New Roman"/>
                <w:color w:val="000000"/>
                <w:kern w:val="0"/>
                <w:szCs w:val="21"/>
              </w:rPr>
              <w:t xml:space="preserve"> </w:t>
            </w:r>
          </w:p>
          <w:p w:rsidR="00621695" w:rsidRPr="00C87AF9" w:rsidRDefault="00621695" w:rsidP="009003CB">
            <w:pPr>
              <w:autoSpaceDE w:val="0"/>
              <w:autoSpaceDN w:val="0"/>
              <w:adjustRightInd w:val="0"/>
              <w:jc w:val="left"/>
              <w:rPr>
                <w:rFonts w:ascii="Times New Roman" w:eastAsia="宋体" w:hAnsi="Times New Roman" w:cs="Times New Roman"/>
                <w:color w:val="000000"/>
                <w:kern w:val="0"/>
                <w:szCs w:val="21"/>
              </w:rPr>
            </w:pPr>
            <w:r w:rsidRPr="00C87AF9">
              <w:rPr>
                <w:rFonts w:ascii="Times New Roman" w:eastAsia="宋体" w:hAnsi="Times New Roman" w:cs="Times New Roman"/>
                <w:color w:val="000000"/>
                <w:kern w:val="0"/>
                <w:szCs w:val="21"/>
              </w:rPr>
              <w:t>Proposal</w:t>
            </w:r>
          </w:p>
        </w:tc>
        <w:tc>
          <w:tcPr>
            <w:tcW w:w="1456" w:type="dxa"/>
          </w:tcPr>
          <w:p w:rsidR="00061B1A" w:rsidRPr="00C87AF9" w:rsidRDefault="00061B1A" w:rsidP="009003CB">
            <w:pPr>
              <w:autoSpaceDE w:val="0"/>
              <w:autoSpaceDN w:val="0"/>
              <w:adjustRightInd w:val="0"/>
              <w:snapToGrid w:val="0"/>
              <w:jc w:val="center"/>
              <w:rPr>
                <w:rFonts w:ascii="Times New Roman" w:eastAsia="宋体" w:hAnsi="宋体" w:cs="Times New Roman"/>
                <w:color w:val="000000"/>
                <w:kern w:val="0"/>
                <w:szCs w:val="21"/>
              </w:rPr>
            </w:pPr>
            <w:r w:rsidRPr="00C87AF9">
              <w:rPr>
                <w:rFonts w:ascii="Times New Roman" w:eastAsia="宋体" w:hAnsi="宋体" w:cs="Times New Roman"/>
                <w:color w:val="000000"/>
                <w:kern w:val="0"/>
                <w:szCs w:val="21"/>
              </w:rPr>
              <w:t>同意</w:t>
            </w:r>
          </w:p>
          <w:p w:rsidR="00621695" w:rsidRPr="00C87AF9" w:rsidRDefault="00621695" w:rsidP="009003CB">
            <w:pPr>
              <w:autoSpaceDE w:val="0"/>
              <w:autoSpaceDN w:val="0"/>
              <w:adjustRightInd w:val="0"/>
              <w:snapToGrid w:val="0"/>
              <w:jc w:val="center"/>
              <w:rPr>
                <w:rFonts w:ascii="Times New Roman" w:eastAsia="宋体" w:hAnsi="Times New Roman" w:cs="Times New Roman"/>
                <w:color w:val="000000"/>
                <w:kern w:val="0"/>
                <w:szCs w:val="21"/>
              </w:rPr>
            </w:pPr>
            <w:r w:rsidRPr="00C87AF9">
              <w:rPr>
                <w:rFonts w:ascii="Times New Roman" w:eastAsia="宋体" w:hAnsi="Times New Roman" w:cs="Times New Roman"/>
                <w:color w:val="000000"/>
                <w:kern w:val="0"/>
                <w:szCs w:val="21"/>
              </w:rPr>
              <w:t>Agree</w:t>
            </w:r>
          </w:p>
        </w:tc>
        <w:tc>
          <w:tcPr>
            <w:tcW w:w="1560" w:type="dxa"/>
          </w:tcPr>
          <w:p w:rsidR="00061B1A" w:rsidRPr="00C87AF9" w:rsidRDefault="00061B1A" w:rsidP="009003CB">
            <w:pPr>
              <w:autoSpaceDE w:val="0"/>
              <w:autoSpaceDN w:val="0"/>
              <w:adjustRightInd w:val="0"/>
              <w:snapToGrid w:val="0"/>
              <w:jc w:val="center"/>
              <w:rPr>
                <w:rFonts w:ascii="Times New Roman" w:eastAsia="宋体" w:hAnsi="宋体" w:cs="Times New Roman"/>
                <w:color w:val="000000"/>
                <w:kern w:val="0"/>
                <w:szCs w:val="21"/>
              </w:rPr>
            </w:pPr>
            <w:r w:rsidRPr="00C87AF9">
              <w:rPr>
                <w:rFonts w:ascii="Times New Roman" w:eastAsia="宋体" w:hAnsi="宋体" w:cs="Times New Roman"/>
                <w:color w:val="000000"/>
                <w:kern w:val="0"/>
                <w:szCs w:val="21"/>
              </w:rPr>
              <w:t>反对</w:t>
            </w:r>
          </w:p>
          <w:p w:rsidR="00621695" w:rsidRPr="00C87AF9" w:rsidRDefault="00621695" w:rsidP="009003CB">
            <w:pPr>
              <w:autoSpaceDE w:val="0"/>
              <w:autoSpaceDN w:val="0"/>
              <w:adjustRightInd w:val="0"/>
              <w:snapToGrid w:val="0"/>
              <w:jc w:val="center"/>
              <w:rPr>
                <w:rFonts w:ascii="Times New Roman" w:eastAsia="宋体" w:hAnsi="Times New Roman" w:cs="Times New Roman"/>
                <w:color w:val="000000"/>
                <w:kern w:val="0"/>
                <w:szCs w:val="21"/>
              </w:rPr>
            </w:pPr>
            <w:r w:rsidRPr="00C87AF9">
              <w:rPr>
                <w:rFonts w:ascii="Times New Roman" w:eastAsia="宋体" w:hAnsi="Times New Roman" w:cs="Times New Roman"/>
                <w:color w:val="000000"/>
                <w:kern w:val="0"/>
                <w:szCs w:val="21"/>
              </w:rPr>
              <w:t>Disagree</w:t>
            </w:r>
          </w:p>
        </w:tc>
        <w:tc>
          <w:tcPr>
            <w:tcW w:w="1303" w:type="dxa"/>
          </w:tcPr>
          <w:p w:rsidR="00061B1A" w:rsidRPr="00C87AF9" w:rsidRDefault="00061B1A" w:rsidP="009003CB">
            <w:pPr>
              <w:autoSpaceDE w:val="0"/>
              <w:autoSpaceDN w:val="0"/>
              <w:adjustRightInd w:val="0"/>
              <w:snapToGrid w:val="0"/>
              <w:jc w:val="center"/>
              <w:rPr>
                <w:rFonts w:ascii="Times New Roman" w:eastAsia="宋体" w:hAnsi="宋体" w:cs="Times New Roman"/>
                <w:color w:val="000000"/>
                <w:kern w:val="0"/>
                <w:szCs w:val="21"/>
              </w:rPr>
            </w:pPr>
            <w:r w:rsidRPr="00C87AF9">
              <w:rPr>
                <w:rFonts w:ascii="Times New Roman" w:eastAsia="宋体" w:hAnsi="宋体" w:cs="Times New Roman"/>
                <w:color w:val="000000"/>
                <w:kern w:val="0"/>
                <w:szCs w:val="21"/>
              </w:rPr>
              <w:t>弃权</w:t>
            </w:r>
          </w:p>
          <w:p w:rsidR="00621695" w:rsidRPr="00C87AF9" w:rsidRDefault="00621695" w:rsidP="009003CB">
            <w:pPr>
              <w:autoSpaceDE w:val="0"/>
              <w:autoSpaceDN w:val="0"/>
              <w:adjustRightInd w:val="0"/>
              <w:snapToGrid w:val="0"/>
              <w:jc w:val="center"/>
              <w:rPr>
                <w:rFonts w:ascii="Times New Roman" w:eastAsia="宋体" w:hAnsi="Times New Roman" w:cs="Times New Roman"/>
                <w:color w:val="000000"/>
                <w:kern w:val="0"/>
                <w:szCs w:val="21"/>
              </w:rPr>
            </w:pPr>
            <w:r w:rsidRPr="00C87AF9">
              <w:rPr>
                <w:rFonts w:ascii="Times New Roman" w:eastAsia="宋体" w:hAnsi="Times New Roman" w:cs="Times New Roman"/>
                <w:color w:val="000000"/>
                <w:kern w:val="0"/>
                <w:szCs w:val="21"/>
              </w:rPr>
              <w:t>Abstain</w:t>
            </w:r>
          </w:p>
        </w:tc>
      </w:tr>
      <w:tr w:rsidR="00061B1A" w:rsidRPr="00C87AF9" w:rsidTr="00FC0310">
        <w:tc>
          <w:tcPr>
            <w:tcW w:w="4317" w:type="dxa"/>
          </w:tcPr>
          <w:p w:rsidR="00EE5F01" w:rsidRPr="00C87AF9" w:rsidRDefault="00EE5F01" w:rsidP="009003CB">
            <w:pPr>
              <w:autoSpaceDE w:val="0"/>
              <w:autoSpaceDN w:val="0"/>
              <w:adjustRightInd w:val="0"/>
              <w:snapToGrid w:val="0"/>
              <w:jc w:val="left"/>
              <w:rPr>
                <w:rFonts w:ascii="Times New Roman" w:eastAsia="宋体" w:hAnsi="宋体" w:cs="Times New Roman"/>
                <w:color w:val="000000"/>
                <w:kern w:val="0"/>
                <w:szCs w:val="21"/>
              </w:rPr>
            </w:pPr>
            <w:r w:rsidRPr="00C87AF9">
              <w:rPr>
                <w:rFonts w:ascii="Times New Roman" w:eastAsia="宋体" w:hAnsi="宋体" w:cs="Times New Roman" w:hint="eastAsia"/>
                <w:color w:val="000000"/>
                <w:kern w:val="0"/>
                <w:szCs w:val="21"/>
              </w:rPr>
              <w:t>关于亚债中国债券指数基金调整赎回费率有关事项的议案</w:t>
            </w:r>
          </w:p>
          <w:p w:rsidR="00923BC3" w:rsidRPr="00C87AF9" w:rsidRDefault="00E42755" w:rsidP="009003CB">
            <w:pPr>
              <w:autoSpaceDE w:val="0"/>
              <w:autoSpaceDN w:val="0"/>
              <w:adjustRightInd w:val="0"/>
              <w:snapToGrid w:val="0"/>
              <w:jc w:val="left"/>
              <w:rPr>
                <w:rFonts w:ascii="Times New Roman" w:eastAsia="宋体" w:hAnsi="Times New Roman" w:cs="Times New Roman"/>
                <w:color w:val="000000"/>
                <w:kern w:val="0"/>
                <w:szCs w:val="21"/>
              </w:rPr>
            </w:pPr>
            <w:r w:rsidRPr="00C87AF9">
              <w:rPr>
                <w:rFonts w:ascii="Times New Roman" w:eastAsia="宋体" w:hAnsi="Times New Roman" w:cs="Times New Roman"/>
                <w:color w:val="000000"/>
                <w:kern w:val="0"/>
                <w:szCs w:val="21"/>
              </w:rPr>
              <w:t xml:space="preserve">Proposal of </w:t>
            </w:r>
            <w:r w:rsidRPr="00C87AF9">
              <w:rPr>
                <w:rFonts w:ascii="Times New Roman" w:eastAsia="宋体" w:hAnsi="Times New Roman" w:cs="Times New Roman" w:hint="eastAsia"/>
                <w:color w:val="000000"/>
                <w:kern w:val="0"/>
                <w:szCs w:val="21"/>
              </w:rPr>
              <w:t>adjusting</w:t>
            </w:r>
            <w:r w:rsidRPr="00C87AF9">
              <w:rPr>
                <w:rFonts w:ascii="Times New Roman" w:eastAsia="宋体" w:hAnsi="Times New Roman" w:cs="Times New Roman"/>
                <w:color w:val="000000"/>
                <w:kern w:val="0"/>
                <w:szCs w:val="21"/>
              </w:rPr>
              <w:t xml:space="preserve"> the </w:t>
            </w:r>
            <w:r w:rsidRPr="00C87AF9">
              <w:rPr>
                <w:rFonts w:ascii="Times New Roman" w:eastAsia="宋体" w:hAnsi="Times New Roman" w:cs="Times New Roman" w:hint="eastAsia"/>
                <w:color w:val="000000"/>
                <w:kern w:val="0"/>
                <w:szCs w:val="21"/>
              </w:rPr>
              <w:t>redemption</w:t>
            </w:r>
            <w:r w:rsidRPr="00C87AF9">
              <w:rPr>
                <w:rFonts w:ascii="Times New Roman" w:eastAsia="宋体" w:hAnsi="Times New Roman" w:cs="Times New Roman"/>
                <w:color w:val="000000"/>
                <w:kern w:val="0"/>
                <w:szCs w:val="21"/>
              </w:rPr>
              <w:t xml:space="preserve"> </w:t>
            </w:r>
            <w:r w:rsidRPr="00C87AF9">
              <w:rPr>
                <w:rFonts w:ascii="Times New Roman" w:eastAsia="宋体" w:hAnsi="Times New Roman" w:cs="Times New Roman" w:hint="eastAsia"/>
                <w:color w:val="000000"/>
                <w:kern w:val="0"/>
                <w:szCs w:val="21"/>
              </w:rPr>
              <w:t>fee</w:t>
            </w:r>
            <w:r w:rsidRPr="00C87AF9">
              <w:rPr>
                <w:rFonts w:ascii="Times New Roman" w:eastAsia="宋体" w:hAnsi="Times New Roman" w:cs="Times New Roman"/>
                <w:color w:val="000000"/>
                <w:kern w:val="0"/>
                <w:szCs w:val="21"/>
              </w:rPr>
              <w:t xml:space="preserve"> of ChinaAMC Asia-Bond China Bond Index Fund</w:t>
            </w:r>
          </w:p>
        </w:tc>
        <w:tc>
          <w:tcPr>
            <w:tcW w:w="1456" w:type="dxa"/>
          </w:tcPr>
          <w:p w:rsidR="00061B1A" w:rsidRPr="00C87AF9" w:rsidRDefault="00061B1A" w:rsidP="009003CB">
            <w:pPr>
              <w:autoSpaceDE w:val="0"/>
              <w:autoSpaceDN w:val="0"/>
              <w:adjustRightInd w:val="0"/>
              <w:snapToGrid w:val="0"/>
              <w:jc w:val="left"/>
              <w:rPr>
                <w:rFonts w:ascii="Times New Roman" w:eastAsia="宋体" w:hAnsi="Times New Roman" w:cs="Times New Roman"/>
                <w:color w:val="000000"/>
                <w:kern w:val="0"/>
                <w:szCs w:val="21"/>
              </w:rPr>
            </w:pPr>
          </w:p>
        </w:tc>
        <w:tc>
          <w:tcPr>
            <w:tcW w:w="1560" w:type="dxa"/>
          </w:tcPr>
          <w:p w:rsidR="00061B1A" w:rsidRPr="00C87AF9" w:rsidRDefault="00061B1A" w:rsidP="009003CB">
            <w:pPr>
              <w:autoSpaceDE w:val="0"/>
              <w:autoSpaceDN w:val="0"/>
              <w:adjustRightInd w:val="0"/>
              <w:snapToGrid w:val="0"/>
              <w:jc w:val="left"/>
              <w:rPr>
                <w:rFonts w:ascii="Times New Roman" w:eastAsia="宋体" w:hAnsi="Times New Roman" w:cs="Times New Roman"/>
                <w:color w:val="000000"/>
                <w:kern w:val="0"/>
                <w:szCs w:val="21"/>
              </w:rPr>
            </w:pPr>
          </w:p>
        </w:tc>
        <w:tc>
          <w:tcPr>
            <w:tcW w:w="1303" w:type="dxa"/>
          </w:tcPr>
          <w:p w:rsidR="00061B1A" w:rsidRPr="00C87AF9" w:rsidRDefault="00061B1A" w:rsidP="009003CB">
            <w:pPr>
              <w:autoSpaceDE w:val="0"/>
              <w:autoSpaceDN w:val="0"/>
              <w:adjustRightInd w:val="0"/>
              <w:snapToGrid w:val="0"/>
              <w:jc w:val="left"/>
              <w:rPr>
                <w:rFonts w:ascii="Times New Roman" w:eastAsia="宋体" w:hAnsi="Times New Roman" w:cs="Times New Roman"/>
                <w:color w:val="000000"/>
                <w:kern w:val="0"/>
                <w:szCs w:val="21"/>
              </w:rPr>
            </w:pPr>
          </w:p>
        </w:tc>
      </w:tr>
      <w:tr w:rsidR="00061B1A" w:rsidRPr="00C87AF9" w:rsidTr="00FC0310">
        <w:tc>
          <w:tcPr>
            <w:tcW w:w="8636" w:type="dxa"/>
            <w:gridSpan w:val="4"/>
          </w:tcPr>
          <w:p w:rsidR="00061B1A" w:rsidRPr="00C87AF9" w:rsidRDefault="00061B1A" w:rsidP="009003CB">
            <w:pPr>
              <w:autoSpaceDE w:val="0"/>
              <w:autoSpaceDN w:val="0"/>
              <w:adjustRightInd w:val="0"/>
              <w:snapToGrid w:val="0"/>
              <w:jc w:val="left"/>
              <w:rPr>
                <w:rFonts w:ascii="Times New Roman" w:eastAsia="宋体" w:hAnsi="Times New Roman" w:cs="Times New Roman"/>
                <w:color w:val="000000"/>
                <w:kern w:val="0"/>
                <w:szCs w:val="21"/>
              </w:rPr>
            </w:pPr>
            <w:r w:rsidRPr="00C87AF9">
              <w:rPr>
                <w:rFonts w:ascii="Times New Roman" w:eastAsia="宋体" w:hAnsi="宋体" w:cs="Times New Roman"/>
                <w:color w:val="000000"/>
                <w:kern w:val="0"/>
                <w:szCs w:val="21"/>
              </w:rPr>
              <w:t>基金份额持有人</w:t>
            </w:r>
            <w:r w:rsidRPr="00C87AF9">
              <w:rPr>
                <w:rFonts w:ascii="Times New Roman" w:eastAsia="宋体" w:hAnsi="Times New Roman" w:cs="Times New Roman"/>
                <w:color w:val="000000"/>
                <w:kern w:val="0"/>
                <w:szCs w:val="21"/>
              </w:rPr>
              <w:t>/</w:t>
            </w:r>
            <w:r w:rsidRPr="00C87AF9">
              <w:rPr>
                <w:rFonts w:ascii="Times New Roman" w:eastAsia="宋体" w:hAnsi="宋体" w:cs="Times New Roman"/>
                <w:color w:val="000000"/>
                <w:kern w:val="0"/>
                <w:szCs w:val="21"/>
              </w:rPr>
              <w:t>受托人签名或盖章</w:t>
            </w:r>
            <w:r w:rsidRPr="00C87AF9">
              <w:rPr>
                <w:rFonts w:ascii="Times New Roman" w:eastAsia="宋体" w:hAnsi="Times New Roman" w:cs="Times New Roman"/>
                <w:color w:val="000000"/>
                <w:kern w:val="0"/>
                <w:szCs w:val="21"/>
              </w:rPr>
              <w:t xml:space="preserve"> </w:t>
            </w:r>
          </w:p>
          <w:p w:rsidR="00061B1A" w:rsidRPr="00C87AF9" w:rsidRDefault="00796606" w:rsidP="009003CB">
            <w:pPr>
              <w:autoSpaceDE w:val="0"/>
              <w:autoSpaceDN w:val="0"/>
              <w:adjustRightInd w:val="0"/>
              <w:snapToGrid w:val="0"/>
              <w:jc w:val="left"/>
              <w:rPr>
                <w:rFonts w:ascii="Times New Roman" w:eastAsia="宋体" w:hAnsi="Times New Roman" w:cs="Times New Roman"/>
                <w:color w:val="000000"/>
                <w:kern w:val="0"/>
                <w:szCs w:val="21"/>
              </w:rPr>
            </w:pPr>
            <w:r w:rsidRPr="00C87AF9">
              <w:rPr>
                <w:rFonts w:ascii="Times New Roman" w:eastAsia="宋体" w:hAnsi="Times New Roman" w:cs="Times New Roman"/>
                <w:color w:val="000000"/>
                <w:kern w:val="0"/>
                <w:szCs w:val="21"/>
              </w:rPr>
              <w:t>Signature/Seal of Fund Unit Holder/Authorized Institution</w:t>
            </w:r>
          </w:p>
          <w:p w:rsidR="009003CB" w:rsidRPr="00C87AF9" w:rsidRDefault="009003CB" w:rsidP="009003CB">
            <w:pPr>
              <w:autoSpaceDE w:val="0"/>
              <w:autoSpaceDN w:val="0"/>
              <w:adjustRightInd w:val="0"/>
              <w:snapToGrid w:val="0"/>
              <w:jc w:val="left"/>
              <w:rPr>
                <w:rFonts w:ascii="Times New Roman" w:eastAsia="宋体" w:hAnsi="Times New Roman" w:cs="Times New Roman"/>
                <w:color w:val="000000"/>
                <w:kern w:val="0"/>
                <w:szCs w:val="21"/>
              </w:rPr>
            </w:pPr>
          </w:p>
          <w:p w:rsidR="00FC0310" w:rsidRPr="00C87AF9" w:rsidRDefault="00FC0310" w:rsidP="009003CB">
            <w:pPr>
              <w:autoSpaceDE w:val="0"/>
              <w:autoSpaceDN w:val="0"/>
              <w:adjustRightInd w:val="0"/>
              <w:snapToGrid w:val="0"/>
              <w:jc w:val="left"/>
              <w:rPr>
                <w:rFonts w:ascii="Times New Roman" w:eastAsia="宋体" w:hAnsi="Times New Roman" w:cs="Times New Roman"/>
                <w:color w:val="000000"/>
                <w:kern w:val="0"/>
                <w:szCs w:val="21"/>
              </w:rPr>
            </w:pPr>
          </w:p>
          <w:p w:rsidR="00331173" w:rsidRPr="00C87AF9" w:rsidRDefault="00061B1A" w:rsidP="009003CB">
            <w:pPr>
              <w:autoSpaceDE w:val="0"/>
              <w:autoSpaceDN w:val="0"/>
              <w:adjustRightInd w:val="0"/>
              <w:snapToGrid w:val="0"/>
              <w:ind w:right="420"/>
              <w:jc w:val="right"/>
              <w:rPr>
                <w:rFonts w:ascii="Times New Roman" w:eastAsia="宋体" w:hAnsi="Times New Roman" w:cs="Times New Roman"/>
                <w:color w:val="000000"/>
                <w:kern w:val="0"/>
                <w:szCs w:val="21"/>
              </w:rPr>
            </w:pPr>
            <w:r w:rsidRPr="00C87AF9">
              <w:rPr>
                <w:rFonts w:ascii="Times New Roman" w:eastAsia="宋体" w:hAnsi="宋体" w:cs="Times New Roman"/>
                <w:color w:val="000000"/>
                <w:kern w:val="0"/>
                <w:szCs w:val="21"/>
              </w:rPr>
              <w:t>日期</w:t>
            </w:r>
            <w:r w:rsidRPr="00C87AF9">
              <w:rPr>
                <w:rFonts w:ascii="Times New Roman" w:eastAsia="宋体" w:hAnsi="Times New Roman" w:cs="Times New Roman"/>
                <w:color w:val="000000"/>
                <w:kern w:val="0"/>
                <w:szCs w:val="21"/>
              </w:rPr>
              <w:t xml:space="preserve">     </w:t>
            </w:r>
            <w:r w:rsidRPr="00C87AF9">
              <w:rPr>
                <w:rFonts w:ascii="Times New Roman" w:eastAsia="宋体" w:hAnsi="宋体" w:cs="Times New Roman"/>
                <w:color w:val="000000"/>
                <w:kern w:val="0"/>
                <w:szCs w:val="21"/>
              </w:rPr>
              <w:t>年</w:t>
            </w:r>
            <w:r w:rsidRPr="00C87AF9">
              <w:rPr>
                <w:rFonts w:ascii="Times New Roman" w:eastAsia="宋体" w:hAnsi="Times New Roman" w:cs="Times New Roman"/>
                <w:color w:val="000000"/>
                <w:kern w:val="0"/>
                <w:szCs w:val="21"/>
              </w:rPr>
              <w:t xml:space="preserve">    </w:t>
            </w:r>
            <w:r w:rsidRPr="00C87AF9">
              <w:rPr>
                <w:rFonts w:ascii="Times New Roman" w:eastAsia="宋体" w:hAnsi="宋体" w:cs="Times New Roman"/>
                <w:color w:val="000000"/>
                <w:kern w:val="0"/>
                <w:szCs w:val="21"/>
              </w:rPr>
              <w:t>月</w:t>
            </w:r>
            <w:r w:rsidRPr="00C87AF9">
              <w:rPr>
                <w:rFonts w:ascii="Times New Roman" w:eastAsia="宋体" w:hAnsi="Times New Roman" w:cs="Times New Roman"/>
                <w:color w:val="000000"/>
                <w:kern w:val="0"/>
                <w:szCs w:val="21"/>
              </w:rPr>
              <w:t xml:space="preserve">    </w:t>
            </w:r>
            <w:r w:rsidRPr="00C87AF9">
              <w:rPr>
                <w:rFonts w:ascii="Times New Roman" w:eastAsia="宋体" w:hAnsi="宋体" w:cs="Times New Roman"/>
                <w:color w:val="000000"/>
                <w:kern w:val="0"/>
                <w:szCs w:val="21"/>
              </w:rPr>
              <w:t>日</w:t>
            </w:r>
            <w:r w:rsidRPr="00C87AF9">
              <w:rPr>
                <w:rFonts w:ascii="Times New Roman" w:eastAsia="宋体" w:hAnsi="Times New Roman" w:cs="Times New Roman"/>
                <w:color w:val="000000"/>
                <w:kern w:val="0"/>
                <w:szCs w:val="21"/>
              </w:rPr>
              <w:t xml:space="preserve"> </w:t>
            </w:r>
          </w:p>
          <w:p w:rsidR="00331173" w:rsidRPr="00C87AF9" w:rsidRDefault="00331173" w:rsidP="009003CB">
            <w:pPr>
              <w:autoSpaceDE w:val="0"/>
              <w:autoSpaceDN w:val="0"/>
              <w:adjustRightInd w:val="0"/>
              <w:snapToGrid w:val="0"/>
              <w:rPr>
                <w:rFonts w:ascii="Times New Roman" w:eastAsia="宋体" w:hAnsi="Times New Roman" w:cs="Times New Roman"/>
                <w:color w:val="000000"/>
                <w:kern w:val="0"/>
                <w:szCs w:val="21"/>
              </w:rPr>
            </w:pPr>
            <w:r w:rsidRPr="00C87AF9">
              <w:rPr>
                <w:rFonts w:ascii="Times New Roman" w:eastAsia="宋体" w:hAnsi="Times New Roman" w:cs="Times New Roman" w:hint="eastAsia"/>
                <w:color w:val="000000"/>
                <w:kern w:val="0"/>
                <w:szCs w:val="21"/>
              </w:rPr>
              <w:t xml:space="preserve"> </w:t>
            </w:r>
            <w:r w:rsidRPr="00C87AF9">
              <w:rPr>
                <w:rFonts w:ascii="Times New Roman" w:eastAsia="宋体" w:hAnsi="Times New Roman" w:cs="Times New Roman"/>
                <w:color w:val="000000"/>
                <w:kern w:val="0"/>
                <w:szCs w:val="21"/>
              </w:rPr>
              <w:t xml:space="preserve">                                                    D</w:t>
            </w:r>
            <w:r w:rsidRPr="00C87AF9">
              <w:rPr>
                <w:rFonts w:ascii="Times New Roman" w:eastAsia="宋体" w:hAnsi="Times New Roman" w:cs="Times New Roman" w:hint="eastAsia"/>
                <w:color w:val="000000"/>
                <w:kern w:val="0"/>
                <w:szCs w:val="21"/>
              </w:rPr>
              <w:t>ate</w:t>
            </w:r>
          </w:p>
        </w:tc>
      </w:tr>
      <w:tr w:rsidR="00061B1A" w:rsidRPr="00C87AF9" w:rsidTr="00FC0310">
        <w:tc>
          <w:tcPr>
            <w:tcW w:w="8636" w:type="dxa"/>
            <w:gridSpan w:val="4"/>
          </w:tcPr>
          <w:p w:rsidR="00061B1A" w:rsidRPr="00C87AF9" w:rsidRDefault="00061B1A" w:rsidP="00FC0310">
            <w:pPr>
              <w:autoSpaceDE w:val="0"/>
              <w:autoSpaceDN w:val="0"/>
              <w:adjustRightInd w:val="0"/>
              <w:snapToGrid w:val="0"/>
              <w:jc w:val="left"/>
              <w:rPr>
                <w:rFonts w:ascii="Times New Roman" w:eastAsia="宋体" w:hAnsi="Times New Roman" w:cs="Times New Roman"/>
                <w:color w:val="000000"/>
                <w:kern w:val="0"/>
                <w:szCs w:val="21"/>
              </w:rPr>
            </w:pPr>
            <w:r w:rsidRPr="00C87AF9">
              <w:rPr>
                <w:rFonts w:ascii="Times New Roman" w:eastAsia="宋体" w:hAnsi="宋体" w:cs="Times New Roman"/>
                <w:color w:val="000000"/>
                <w:kern w:val="0"/>
                <w:szCs w:val="21"/>
              </w:rPr>
              <w:t>说明</w:t>
            </w:r>
            <w:r w:rsidR="006B5A35" w:rsidRPr="00C87AF9">
              <w:rPr>
                <w:rFonts w:ascii="Times New Roman" w:eastAsia="宋体" w:hAnsi="宋体" w:cs="Times New Roman"/>
                <w:color w:val="000000"/>
                <w:kern w:val="0"/>
                <w:szCs w:val="21"/>
              </w:rPr>
              <w:t>/Instructions</w:t>
            </w:r>
            <w:r w:rsidRPr="00C87AF9">
              <w:rPr>
                <w:rFonts w:ascii="Times New Roman" w:eastAsia="宋体" w:hAnsi="宋体" w:cs="Times New Roman"/>
                <w:color w:val="000000"/>
                <w:kern w:val="0"/>
                <w:szCs w:val="21"/>
              </w:rPr>
              <w:t>：</w:t>
            </w:r>
            <w:r w:rsidRPr="00C87AF9">
              <w:rPr>
                <w:rFonts w:ascii="Times New Roman" w:eastAsia="宋体" w:hAnsi="Times New Roman" w:cs="Times New Roman"/>
                <w:color w:val="000000"/>
                <w:kern w:val="0"/>
                <w:szCs w:val="21"/>
              </w:rPr>
              <w:t xml:space="preserve"> </w:t>
            </w:r>
          </w:p>
          <w:p w:rsidR="00061B1A" w:rsidRPr="00C87AF9" w:rsidRDefault="00061B1A" w:rsidP="000F7136">
            <w:pPr>
              <w:autoSpaceDE w:val="0"/>
              <w:autoSpaceDN w:val="0"/>
              <w:adjustRightInd w:val="0"/>
              <w:snapToGrid w:val="0"/>
              <w:ind w:firstLineChars="200" w:firstLine="420"/>
              <w:rPr>
                <w:rFonts w:ascii="Times New Roman" w:eastAsia="宋体" w:hAnsi="Times New Roman" w:cs="Times New Roman"/>
                <w:color w:val="000000"/>
                <w:kern w:val="0"/>
                <w:szCs w:val="21"/>
              </w:rPr>
            </w:pPr>
            <w:r w:rsidRPr="00C87AF9">
              <w:rPr>
                <w:rFonts w:ascii="Times New Roman" w:eastAsia="宋体" w:hAnsi="宋体" w:cs="Times New Roman"/>
                <w:color w:val="000000"/>
                <w:kern w:val="0"/>
                <w:szCs w:val="21"/>
              </w:rPr>
              <w:t>请以打</w:t>
            </w:r>
            <w:r w:rsidRPr="00C87AF9">
              <w:rPr>
                <w:rFonts w:ascii="Times New Roman" w:eastAsia="宋体" w:hAnsi="Times New Roman" w:cs="Times New Roman"/>
                <w:color w:val="000000"/>
                <w:kern w:val="0"/>
                <w:szCs w:val="21"/>
              </w:rPr>
              <w:t>“√”</w:t>
            </w:r>
            <w:r w:rsidRPr="00C87AF9">
              <w:rPr>
                <w:rFonts w:ascii="Times New Roman" w:eastAsia="宋体" w:hAnsi="宋体" w:cs="Times New Roman"/>
                <w:color w:val="000000"/>
                <w:kern w:val="0"/>
                <w:szCs w:val="21"/>
              </w:rPr>
              <w:t>方式在审议事项后注明表决意见。持有人必须选择一种且只能选择一种表决意见。表决意见代表基金份额持有人所持全部基金份额的表决意见。如表决票上的表决意见未选、多选或无法辨认、表决意见模糊不清或相互矛盾，但其他各项符合会议通知规定的，视为弃权表决，计入有效表决票，并按</w:t>
            </w:r>
            <w:r w:rsidRPr="00C87AF9">
              <w:rPr>
                <w:rFonts w:ascii="Times New Roman" w:eastAsia="宋体" w:hAnsi="Times New Roman" w:cs="Times New Roman" w:hint="eastAsia"/>
                <w:color w:val="000000"/>
                <w:kern w:val="0"/>
                <w:szCs w:val="21"/>
              </w:rPr>
              <w:t>“</w:t>
            </w:r>
            <w:r w:rsidRPr="00C87AF9">
              <w:rPr>
                <w:rFonts w:ascii="Times New Roman" w:eastAsia="宋体" w:hAnsi="宋体" w:cs="Times New Roman"/>
                <w:color w:val="000000"/>
                <w:kern w:val="0"/>
                <w:szCs w:val="21"/>
              </w:rPr>
              <w:t>弃权</w:t>
            </w:r>
            <w:r w:rsidRPr="00C87AF9">
              <w:rPr>
                <w:rFonts w:ascii="Times New Roman" w:eastAsia="宋体" w:hAnsi="Times New Roman" w:cs="Times New Roman" w:hint="eastAsia"/>
                <w:color w:val="000000"/>
                <w:kern w:val="0"/>
                <w:szCs w:val="21"/>
              </w:rPr>
              <w:t>”</w:t>
            </w:r>
            <w:r w:rsidRPr="00C87AF9">
              <w:rPr>
                <w:rFonts w:ascii="Times New Roman" w:eastAsia="宋体" w:hAnsi="宋体" w:cs="Times New Roman"/>
                <w:color w:val="000000"/>
                <w:kern w:val="0"/>
                <w:szCs w:val="21"/>
              </w:rPr>
              <w:t>计入对应的表决结果，其所代表的基金份额计入参加本次基金份额持有人大会表决的基金份额总数。</w:t>
            </w:r>
            <w:r w:rsidRPr="00C87AF9">
              <w:rPr>
                <w:rFonts w:ascii="Times New Roman" w:eastAsia="宋体" w:hAnsi="Times New Roman" w:cs="Times New Roman"/>
                <w:color w:val="000000"/>
                <w:kern w:val="0"/>
                <w:szCs w:val="21"/>
              </w:rPr>
              <w:t xml:space="preserve"> </w:t>
            </w:r>
          </w:p>
          <w:p w:rsidR="009003CB" w:rsidRPr="00C87AF9" w:rsidRDefault="009003CB" w:rsidP="000F7136">
            <w:pPr>
              <w:autoSpaceDE w:val="0"/>
              <w:autoSpaceDN w:val="0"/>
              <w:adjustRightInd w:val="0"/>
              <w:snapToGrid w:val="0"/>
              <w:ind w:firstLineChars="200" w:firstLine="420"/>
              <w:rPr>
                <w:rFonts w:ascii="Times New Roman" w:eastAsia="宋体" w:hAnsi="Times New Roman" w:cs="Times New Roman"/>
                <w:color w:val="000000"/>
                <w:kern w:val="0"/>
                <w:szCs w:val="21"/>
              </w:rPr>
            </w:pPr>
            <w:r w:rsidRPr="00C87AF9">
              <w:rPr>
                <w:rFonts w:ascii="Times New Roman" w:eastAsia="宋体" w:hAnsi="Times New Roman" w:cs="Times New Roman"/>
                <w:color w:val="000000"/>
                <w:kern w:val="0"/>
                <w:szCs w:val="21"/>
              </w:rPr>
              <w:t>Please indicate your opinion by tick “√” in the corresponding space. Each fund unit holder must choose only one opinion for all his units. A vote with missing/multiple/illegible/vague/ contradictory opinions and otherwise valid information will be regarded as a valid vote with an abstention opinion; fund units represented by such votes are included in the number of total fund units that vote in the fund unit holders’ conference.</w:t>
            </w:r>
          </w:p>
          <w:p w:rsidR="00061B1A" w:rsidRPr="00C87AF9" w:rsidRDefault="00061B1A" w:rsidP="000F7136">
            <w:pPr>
              <w:autoSpaceDE w:val="0"/>
              <w:autoSpaceDN w:val="0"/>
              <w:adjustRightInd w:val="0"/>
              <w:snapToGrid w:val="0"/>
              <w:ind w:firstLineChars="200" w:firstLine="420"/>
              <w:rPr>
                <w:rFonts w:ascii="Times New Roman" w:eastAsia="宋体" w:hAnsi="Times New Roman" w:cs="Times New Roman"/>
                <w:color w:val="000000"/>
                <w:kern w:val="0"/>
                <w:szCs w:val="21"/>
              </w:rPr>
            </w:pPr>
            <w:r w:rsidRPr="00C87AF9">
              <w:rPr>
                <w:rFonts w:ascii="Times New Roman" w:eastAsia="宋体" w:hAnsi="Times New Roman" w:cs="Times New Roman" w:hint="eastAsia"/>
                <w:color w:val="000000"/>
                <w:kern w:val="0"/>
                <w:szCs w:val="21"/>
              </w:rPr>
              <w:t>“</w:t>
            </w:r>
            <w:r w:rsidRPr="00C87AF9">
              <w:rPr>
                <w:rFonts w:ascii="Times New Roman" w:eastAsia="宋体" w:hAnsi="宋体" w:cs="Times New Roman"/>
                <w:color w:val="000000"/>
                <w:kern w:val="0"/>
                <w:szCs w:val="21"/>
              </w:rPr>
              <w:t>基金账户号</w:t>
            </w:r>
            <w:r w:rsidRPr="00C87AF9">
              <w:rPr>
                <w:rFonts w:ascii="Times New Roman" w:eastAsia="宋体" w:hAnsi="Times New Roman" w:cs="Times New Roman" w:hint="eastAsia"/>
                <w:color w:val="000000"/>
                <w:kern w:val="0"/>
                <w:szCs w:val="21"/>
              </w:rPr>
              <w:t>”</w:t>
            </w:r>
            <w:r w:rsidRPr="00C87AF9">
              <w:rPr>
                <w:rFonts w:ascii="Times New Roman" w:eastAsia="宋体" w:hAnsi="宋体" w:cs="Times New Roman"/>
                <w:color w:val="000000"/>
                <w:kern w:val="0"/>
                <w:szCs w:val="21"/>
              </w:rPr>
              <w:t>仅指持有本基金份额的基金账户号，同一基金份额持有人拥有多个此类账户且需要按照不同账户持有基金份额分别行使表决权的，应当填写基金账户号；其他情况可不必填写。此处空白、多填、错填、无法识别等情况的，将被默认为代表此基金份额持有人所持有的本基金所有份额。</w:t>
            </w:r>
            <w:r w:rsidRPr="00C87AF9">
              <w:rPr>
                <w:rFonts w:ascii="Times New Roman" w:eastAsia="宋体" w:hAnsi="Times New Roman" w:cs="Times New Roman"/>
                <w:color w:val="000000"/>
                <w:kern w:val="0"/>
                <w:szCs w:val="21"/>
              </w:rPr>
              <w:t xml:space="preserve"> </w:t>
            </w:r>
          </w:p>
          <w:p w:rsidR="009003CB" w:rsidRPr="00C87AF9" w:rsidRDefault="009003CB" w:rsidP="000F7136">
            <w:pPr>
              <w:autoSpaceDE w:val="0"/>
              <w:autoSpaceDN w:val="0"/>
              <w:adjustRightInd w:val="0"/>
              <w:snapToGrid w:val="0"/>
              <w:ind w:firstLineChars="200" w:firstLine="420"/>
              <w:rPr>
                <w:rFonts w:ascii="Times New Roman" w:eastAsia="宋体" w:hAnsi="Times New Roman" w:cs="Times New Roman"/>
                <w:color w:val="000000"/>
                <w:kern w:val="0"/>
                <w:szCs w:val="21"/>
              </w:rPr>
            </w:pPr>
            <w:r w:rsidRPr="00C87AF9">
              <w:rPr>
                <w:rFonts w:ascii="Times New Roman" w:eastAsia="宋体" w:hAnsi="Times New Roman" w:cs="Times New Roman"/>
                <w:color w:val="000000"/>
                <w:kern w:val="0"/>
                <w:szCs w:val="21"/>
              </w:rPr>
              <w:t>The “TA account number” refers to the number of the account under which units of ChinaAMC Asia-Bond China Bond Index Fund are registered. If a fund unit holder has more than one TA account and wishes to vote for each account separately, th</w:t>
            </w:r>
            <w:r w:rsidR="00142D95" w:rsidRPr="00C87AF9">
              <w:rPr>
                <w:rFonts w:ascii="Times New Roman" w:eastAsia="宋体" w:hAnsi="Times New Roman" w:cs="Times New Roman"/>
                <w:color w:val="000000"/>
                <w:kern w:val="0"/>
                <w:szCs w:val="21"/>
              </w:rPr>
              <w:t xml:space="preserve">en the item “TA Account Number” </w:t>
            </w:r>
            <w:r w:rsidRPr="00C87AF9">
              <w:rPr>
                <w:rFonts w:ascii="Times New Roman" w:eastAsia="宋体" w:hAnsi="Times New Roman" w:cs="Times New Roman"/>
                <w:color w:val="000000"/>
                <w:kern w:val="0"/>
                <w:szCs w:val="21"/>
              </w:rPr>
              <w:t>must be filled out correctly; in other situations this item can be left blank. A Vote with missing/multiple/illegible/vague TA account number will be regarded as its fund unit holder is voting for all his units.</w:t>
            </w:r>
          </w:p>
        </w:tc>
      </w:tr>
    </w:tbl>
    <w:p w:rsidR="00061B1A" w:rsidRPr="00C87AF9" w:rsidRDefault="00061B1A" w:rsidP="00061B1A">
      <w:pPr>
        <w:rPr>
          <w:rFonts w:ascii="Times New Roman" w:eastAsia="宋体" w:hAnsi="宋体" w:cs="Times New Roman"/>
          <w:szCs w:val="21"/>
        </w:rPr>
      </w:pPr>
      <w:r w:rsidRPr="00C87AF9">
        <w:rPr>
          <w:rFonts w:ascii="Times New Roman" w:eastAsia="宋体" w:hAnsi="宋体" w:cs="Times New Roman"/>
          <w:szCs w:val="21"/>
        </w:rPr>
        <w:t>（本表决票可剪报、复印或登录本基金管理人网站（</w:t>
      </w:r>
      <w:r w:rsidRPr="00C87AF9">
        <w:rPr>
          <w:rFonts w:ascii="Times New Roman" w:eastAsia="宋体" w:hAnsi="Times New Roman" w:cs="Times New Roman"/>
          <w:szCs w:val="21"/>
        </w:rPr>
        <w:t>www.chinaamc.com</w:t>
      </w:r>
      <w:r w:rsidR="00D72238" w:rsidRPr="00C87AF9">
        <w:rPr>
          <w:rFonts w:ascii="Times New Roman" w:eastAsia="宋体" w:hAnsi="宋体" w:cs="Times New Roman"/>
          <w:szCs w:val="21"/>
        </w:rPr>
        <w:t>）下载并打印，在填写完整并签字盖章后均为有效。</w:t>
      </w:r>
      <w:r w:rsidR="00D72238" w:rsidRPr="00C87AF9">
        <w:rPr>
          <w:rFonts w:ascii="Times New Roman" w:eastAsia="宋体" w:hAnsi="宋体" w:cs="Times New Roman" w:hint="eastAsia"/>
          <w:szCs w:val="21"/>
        </w:rPr>
        <w:t>）</w:t>
      </w:r>
    </w:p>
    <w:p w:rsidR="00D72238" w:rsidRPr="00C87AF9" w:rsidRDefault="00D72238" w:rsidP="00061B1A">
      <w:pPr>
        <w:rPr>
          <w:rFonts w:ascii="Times New Roman" w:eastAsia="宋体" w:hAnsi="宋体" w:cs="Times New Roman"/>
          <w:szCs w:val="21"/>
        </w:rPr>
      </w:pPr>
      <w:r w:rsidRPr="00C87AF9">
        <w:rPr>
          <w:rFonts w:ascii="Times New Roman" w:eastAsia="宋体" w:hAnsi="宋体" w:cs="Times New Roman" w:hint="eastAsia"/>
          <w:szCs w:val="21"/>
        </w:rPr>
        <w:t>（</w:t>
      </w:r>
      <w:r w:rsidRPr="00C87AF9">
        <w:rPr>
          <w:rFonts w:ascii="Times New Roman" w:eastAsia="宋体" w:hAnsi="宋体" w:cs="Times New Roman"/>
          <w:szCs w:val="21"/>
        </w:rPr>
        <w:t>This vote can be clipped from a newspaper, copied, downloaded and printed from fund manager's website (www.chinaamc.com). The vote is valid after completely filled and signed/sealed</w:t>
      </w:r>
      <w:r w:rsidRPr="00C87AF9">
        <w:rPr>
          <w:rFonts w:ascii="Times New Roman" w:eastAsia="宋体" w:hAnsi="宋体" w:cs="Times New Roman" w:hint="eastAsia"/>
          <w:szCs w:val="21"/>
        </w:rPr>
        <w:t>.</w:t>
      </w:r>
      <w:r w:rsidRPr="00C87AF9">
        <w:rPr>
          <w:rFonts w:ascii="Times New Roman" w:eastAsia="宋体" w:hAnsi="宋体" w:cs="Times New Roman" w:hint="eastAsia"/>
          <w:szCs w:val="21"/>
        </w:rPr>
        <w:t>）</w:t>
      </w:r>
    </w:p>
    <w:p w:rsidR="00061B1A" w:rsidRPr="00C87AF9" w:rsidRDefault="00061B1A" w:rsidP="00D72238">
      <w:pPr>
        <w:rPr>
          <w:rFonts w:ascii="Times New Roman" w:eastAsia="宋体" w:hAnsi="Times New Roman" w:cs="Times New Roman"/>
          <w:szCs w:val="21"/>
        </w:rPr>
      </w:pPr>
      <w:r w:rsidRPr="00C87AF9">
        <w:rPr>
          <w:rFonts w:ascii="Times New Roman" w:hAnsi="Times New Roman" w:cs="Times New Roman"/>
        </w:rPr>
        <w:br w:type="page"/>
      </w:r>
      <w:r w:rsidRPr="00C87AF9">
        <w:rPr>
          <w:rFonts w:ascii="Times New Roman" w:eastAsia="宋体" w:hAnsi="宋体" w:cs="Times New Roman"/>
          <w:sz w:val="24"/>
          <w:szCs w:val="24"/>
        </w:rPr>
        <w:t>附件三：</w:t>
      </w:r>
      <w:r w:rsidRPr="00C87AF9">
        <w:rPr>
          <w:rFonts w:ascii="Times New Roman" w:eastAsia="宋体" w:hAnsi="宋体" w:cs="Times New Roman"/>
          <w:sz w:val="24"/>
          <w:szCs w:val="24"/>
        </w:rPr>
        <w:t xml:space="preserve"> </w:t>
      </w:r>
    </w:p>
    <w:p w:rsidR="00061B1A" w:rsidRPr="00C87AF9" w:rsidRDefault="00061B1A" w:rsidP="00061B1A">
      <w:pPr>
        <w:pStyle w:val="Default"/>
        <w:rPr>
          <w:rFonts w:ascii="Times New Roman" w:hAnsi="Times New Roman" w:cs="Times New Roman"/>
        </w:rPr>
      </w:pPr>
    </w:p>
    <w:p w:rsidR="00061B1A" w:rsidRPr="00C87AF9" w:rsidRDefault="00061B1A" w:rsidP="00061B1A">
      <w:pPr>
        <w:pStyle w:val="Default"/>
        <w:jc w:val="center"/>
        <w:rPr>
          <w:rFonts w:ascii="Times New Roman" w:hAnsi="Times New Roman" w:cs="Times New Roman"/>
          <w:b/>
        </w:rPr>
      </w:pPr>
      <w:r w:rsidRPr="00C87AF9">
        <w:rPr>
          <w:rFonts w:ascii="Times New Roman" w:hAnsi="宋体" w:cs="Times New Roman"/>
          <w:b/>
        </w:rPr>
        <w:t>授权委托书</w:t>
      </w:r>
    </w:p>
    <w:p w:rsidR="00061B1A" w:rsidRPr="00C87AF9" w:rsidRDefault="00061B1A" w:rsidP="00061B1A">
      <w:pPr>
        <w:pStyle w:val="Default"/>
        <w:spacing w:line="360" w:lineRule="auto"/>
        <w:rPr>
          <w:rFonts w:ascii="Times New Roman" w:hAnsi="Times New Roman" w:cs="Times New Roman"/>
        </w:rPr>
      </w:pPr>
    </w:p>
    <w:p w:rsidR="00061B1A" w:rsidRPr="00C87AF9" w:rsidRDefault="00061B1A" w:rsidP="002F5030">
      <w:pPr>
        <w:pStyle w:val="Default"/>
        <w:spacing w:line="360" w:lineRule="auto"/>
        <w:ind w:firstLineChars="200" w:firstLine="480"/>
        <w:jc w:val="both"/>
        <w:rPr>
          <w:rFonts w:ascii="Times New Roman" w:hAnsi="Times New Roman" w:cs="Times New Roman"/>
        </w:rPr>
      </w:pPr>
      <w:r w:rsidRPr="00C87AF9">
        <w:rPr>
          <w:rFonts w:ascii="Times New Roman" w:hAnsi="宋体" w:cs="Times New Roman"/>
        </w:rPr>
        <w:t>兹委托</w:t>
      </w:r>
      <w:r w:rsidRPr="00C87AF9">
        <w:rPr>
          <w:rFonts w:ascii="Times New Roman" w:hAnsi="Times New Roman" w:cs="Times New Roman"/>
        </w:rPr>
        <w:t xml:space="preserve">         </w:t>
      </w:r>
      <w:r w:rsidRPr="00C87AF9">
        <w:rPr>
          <w:rFonts w:ascii="Times New Roman" w:hAnsi="宋体" w:cs="Times New Roman"/>
        </w:rPr>
        <w:t>代表本人（或本机构）参加投票截止日为</w:t>
      </w:r>
      <w:r w:rsidR="00DB23AF" w:rsidRPr="00C87AF9">
        <w:rPr>
          <w:rFonts w:ascii="Times New Roman" w:hAnsi="Times New Roman" w:cs="Times New Roman"/>
        </w:rPr>
        <w:t>202</w:t>
      </w:r>
      <w:r w:rsidR="005356D0">
        <w:rPr>
          <w:rFonts w:ascii="Times New Roman" w:hAnsi="Times New Roman" w:cs="Times New Roman"/>
        </w:rPr>
        <w:t>4</w:t>
      </w:r>
      <w:r w:rsidR="00D009A2" w:rsidRPr="00C87AF9">
        <w:rPr>
          <w:rFonts w:ascii="Times New Roman" w:hAnsi="宋体" w:cs="Times New Roman"/>
        </w:rPr>
        <w:t>年</w:t>
      </w:r>
      <w:r w:rsidR="005356D0">
        <w:rPr>
          <w:rFonts w:ascii="Times New Roman" w:hAnsi="宋体" w:cs="Times New Roman"/>
        </w:rPr>
        <w:t>10</w:t>
      </w:r>
      <w:r w:rsidR="00D009A2" w:rsidRPr="00C87AF9">
        <w:rPr>
          <w:rFonts w:ascii="Times New Roman" w:hAnsi="宋体" w:cs="Times New Roman"/>
        </w:rPr>
        <w:t>月</w:t>
      </w:r>
      <w:r w:rsidR="005356D0">
        <w:rPr>
          <w:rFonts w:ascii="Times New Roman" w:hAnsi="宋体" w:cs="Times New Roman" w:hint="eastAsia"/>
        </w:rPr>
        <w:t>1</w:t>
      </w:r>
      <w:r w:rsidR="005356D0">
        <w:rPr>
          <w:rFonts w:ascii="Times New Roman" w:hAnsi="宋体" w:cs="Times New Roman"/>
        </w:rPr>
        <w:t>4</w:t>
      </w:r>
      <w:r w:rsidR="00D009A2" w:rsidRPr="00C87AF9">
        <w:rPr>
          <w:rFonts w:ascii="Times New Roman" w:hAnsi="宋体" w:cs="Times New Roman"/>
        </w:rPr>
        <w:t>日</w:t>
      </w:r>
      <w:r w:rsidRPr="00C87AF9">
        <w:rPr>
          <w:rFonts w:ascii="Times New Roman" w:hAnsi="宋体" w:cs="Times New Roman"/>
        </w:rPr>
        <w:t>的以通讯方式召开的</w:t>
      </w:r>
      <w:r w:rsidR="00B22092" w:rsidRPr="00C87AF9">
        <w:rPr>
          <w:rFonts w:ascii="Times New Roman" w:hAnsi="宋体" w:cs="Times New Roman" w:hint="eastAsia"/>
        </w:rPr>
        <w:t>亚债中国债券指数基金</w:t>
      </w:r>
      <w:r w:rsidRPr="00C87AF9">
        <w:rPr>
          <w:rFonts w:ascii="Times New Roman" w:hAnsi="宋体" w:cs="Times New Roman"/>
        </w:rPr>
        <w:t>基金份额持有人大会，并代为全权行使对所有议案的表决权。授权有效期自签署日起至本次基金份额持有人大会会议结束之日止。若</w:t>
      </w:r>
      <w:r w:rsidR="0002205B" w:rsidRPr="00C87AF9">
        <w:rPr>
          <w:rFonts w:ascii="Times New Roman" w:hAnsi="宋体" w:cs="Times New Roman" w:hint="eastAsia"/>
        </w:rPr>
        <w:t>亚债中国债券指数基金</w:t>
      </w:r>
      <w:r w:rsidRPr="00C87AF9">
        <w:rPr>
          <w:rFonts w:ascii="Times New Roman" w:hAnsi="宋体" w:cs="Times New Roman"/>
        </w:rPr>
        <w:t>重新召开审议相同议案的持有人大会的，本授权继续有效。</w:t>
      </w:r>
      <w:r w:rsidRPr="00C87AF9">
        <w:rPr>
          <w:rFonts w:ascii="Times New Roman" w:hAnsi="Times New Roman" w:cs="Times New Roman"/>
        </w:rPr>
        <w:t xml:space="preserve"> </w:t>
      </w:r>
    </w:p>
    <w:p w:rsidR="00061B1A" w:rsidRPr="00C87AF9" w:rsidRDefault="00061B1A" w:rsidP="00061B1A">
      <w:pPr>
        <w:pStyle w:val="Default"/>
        <w:rPr>
          <w:rFonts w:ascii="Times New Roman" w:hAnsi="Times New Roman" w:cs="Times New Roman"/>
        </w:rPr>
      </w:pPr>
    </w:p>
    <w:p w:rsidR="00061B1A" w:rsidRPr="00C87AF9" w:rsidRDefault="00061B1A" w:rsidP="00061B1A">
      <w:pPr>
        <w:pStyle w:val="Default"/>
        <w:rPr>
          <w:rFonts w:ascii="Times New Roman" w:hAnsi="Times New Roman" w:cs="Times New Roman"/>
        </w:rPr>
      </w:pPr>
    </w:p>
    <w:p w:rsidR="00061B1A" w:rsidRPr="00C87AF9" w:rsidRDefault="00061B1A" w:rsidP="00061B1A">
      <w:pPr>
        <w:pStyle w:val="Default"/>
        <w:spacing w:line="360" w:lineRule="auto"/>
        <w:rPr>
          <w:rFonts w:ascii="Times New Roman" w:hAnsi="Times New Roman" w:cs="Times New Roman"/>
        </w:rPr>
      </w:pPr>
    </w:p>
    <w:p w:rsidR="00061B1A" w:rsidRPr="00C87AF9" w:rsidRDefault="00061B1A" w:rsidP="00061B1A">
      <w:pPr>
        <w:pStyle w:val="Default"/>
        <w:spacing w:line="360" w:lineRule="auto"/>
        <w:rPr>
          <w:rFonts w:ascii="Times New Roman" w:hAnsi="Times New Roman" w:cs="Times New Roman"/>
        </w:rPr>
      </w:pPr>
      <w:r w:rsidRPr="00C87AF9">
        <w:rPr>
          <w:rFonts w:ascii="Times New Roman" w:hAnsi="宋体" w:cs="Times New Roman"/>
        </w:rPr>
        <w:t>委托人（签字</w:t>
      </w:r>
      <w:r w:rsidRPr="00C87AF9">
        <w:rPr>
          <w:rFonts w:ascii="Times New Roman" w:hAnsi="Times New Roman" w:cs="Times New Roman"/>
        </w:rPr>
        <w:t>/</w:t>
      </w:r>
      <w:r w:rsidRPr="00C87AF9">
        <w:rPr>
          <w:rFonts w:ascii="Times New Roman" w:hAnsi="宋体" w:cs="Times New Roman"/>
        </w:rPr>
        <w:t>盖章）：</w:t>
      </w:r>
      <w:r w:rsidRPr="00C87AF9">
        <w:rPr>
          <w:rFonts w:ascii="Times New Roman" w:hAnsi="Times New Roman" w:cs="Times New Roman"/>
        </w:rPr>
        <w:t xml:space="preserve"> </w:t>
      </w:r>
      <w:r w:rsidRPr="00C87AF9">
        <w:rPr>
          <w:rFonts w:ascii="Times New Roman" w:hAnsi="Times New Roman" w:cs="Times New Roman"/>
          <w:u w:val="single"/>
        </w:rPr>
        <w:t xml:space="preserve">                        </w:t>
      </w:r>
    </w:p>
    <w:p w:rsidR="00061B1A" w:rsidRPr="00C87AF9" w:rsidRDefault="00061B1A" w:rsidP="00061B1A">
      <w:pPr>
        <w:pStyle w:val="Default"/>
        <w:spacing w:line="360" w:lineRule="auto"/>
        <w:rPr>
          <w:rFonts w:ascii="Times New Roman" w:hAnsi="Times New Roman" w:cs="Times New Roman"/>
        </w:rPr>
      </w:pPr>
      <w:r w:rsidRPr="00C87AF9">
        <w:rPr>
          <w:rFonts w:ascii="Times New Roman" w:hAnsi="宋体" w:cs="Times New Roman"/>
        </w:rPr>
        <w:t>委托人身份证号或营业执照注册号：</w:t>
      </w:r>
      <w:r w:rsidRPr="00C87AF9">
        <w:rPr>
          <w:rFonts w:ascii="Times New Roman" w:hAnsi="Times New Roman" w:cs="Times New Roman"/>
        </w:rPr>
        <w:t xml:space="preserve"> </w:t>
      </w:r>
      <w:r w:rsidRPr="00C87AF9">
        <w:rPr>
          <w:rFonts w:ascii="Times New Roman" w:hAnsi="Times New Roman" w:cs="Times New Roman"/>
          <w:u w:val="single"/>
        </w:rPr>
        <w:t xml:space="preserve">                        </w:t>
      </w:r>
    </w:p>
    <w:p w:rsidR="00061B1A" w:rsidRPr="00C87AF9" w:rsidRDefault="00061B1A" w:rsidP="00061B1A">
      <w:pPr>
        <w:pStyle w:val="Default"/>
        <w:spacing w:line="360" w:lineRule="auto"/>
        <w:rPr>
          <w:rFonts w:ascii="Times New Roman" w:hAnsi="Times New Roman" w:cs="Times New Roman"/>
        </w:rPr>
      </w:pPr>
      <w:r w:rsidRPr="00C87AF9">
        <w:rPr>
          <w:rFonts w:ascii="Times New Roman" w:hAnsi="宋体" w:cs="Times New Roman"/>
        </w:rPr>
        <w:t>委托人基金账户号：</w:t>
      </w:r>
      <w:r w:rsidRPr="00C87AF9">
        <w:rPr>
          <w:rFonts w:ascii="Times New Roman" w:hAnsi="Times New Roman" w:cs="Times New Roman"/>
        </w:rPr>
        <w:t xml:space="preserve"> </w:t>
      </w:r>
      <w:r w:rsidRPr="00C87AF9">
        <w:rPr>
          <w:rFonts w:ascii="Times New Roman" w:hAnsi="Times New Roman" w:cs="Times New Roman"/>
          <w:u w:val="single"/>
        </w:rPr>
        <w:t xml:space="preserve">                        </w:t>
      </w:r>
    </w:p>
    <w:p w:rsidR="00061B1A" w:rsidRPr="00C87AF9" w:rsidRDefault="00061B1A" w:rsidP="00061B1A">
      <w:pPr>
        <w:pStyle w:val="Default"/>
        <w:rPr>
          <w:rFonts w:ascii="Times New Roman" w:hAnsi="Times New Roman" w:cs="Times New Roman"/>
        </w:rPr>
      </w:pPr>
    </w:p>
    <w:p w:rsidR="00061B1A" w:rsidRPr="00C87AF9" w:rsidRDefault="00061B1A" w:rsidP="00061B1A">
      <w:pPr>
        <w:pStyle w:val="Default"/>
        <w:rPr>
          <w:rFonts w:ascii="Times New Roman" w:hAnsi="Times New Roman" w:cs="Times New Roman"/>
        </w:rPr>
      </w:pPr>
    </w:p>
    <w:p w:rsidR="00061B1A" w:rsidRPr="00C87AF9" w:rsidRDefault="00061B1A" w:rsidP="00061B1A">
      <w:pPr>
        <w:pStyle w:val="Default"/>
        <w:spacing w:line="360" w:lineRule="auto"/>
        <w:rPr>
          <w:rFonts w:ascii="Times New Roman" w:hAnsi="Times New Roman" w:cs="Times New Roman"/>
        </w:rPr>
      </w:pPr>
    </w:p>
    <w:p w:rsidR="00061B1A" w:rsidRPr="00C87AF9" w:rsidRDefault="00061B1A" w:rsidP="00061B1A">
      <w:pPr>
        <w:pStyle w:val="Default"/>
        <w:spacing w:line="360" w:lineRule="auto"/>
        <w:rPr>
          <w:rFonts w:ascii="Times New Roman" w:hAnsi="Times New Roman" w:cs="Times New Roman"/>
        </w:rPr>
      </w:pPr>
      <w:r w:rsidRPr="00C87AF9">
        <w:rPr>
          <w:rFonts w:ascii="Times New Roman" w:hAnsi="宋体" w:cs="Times New Roman"/>
        </w:rPr>
        <w:t>受托人签字</w:t>
      </w:r>
      <w:r w:rsidRPr="00C87AF9">
        <w:rPr>
          <w:rFonts w:ascii="Times New Roman" w:hAnsi="Times New Roman" w:cs="Times New Roman"/>
        </w:rPr>
        <w:t>/</w:t>
      </w:r>
      <w:r w:rsidRPr="00C87AF9">
        <w:rPr>
          <w:rFonts w:ascii="Times New Roman" w:hAnsi="宋体" w:cs="Times New Roman"/>
        </w:rPr>
        <w:t>盖章：</w:t>
      </w:r>
      <w:r w:rsidRPr="00C87AF9">
        <w:rPr>
          <w:rFonts w:ascii="Times New Roman" w:hAnsi="Times New Roman" w:cs="Times New Roman"/>
        </w:rPr>
        <w:t xml:space="preserve"> </w:t>
      </w:r>
      <w:r w:rsidRPr="00C87AF9">
        <w:rPr>
          <w:rFonts w:ascii="Times New Roman" w:hAnsi="Times New Roman" w:cs="Times New Roman"/>
          <w:u w:val="single"/>
        </w:rPr>
        <w:t xml:space="preserve">                        </w:t>
      </w:r>
    </w:p>
    <w:p w:rsidR="00061B1A" w:rsidRPr="00C87AF9" w:rsidRDefault="00061B1A" w:rsidP="00061B1A">
      <w:pPr>
        <w:pStyle w:val="Default"/>
        <w:spacing w:line="360" w:lineRule="auto"/>
        <w:rPr>
          <w:rFonts w:ascii="Times New Roman" w:hAnsi="Times New Roman" w:cs="Times New Roman"/>
        </w:rPr>
      </w:pPr>
      <w:r w:rsidRPr="00C87AF9">
        <w:rPr>
          <w:rFonts w:ascii="Times New Roman" w:hAnsi="宋体" w:cs="Times New Roman"/>
        </w:rPr>
        <w:t>受托人身份证明编号：</w:t>
      </w:r>
      <w:r w:rsidRPr="00C87AF9">
        <w:rPr>
          <w:rFonts w:ascii="Times New Roman" w:hAnsi="Times New Roman" w:cs="Times New Roman"/>
          <w:u w:val="single"/>
        </w:rPr>
        <w:t xml:space="preserve">                        </w:t>
      </w:r>
    </w:p>
    <w:p w:rsidR="00061B1A" w:rsidRPr="00C87AF9" w:rsidRDefault="00061B1A" w:rsidP="00061B1A">
      <w:pPr>
        <w:pStyle w:val="Default"/>
        <w:ind w:right="115"/>
        <w:jc w:val="right"/>
        <w:rPr>
          <w:rFonts w:ascii="Times New Roman" w:hAnsi="Times New Roman" w:cs="Times New Roman"/>
        </w:rPr>
      </w:pPr>
    </w:p>
    <w:p w:rsidR="00061B1A" w:rsidRPr="00C87AF9" w:rsidRDefault="00061B1A" w:rsidP="00061B1A">
      <w:pPr>
        <w:pStyle w:val="Default"/>
        <w:ind w:right="115"/>
        <w:jc w:val="right"/>
        <w:rPr>
          <w:rFonts w:ascii="Times New Roman" w:hAnsi="Times New Roman" w:cs="Times New Roman"/>
        </w:rPr>
      </w:pPr>
    </w:p>
    <w:p w:rsidR="00061B1A" w:rsidRPr="00C87AF9" w:rsidRDefault="00061B1A" w:rsidP="00061B1A">
      <w:pPr>
        <w:pStyle w:val="Default"/>
        <w:wordWrap w:val="0"/>
        <w:ind w:right="115"/>
        <w:jc w:val="right"/>
        <w:rPr>
          <w:rFonts w:ascii="Times New Roman" w:hAnsi="Times New Roman" w:cs="Times New Roman"/>
        </w:rPr>
      </w:pPr>
      <w:r w:rsidRPr="00C87AF9">
        <w:rPr>
          <w:rFonts w:ascii="Times New Roman" w:hAnsi="宋体" w:cs="Times New Roman"/>
        </w:rPr>
        <w:t>委托日期：</w:t>
      </w:r>
      <w:r w:rsidRPr="00C87AF9">
        <w:rPr>
          <w:rFonts w:ascii="Times New Roman" w:hAnsi="Times New Roman" w:cs="Times New Roman"/>
        </w:rPr>
        <w:t xml:space="preserve">    </w:t>
      </w:r>
      <w:r w:rsidRPr="00C87AF9">
        <w:rPr>
          <w:rFonts w:ascii="Times New Roman" w:hAnsi="宋体" w:cs="Times New Roman"/>
        </w:rPr>
        <w:t>年</w:t>
      </w:r>
      <w:r w:rsidRPr="00C87AF9">
        <w:rPr>
          <w:rFonts w:ascii="Times New Roman" w:hAnsi="Times New Roman" w:cs="Times New Roman"/>
        </w:rPr>
        <w:t xml:space="preserve">    </w:t>
      </w:r>
      <w:r w:rsidRPr="00C87AF9">
        <w:rPr>
          <w:rFonts w:ascii="Times New Roman" w:hAnsi="宋体" w:cs="Times New Roman"/>
        </w:rPr>
        <w:t>月</w:t>
      </w:r>
      <w:r w:rsidRPr="00C87AF9">
        <w:rPr>
          <w:rFonts w:ascii="Times New Roman" w:hAnsi="Times New Roman" w:cs="Times New Roman"/>
        </w:rPr>
        <w:t xml:space="preserve">   </w:t>
      </w:r>
      <w:r w:rsidRPr="00C87AF9">
        <w:rPr>
          <w:rFonts w:ascii="Times New Roman" w:hAnsi="宋体" w:cs="Times New Roman"/>
        </w:rPr>
        <w:t>日</w:t>
      </w:r>
      <w:r w:rsidRPr="00C87AF9">
        <w:rPr>
          <w:rFonts w:ascii="Times New Roman" w:hAnsi="Times New Roman" w:cs="Times New Roman"/>
        </w:rPr>
        <w:t xml:space="preserve"> </w:t>
      </w:r>
    </w:p>
    <w:p w:rsidR="00061B1A" w:rsidRPr="00C87AF9" w:rsidRDefault="00061B1A" w:rsidP="00061B1A">
      <w:pPr>
        <w:pStyle w:val="Default"/>
        <w:rPr>
          <w:rFonts w:ascii="Times New Roman" w:hAnsi="Times New Roman" w:cs="Times New Roman"/>
        </w:rPr>
      </w:pPr>
    </w:p>
    <w:p w:rsidR="00061B1A" w:rsidRPr="00C87AF9" w:rsidRDefault="00061B1A" w:rsidP="00061B1A">
      <w:pPr>
        <w:pStyle w:val="Default"/>
        <w:rPr>
          <w:rFonts w:ascii="Times New Roman" w:hAnsi="Times New Roman" w:cs="Times New Roman"/>
        </w:rPr>
      </w:pPr>
    </w:p>
    <w:p w:rsidR="00061B1A" w:rsidRPr="00C87AF9" w:rsidRDefault="00061B1A" w:rsidP="00061B1A">
      <w:pPr>
        <w:pStyle w:val="Default"/>
        <w:rPr>
          <w:rFonts w:ascii="Times New Roman" w:hAnsi="Times New Roman" w:cs="Times New Roman"/>
        </w:rPr>
      </w:pPr>
    </w:p>
    <w:p w:rsidR="00061B1A" w:rsidRPr="00C87AF9" w:rsidRDefault="00061B1A" w:rsidP="00061B1A">
      <w:pPr>
        <w:pStyle w:val="Default"/>
        <w:rPr>
          <w:rFonts w:ascii="Times New Roman" w:hAnsi="Times New Roman" w:cs="Times New Roman"/>
        </w:rPr>
      </w:pPr>
    </w:p>
    <w:p w:rsidR="00061B1A" w:rsidRPr="00C87AF9" w:rsidRDefault="00061B1A" w:rsidP="00061B1A">
      <w:pPr>
        <w:pStyle w:val="Default"/>
        <w:rPr>
          <w:rFonts w:ascii="Times New Roman" w:hAnsi="Times New Roman" w:cs="Times New Roman"/>
        </w:rPr>
      </w:pPr>
    </w:p>
    <w:p w:rsidR="00061B1A" w:rsidRPr="00C87AF9" w:rsidRDefault="00061B1A" w:rsidP="00061B1A">
      <w:pPr>
        <w:pStyle w:val="Default"/>
        <w:rPr>
          <w:rFonts w:ascii="Times New Roman" w:hAnsi="Times New Roman" w:cs="Times New Roman"/>
          <w:sz w:val="21"/>
          <w:szCs w:val="21"/>
        </w:rPr>
      </w:pPr>
      <w:r w:rsidRPr="00C87AF9">
        <w:rPr>
          <w:rFonts w:ascii="Times New Roman" w:hAnsi="宋体" w:cs="Times New Roman"/>
          <w:sz w:val="21"/>
          <w:szCs w:val="21"/>
        </w:rPr>
        <w:t>附注：</w:t>
      </w:r>
      <w:r w:rsidRPr="00C87AF9">
        <w:rPr>
          <w:rFonts w:ascii="Times New Roman" w:hAnsi="Times New Roman" w:cs="Times New Roman"/>
          <w:sz w:val="21"/>
          <w:szCs w:val="21"/>
        </w:rPr>
        <w:t xml:space="preserve"> </w:t>
      </w:r>
    </w:p>
    <w:p w:rsidR="00061B1A" w:rsidRPr="00C87AF9" w:rsidRDefault="00061B1A" w:rsidP="00061B1A">
      <w:pPr>
        <w:pStyle w:val="Default"/>
        <w:rPr>
          <w:rFonts w:ascii="Times New Roman" w:hAnsi="Times New Roman" w:cs="Times New Roman"/>
          <w:sz w:val="21"/>
          <w:szCs w:val="21"/>
        </w:rPr>
      </w:pPr>
      <w:r w:rsidRPr="00C87AF9">
        <w:rPr>
          <w:rFonts w:ascii="Times New Roman" w:hAnsi="Times New Roman" w:cs="Times New Roman"/>
          <w:sz w:val="21"/>
          <w:szCs w:val="21"/>
        </w:rPr>
        <w:t>1</w:t>
      </w:r>
      <w:r w:rsidRPr="00C87AF9">
        <w:rPr>
          <w:rFonts w:ascii="Times New Roman" w:hAnsi="宋体" w:cs="Times New Roman"/>
          <w:sz w:val="21"/>
          <w:szCs w:val="21"/>
        </w:rPr>
        <w:t>、此授权委托书可剪报、复印或按以上格式自制，在填写完整并签字盖章后均为有效。</w:t>
      </w:r>
      <w:r w:rsidRPr="00C87AF9">
        <w:rPr>
          <w:rFonts w:ascii="Times New Roman" w:hAnsi="Times New Roman" w:cs="Times New Roman"/>
          <w:sz w:val="21"/>
          <w:szCs w:val="21"/>
        </w:rPr>
        <w:t xml:space="preserve"> </w:t>
      </w:r>
    </w:p>
    <w:p w:rsidR="00061B1A" w:rsidRPr="00C87AF9" w:rsidRDefault="00061B1A" w:rsidP="00061B1A">
      <w:pPr>
        <w:pStyle w:val="Default"/>
        <w:rPr>
          <w:rFonts w:ascii="Times New Roman" w:hAnsi="Times New Roman" w:cs="Times New Roman"/>
          <w:sz w:val="21"/>
          <w:szCs w:val="21"/>
        </w:rPr>
      </w:pPr>
      <w:r w:rsidRPr="00C87AF9">
        <w:rPr>
          <w:rFonts w:ascii="Times New Roman" w:hAnsi="Times New Roman" w:cs="Times New Roman"/>
          <w:sz w:val="21"/>
          <w:szCs w:val="21"/>
        </w:rPr>
        <w:t>2</w:t>
      </w:r>
      <w:r w:rsidRPr="00C87AF9">
        <w:rPr>
          <w:rFonts w:ascii="Times New Roman" w:hAnsi="宋体" w:cs="Times New Roman"/>
          <w:sz w:val="21"/>
          <w:szCs w:val="21"/>
        </w:rPr>
        <w:t>、</w:t>
      </w:r>
      <w:r w:rsidRPr="00C87AF9">
        <w:rPr>
          <w:rFonts w:ascii="Times New Roman" w:hAnsi="Times New Roman" w:cs="Times New Roman"/>
          <w:sz w:val="21"/>
          <w:szCs w:val="21"/>
        </w:rPr>
        <w:t>“</w:t>
      </w:r>
      <w:r w:rsidRPr="00C87AF9">
        <w:rPr>
          <w:rFonts w:ascii="Times New Roman" w:hAnsi="宋体" w:cs="Times New Roman"/>
          <w:sz w:val="21"/>
          <w:szCs w:val="21"/>
        </w:rPr>
        <w:t>基金账户号</w:t>
      </w:r>
      <w:r w:rsidRPr="00C87AF9">
        <w:rPr>
          <w:rFonts w:ascii="Times New Roman" w:hAnsi="Times New Roman" w:cs="Times New Roman"/>
          <w:sz w:val="21"/>
          <w:szCs w:val="21"/>
        </w:rPr>
        <w:t>”</w:t>
      </w:r>
      <w:r w:rsidRPr="00C87AF9">
        <w:rPr>
          <w:rFonts w:ascii="Times New Roman" w:hAnsi="宋体" w:cs="Times New Roman"/>
          <w:sz w:val="21"/>
          <w:szCs w:val="21"/>
        </w:rPr>
        <w:t>仅指持有本基金份额的基金账户号，同一基金份额持有人拥有多个此类账户且需要按照不同账户持有基金份额分别行使表决权的，应当填写基金账户号；其他情况可不必填写。此处空白、多填、错填、无法识别等情况的，将被默认为代表此基金份额持有人所持有的本基金所有份额。</w:t>
      </w:r>
      <w:r w:rsidRPr="00C87AF9">
        <w:rPr>
          <w:rFonts w:ascii="Times New Roman" w:hAnsi="Times New Roman" w:cs="Times New Roman"/>
          <w:sz w:val="21"/>
          <w:szCs w:val="21"/>
        </w:rPr>
        <w:t xml:space="preserve"> </w:t>
      </w:r>
    </w:p>
    <w:p w:rsidR="007C7591" w:rsidRPr="00C87AF9" w:rsidRDefault="00061B1A" w:rsidP="00487E7A">
      <w:pPr>
        <w:widowControl/>
        <w:jc w:val="left"/>
        <w:rPr>
          <w:rFonts w:ascii="Times New Roman" w:eastAsia="宋体" w:hAnsi="宋体" w:cs="Times New Roman"/>
          <w:szCs w:val="21"/>
        </w:rPr>
      </w:pPr>
      <w:r w:rsidRPr="00C87AF9">
        <w:rPr>
          <w:rFonts w:ascii="Times New Roman" w:eastAsia="宋体" w:hAnsi="Times New Roman" w:cs="Times New Roman"/>
          <w:szCs w:val="21"/>
        </w:rPr>
        <w:t>3</w:t>
      </w:r>
      <w:r w:rsidRPr="00C87AF9">
        <w:rPr>
          <w:rFonts w:ascii="Times New Roman" w:eastAsia="宋体" w:hAnsi="宋体" w:cs="Times New Roman"/>
          <w:szCs w:val="21"/>
        </w:rPr>
        <w:t>、受托人的表决意见代表委托人本基金账户下全部基金份额的表决意见。</w:t>
      </w:r>
    </w:p>
    <w:p w:rsidR="0051448B" w:rsidRPr="00C87AF9" w:rsidRDefault="0051448B" w:rsidP="00487E7A">
      <w:pPr>
        <w:widowControl/>
        <w:jc w:val="left"/>
        <w:rPr>
          <w:rFonts w:ascii="Times New Roman" w:eastAsia="宋体" w:hAnsi="宋体" w:cs="Times New Roman"/>
          <w:szCs w:val="21"/>
        </w:rPr>
      </w:pPr>
    </w:p>
    <w:p w:rsidR="0051448B" w:rsidRPr="00C87AF9" w:rsidRDefault="0051448B" w:rsidP="00487E7A">
      <w:pPr>
        <w:widowControl/>
        <w:jc w:val="left"/>
        <w:rPr>
          <w:rFonts w:ascii="Times New Roman" w:eastAsia="宋体" w:hAnsi="宋体" w:cs="Times New Roman"/>
          <w:szCs w:val="21"/>
        </w:rPr>
      </w:pPr>
    </w:p>
    <w:p w:rsidR="0051448B" w:rsidRPr="00C87AF9" w:rsidRDefault="0051448B" w:rsidP="00487E7A">
      <w:pPr>
        <w:widowControl/>
        <w:jc w:val="left"/>
        <w:rPr>
          <w:rFonts w:ascii="Times New Roman" w:eastAsia="宋体" w:hAnsi="宋体" w:cs="Times New Roman"/>
          <w:szCs w:val="21"/>
        </w:rPr>
      </w:pPr>
    </w:p>
    <w:p w:rsidR="0051448B" w:rsidRPr="00C34C27" w:rsidRDefault="0051448B" w:rsidP="00C34C27">
      <w:pPr>
        <w:rPr>
          <w:rFonts w:ascii="Times New Roman" w:eastAsia="宋体" w:hAnsi="宋体" w:cs="Times New Roman"/>
          <w:sz w:val="24"/>
          <w:szCs w:val="24"/>
        </w:rPr>
      </w:pPr>
      <w:r w:rsidRPr="00C87AF9">
        <w:rPr>
          <w:rFonts w:ascii="Times New Roman" w:eastAsia="宋体" w:hAnsi="宋体" w:cs="Times New Roman" w:hint="eastAsia"/>
          <w:sz w:val="24"/>
          <w:szCs w:val="24"/>
        </w:rPr>
        <w:t>附件四：</w:t>
      </w:r>
    </w:p>
    <w:p w:rsidR="00940572" w:rsidRPr="007F13D6" w:rsidRDefault="00D84624" w:rsidP="00940572">
      <w:pPr>
        <w:autoSpaceDE w:val="0"/>
        <w:autoSpaceDN w:val="0"/>
        <w:adjustRightInd w:val="0"/>
        <w:spacing w:line="360" w:lineRule="auto"/>
        <w:ind w:firstLineChars="200" w:firstLine="482"/>
        <w:jc w:val="center"/>
        <w:rPr>
          <w:rFonts w:ascii="Times New Roman" w:eastAsia="宋体" w:hAnsi="Times New Roman" w:cs="Times New Roman"/>
          <w:b/>
          <w:color w:val="000000"/>
          <w:kern w:val="0"/>
          <w:sz w:val="24"/>
          <w:szCs w:val="21"/>
        </w:rPr>
      </w:pPr>
      <w:r w:rsidRPr="00D84624">
        <w:rPr>
          <w:rFonts w:ascii="Times New Roman" w:eastAsia="宋体" w:hAnsi="Times New Roman" w:cs="Times New Roman" w:hint="eastAsia"/>
          <w:b/>
          <w:color w:val="000000"/>
          <w:kern w:val="0"/>
          <w:sz w:val="24"/>
          <w:szCs w:val="21"/>
        </w:rPr>
        <w:t>亚债中国债券指数基金</w:t>
      </w:r>
      <w:r w:rsidR="00940572">
        <w:rPr>
          <w:rFonts w:ascii="Times New Roman" w:eastAsia="宋体" w:hAnsi="Times New Roman" w:cs="Times New Roman" w:hint="eastAsia"/>
          <w:b/>
          <w:color w:val="000000"/>
          <w:kern w:val="0"/>
          <w:sz w:val="24"/>
          <w:szCs w:val="21"/>
        </w:rPr>
        <w:t>招募说明书（更新）</w:t>
      </w:r>
      <w:r w:rsidR="00940572" w:rsidRPr="007F13D6">
        <w:rPr>
          <w:rFonts w:ascii="Times New Roman" w:eastAsia="宋体" w:hAnsi="Times New Roman" w:cs="Times New Roman"/>
          <w:b/>
          <w:color w:val="000000"/>
          <w:kern w:val="0"/>
          <w:sz w:val="24"/>
          <w:szCs w:val="21"/>
        </w:rPr>
        <w:t>修订说明</w:t>
      </w:r>
    </w:p>
    <w:p w:rsidR="00940572" w:rsidRPr="00F87073" w:rsidRDefault="00940572" w:rsidP="00940572">
      <w:pPr>
        <w:autoSpaceDE w:val="0"/>
        <w:autoSpaceDN w:val="0"/>
        <w:adjustRightInd w:val="0"/>
        <w:spacing w:line="360" w:lineRule="auto"/>
        <w:ind w:firstLineChars="200" w:firstLine="480"/>
        <w:jc w:val="center"/>
        <w:rPr>
          <w:rFonts w:ascii="Times New Roman" w:eastAsia="宋体" w:hAnsi="Times New Roman" w:cs="Times New Roman"/>
          <w:kern w:val="0"/>
          <w:sz w:val="24"/>
        </w:rPr>
      </w:pPr>
    </w:p>
    <w:p w:rsidR="00940572" w:rsidRDefault="00940572" w:rsidP="00940572">
      <w:pPr>
        <w:spacing w:line="360" w:lineRule="auto"/>
        <w:ind w:firstLineChars="200" w:firstLine="480"/>
        <w:rPr>
          <w:rFonts w:ascii="Times New Roman" w:eastAsia="宋体" w:hAnsi="Times New Roman" w:cs="Times New Roman"/>
          <w:sz w:val="24"/>
          <w:szCs w:val="24"/>
        </w:rPr>
      </w:pPr>
      <w:r w:rsidRPr="007F13D6">
        <w:rPr>
          <w:rFonts w:ascii="Times New Roman" w:eastAsia="宋体" w:hAnsi="Times New Roman" w:cs="Times New Roman"/>
          <w:sz w:val="24"/>
          <w:szCs w:val="24"/>
        </w:rPr>
        <w:t>为更好地满足投资者需求，保护基金份额持有人利益，根据《中华人民共和国证券投资基金法》《公开募集证券投资基金运作管理办法》《公开募集证券投资基金信息披露管理办法》《</w:t>
      </w:r>
      <w:r w:rsidR="00D84624">
        <w:rPr>
          <w:rFonts w:ascii="Times New Roman" w:eastAsia="宋体" w:hAnsi="Times New Roman" w:cs="Times New Roman" w:hint="eastAsia"/>
          <w:sz w:val="24"/>
          <w:szCs w:val="24"/>
        </w:rPr>
        <w:t>亚债中国债券指数基金</w:t>
      </w:r>
      <w:r w:rsidRPr="007F13D6">
        <w:rPr>
          <w:rFonts w:ascii="Times New Roman" w:eastAsia="宋体" w:hAnsi="Times New Roman" w:cs="Times New Roman" w:hint="eastAsia"/>
          <w:sz w:val="24"/>
          <w:szCs w:val="24"/>
        </w:rPr>
        <w:t>基金合同</w:t>
      </w:r>
      <w:r w:rsidRPr="007F13D6">
        <w:rPr>
          <w:rFonts w:ascii="Times New Roman" w:eastAsia="宋体" w:hAnsi="Times New Roman" w:cs="Times New Roman"/>
          <w:sz w:val="24"/>
          <w:szCs w:val="24"/>
        </w:rPr>
        <w:t>》</w:t>
      </w:r>
      <w:r w:rsidRPr="007F13D6">
        <w:rPr>
          <w:rFonts w:ascii="Times New Roman" w:eastAsia="宋体" w:hAnsi="Times New Roman" w:cs="Times New Roman" w:hint="eastAsia"/>
          <w:sz w:val="24"/>
          <w:szCs w:val="24"/>
        </w:rPr>
        <w:t>（以下简称“基金合同”或“《基金合同》”）</w:t>
      </w:r>
      <w:r>
        <w:rPr>
          <w:rFonts w:ascii="Times New Roman" w:eastAsia="宋体" w:hAnsi="Times New Roman" w:cs="Times New Roman" w:hint="eastAsia"/>
          <w:sz w:val="24"/>
          <w:szCs w:val="24"/>
        </w:rPr>
        <w:t>等</w:t>
      </w:r>
      <w:r w:rsidRPr="007F13D6">
        <w:rPr>
          <w:rFonts w:ascii="Times New Roman" w:eastAsia="宋体" w:hAnsi="Times New Roman" w:cs="Times New Roman"/>
          <w:sz w:val="24"/>
          <w:szCs w:val="24"/>
        </w:rPr>
        <w:t>有关规定，经与基金托管人</w:t>
      </w:r>
      <w:r w:rsidR="00D84624" w:rsidRPr="00D84624">
        <w:rPr>
          <w:rFonts w:ascii="Times New Roman" w:eastAsia="宋体" w:hAnsi="Times New Roman" w:cs="Times New Roman" w:hint="eastAsia"/>
          <w:sz w:val="24"/>
          <w:szCs w:val="24"/>
        </w:rPr>
        <w:t>交通银行股份有限公司</w:t>
      </w:r>
      <w:r w:rsidRPr="007F13D6">
        <w:rPr>
          <w:rFonts w:ascii="Times New Roman" w:eastAsia="宋体" w:hAnsi="Times New Roman" w:cs="Times New Roman"/>
          <w:sz w:val="24"/>
          <w:szCs w:val="24"/>
        </w:rPr>
        <w:t>协商一致，</w:t>
      </w:r>
      <w:r w:rsidRPr="007F13D6">
        <w:rPr>
          <w:rFonts w:ascii="Times New Roman" w:eastAsia="宋体" w:hAnsi="Times New Roman" w:cs="Times New Roman" w:hint="eastAsia"/>
          <w:sz w:val="24"/>
          <w:szCs w:val="24"/>
        </w:rPr>
        <w:t>华夏基金管理有限公司（以下简称“本公司”或“本基金管理人”）决定</w:t>
      </w:r>
      <w:r w:rsidRPr="007F13D6">
        <w:rPr>
          <w:rFonts w:ascii="Times New Roman" w:eastAsia="宋体" w:hAnsi="Times New Roman" w:cs="Times New Roman"/>
          <w:sz w:val="24"/>
          <w:szCs w:val="24"/>
        </w:rPr>
        <w:t>以通讯方式召开</w:t>
      </w:r>
      <w:r w:rsidR="00D84624">
        <w:rPr>
          <w:rFonts w:ascii="Times New Roman" w:eastAsia="宋体" w:hAnsi="Times New Roman" w:cs="Times New Roman" w:hint="eastAsia"/>
          <w:sz w:val="24"/>
          <w:szCs w:val="24"/>
        </w:rPr>
        <w:t>亚债中国债券指数基金</w:t>
      </w:r>
      <w:r w:rsidRPr="007F13D6">
        <w:rPr>
          <w:rFonts w:ascii="Times New Roman" w:eastAsia="宋体" w:hAnsi="Times New Roman" w:cs="Times New Roman"/>
          <w:sz w:val="24"/>
          <w:szCs w:val="24"/>
        </w:rPr>
        <w:t>（以下简称</w:t>
      </w:r>
      <w:r w:rsidRPr="00EC44E5">
        <w:rPr>
          <w:rFonts w:ascii="宋体" w:eastAsia="宋体" w:hAnsi="宋体" w:cs="Times New Roman"/>
          <w:sz w:val="24"/>
          <w:szCs w:val="24"/>
        </w:rPr>
        <w:t>“本基金”</w:t>
      </w:r>
      <w:r w:rsidRPr="007F13D6">
        <w:rPr>
          <w:rFonts w:ascii="Times New Roman" w:eastAsia="宋体" w:hAnsi="Times New Roman" w:cs="Times New Roman"/>
          <w:sz w:val="24"/>
          <w:szCs w:val="24"/>
        </w:rPr>
        <w:t>）的基金份额持有人大会，审议</w:t>
      </w:r>
      <w:r>
        <w:rPr>
          <w:rFonts w:ascii="Times New Roman" w:eastAsia="宋体" w:hAnsi="Times New Roman" w:cs="Times New Roman" w:hint="eastAsia"/>
          <w:sz w:val="24"/>
          <w:szCs w:val="24"/>
        </w:rPr>
        <w:t>关于调整本基金赎回费率并相应修订本基金招募说明书（更新）事宜，具体修订内容如下：</w:t>
      </w:r>
    </w:p>
    <w:p w:rsidR="00940572" w:rsidRDefault="00940572" w:rsidP="0094057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（一）修订</w:t>
      </w:r>
      <w:r>
        <w:rPr>
          <w:rFonts w:ascii="Times New Roman" w:eastAsia="宋体" w:hAnsi="Times New Roman" w:cs="Times New Roman" w:hint="eastAsia"/>
          <w:kern w:val="0"/>
          <w:sz w:val="24"/>
        </w:rPr>
        <w:t>本基金</w:t>
      </w:r>
      <w:r w:rsidRPr="007F13D6">
        <w:rPr>
          <w:rFonts w:ascii="Times New Roman" w:eastAsia="宋体" w:hAnsi="Times New Roman" w:cs="Times New Roman" w:hint="eastAsia"/>
          <w:kern w:val="0"/>
          <w:sz w:val="24"/>
        </w:rPr>
        <w:t>招募说明书</w:t>
      </w:r>
      <w:r>
        <w:rPr>
          <w:rFonts w:ascii="Times New Roman" w:eastAsia="宋体" w:hAnsi="Times New Roman" w:cs="Times New Roman" w:hint="eastAsia"/>
          <w:kern w:val="0"/>
          <w:sz w:val="24"/>
        </w:rPr>
        <w:t>（更新）“</w:t>
      </w:r>
      <w:r w:rsidRPr="00FF3FB1">
        <w:rPr>
          <w:rFonts w:ascii="Times New Roman" w:eastAsia="宋体" w:hAnsi="Times New Roman" w:cs="Times New Roman" w:hint="eastAsia"/>
          <w:kern w:val="0"/>
          <w:sz w:val="24"/>
        </w:rPr>
        <w:t>八、基金份额的申购、赎回与转换</w:t>
      </w:r>
      <w:r>
        <w:rPr>
          <w:rFonts w:ascii="Times New Roman" w:eastAsia="宋体" w:hAnsi="Times New Roman" w:cs="Times New Roman" w:hint="eastAsia"/>
          <w:kern w:val="0"/>
          <w:sz w:val="24"/>
        </w:rPr>
        <w:t xml:space="preserve"> </w:t>
      </w:r>
      <w:r>
        <w:rPr>
          <w:rFonts w:ascii="Times New Roman" w:eastAsia="宋体" w:hAnsi="Times New Roman" w:cs="Times New Roman" w:hint="eastAsia"/>
          <w:sz w:val="24"/>
          <w:szCs w:val="24"/>
        </w:rPr>
        <w:t xml:space="preserve"> </w:t>
      </w:r>
      <w:r w:rsidR="00D84624" w:rsidRPr="00D84624">
        <w:rPr>
          <w:rFonts w:ascii="Times New Roman" w:eastAsia="宋体" w:hAnsi="Times New Roman" w:cs="Times New Roman" w:hint="eastAsia"/>
          <w:sz w:val="24"/>
          <w:szCs w:val="24"/>
        </w:rPr>
        <w:t>（七）申购费与赎回费</w:t>
      </w:r>
      <w:r>
        <w:rPr>
          <w:rFonts w:ascii="Times New Roman" w:eastAsia="宋体" w:hAnsi="Times New Roman" w:cs="Times New Roman" w:hint="eastAsia"/>
          <w:sz w:val="24"/>
          <w:szCs w:val="24"/>
        </w:rPr>
        <w:t>”中第</w:t>
      </w:r>
      <w:r w:rsidR="00D84624">
        <w:rPr>
          <w:rFonts w:ascii="Times New Roman" w:eastAsia="宋体" w:hAnsi="Times New Roman" w:cs="Times New Roman"/>
          <w:sz w:val="24"/>
          <w:szCs w:val="24"/>
        </w:rPr>
        <w:t>4</w:t>
      </w:r>
      <w:r>
        <w:rPr>
          <w:rFonts w:ascii="Times New Roman" w:eastAsia="宋体" w:hAnsi="Times New Roman" w:cs="Times New Roman" w:hint="eastAsia"/>
          <w:sz w:val="24"/>
          <w:szCs w:val="24"/>
        </w:rPr>
        <w:t>点有关赎回费率的内容如下：</w:t>
      </w:r>
    </w:p>
    <w:p w:rsidR="00940572" w:rsidRPr="00A40FCF" w:rsidRDefault="00940572" w:rsidP="00940572">
      <w:pPr>
        <w:spacing w:line="360" w:lineRule="auto"/>
        <w:ind w:firstLineChars="200" w:firstLine="482"/>
        <w:rPr>
          <w:rFonts w:ascii="Times New Roman" w:eastAsia="宋体" w:hAnsi="Times New Roman" w:cs="Times New Roman"/>
          <w:b/>
          <w:bCs/>
          <w:sz w:val="24"/>
          <w:szCs w:val="24"/>
        </w:rPr>
      </w:pPr>
      <w:r w:rsidRPr="00A40FCF">
        <w:rPr>
          <w:rFonts w:ascii="Times New Roman" w:eastAsia="宋体" w:hAnsi="Times New Roman" w:cs="Times New Roman" w:hint="eastAsia"/>
          <w:b/>
          <w:bCs/>
          <w:sz w:val="24"/>
          <w:szCs w:val="24"/>
        </w:rPr>
        <w:t>修订前：</w:t>
      </w:r>
    </w:p>
    <w:p w:rsidR="00D84624" w:rsidRPr="00D84624" w:rsidRDefault="008B055A" w:rsidP="0094057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D84624" w:rsidRPr="00D84624">
        <w:rPr>
          <w:rFonts w:ascii="Times New Roman" w:eastAsia="宋体" w:hAnsi="Times New Roman" w:cs="Times New Roman"/>
          <w:sz w:val="24"/>
          <w:szCs w:val="24"/>
        </w:rPr>
        <w:t>4</w:t>
      </w:r>
      <w:r w:rsidR="00D84624" w:rsidRPr="00D84624">
        <w:rPr>
          <w:rFonts w:ascii="Times New Roman" w:eastAsia="宋体" w:hAnsi="Times New Roman" w:cs="Times New Roman"/>
          <w:sz w:val="24"/>
          <w:szCs w:val="24"/>
        </w:rPr>
        <w:t>、</w:t>
      </w:r>
      <w:r w:rsidR="00D84624" w:rsidRPr="00A372B1">
        <w:rPr>
          <w:rFonts w:ascii="Times New Roman" w:eastAsia="宋体" w:hAnsi="Times New Roman" w:cs="Times New Roman"/>
          <w:sz w:val="24"/>
          <w:szCs w:val="24"/>
        </w:rPr>
        <w:t>本基金</w:t>
      </w:r>
      <w:r w:rsidR="00D84624" w:rsidRPr="00A372B1">
        <w:rPr>
          <w:rFonts w:ascii="Times New Roman" w:eastAsia="宋体" w:hAnsi="Times New Roman" w:cs="Times New Roman"/>
          <w:sz w:val="24"/>
          <w:szCs w:val="24"/>
        </w:rPr>
        <w:t>A</w:t>
      </w:r>
      <w:r w:rsidR="00D84624" w:rsidRPr="00A372B1">
        <w:rPr>
          <w:rFonts w:ascii="Times New Roman" w:eastAsia="宋体" w:hAnsi="Times New Roman" w:cs="Times New Roman"/>
          <w:sz w:val="24"/>
          <w:szCs w:val="24"/>
        </w:rPr>
        <w:t>类、</w:t>
      </w:r>
      <w:r w:rsidR="00D84624" w:rsidRPr="00A372B1">
        <w:rPr>
          <w:rFonts w:ascii="Times New Roman" w:eastAsia="宋体" w:hAnsi="Times New Roman" w:cs="Times New Roman"/>
          <w:sz w:val="24"/>
          <w:szCs w:val="24"/>
        </w:rPr>
        <w:t>C</w:t>
      </w:r>
      <w:r w:rsidR="00D84624" w:rsidRPr="00A372B1">
        <w:rPr>
          <w:rFonts w:ascii="Times New Roman" w:eastAsia="宋体" w:hAnsi="Times New Roman" w:cs="Times New Roman"/>
          <w:sz w:val="24"/>
          <w:szCs w:val="24"/>
        </w:rPr>
        <w:t>类基金份额均收取赎回费，赎回费由赎回人承担，在投资者赎回基金份额时收取。赎回时份额持有不满</w:t>
      </w:r>
      <w:r w:rsidR="00D84624" w:rsidRPr="00362E6D">
        <w:rPr>
          <w:rFonts w:ascii="Times New Roman" w:eastAsia="宋体" w:hAnsi="Times New Roman" w:cs="Times New Roman"/>
          <w:sz w:val="24"/>
          <w:szCs w:val="24"/>
        </w:rPr>
        <w:t>7</w:t>
      </w:r>
      <w:r w:rsidR="00D84624" w:rsidRPr="00362E6D">
        <w:rPr>
          <w:rFonts w:ascii="Times New Roman" w:eastAsia="宋体" w:hAnsi="Times New Roman" w:cs="Times New Roman"/>
          <w:sz w:val="24"/>
          <w:szCs w:val="24"/>
        </w:rPr>
        <w:t>天的，收取</w:t>
      </w:r>
      <w:r w:rsidR="00D84624" w:rsidRPr="00362E6D">
        <w:rPr>
          <w:rFonts w:ascii="Times New Roman" w:eastAsia="宋体" w:hAnsi="Times New Roman" w:cs="Times New Roman"/>
          <w:sz w:val="24"/>
          <w:szCs w:val="24"/>
        </w:rPr>
        <w:t>1.5%</w:t>
      </w:r>
      <w:r w:rsidR="00D84624" w:rsidRPr="00362E6D">
        <w:rPr>
          <w:rFonts w:ascii="Times New Roman" w:eastAsia="宋体" w:hAnsi="Times New Roman" w:cs="Times New Roman"/>
          <w:sz w:val="24"/>
          <w:szCs w:val="24"/>
        </w:rPr>
        <w:t>的赎回费，赎回时份额持有满</w:t>
      </w:r>
      <w:r w:rsidR="00D84624" w:rsidRPr="00362E6D">
        <w:rPr>
          <w:rFonts w:ascii="Times New Roman" w:eastAsia="宋体" w:hAnsi="Times New Roman" w:cs="Times New Roman"/>
          <w:sz w:val="24"/>
          <w:szCs w:val="24"/>
        </w:rPr>
        <w:t>7</w:t>
      </w:r>
      <w:r w:rsidR="00D84624" w:rsidRPr="00362E6D">
        <w:rPr>
          <w:rFonts w:ascii="Times New Roman" w:eastAsia="宋体" w:hAnsi="Times New Roman" w:cs="Times New Roman"/>
          <w:sz w:val="24"/>
          <w:szCs w:val="24"/>
        </w:rPr>
        <w:t>天（含</w:t>
      </w:r>
      <w:r w:rsidR="00D84624" w:rsidRPr="00362E6D">
        <w:rPr>
          <w:rFonts w:ascii="Times New Roman" w:eastAsia="宋体" w:hAnsi="Times New Roman" w:cs="Times New Roman"/>
          <w:sz w:val="24"/>
          <w:szCs w:val="24"/>
        </w:rPr>
        <w:t>7</w:t>
      </w:r>
      <w:r w:rsidR="00D84624" w:rsidRPr="00362E6D">
        <w:rPr>
          <w:rFonts w:ascii="Times New Roman" w:eastAsia="宋体" w:hAnsi="Times New Roman" w:cs="Times New Roman"/>
          <w:sz w:val="24"/>
          <w:szCs w:val="24"/>
        </w:rPr>
        <w:t>天）</w:t>
      </w:r>
      <w:r w:rsidR="00D84624" w:rsidRPr="00362E6D">
        <w:rPr>
          <w:rFonts w:ascii="Times New Roman" w:eastAsia="宋体" w:hAnsi="Times New Roman" w:cs="Times New Roman" w:hint="eastAsia"/>
          <w:sz w:val="24"/>
          <w:szCs w:val="24"/>
        </w:rPr>
        <w:t>不满</w:t>
      </w:r>
      <w:r w:rsidR="00D84624" w:rsidRPr="00362E6D">
        <w:rPr>
          <w:rFonts w:ascii="Times New Roman" w:eastAsia="宋体" w:hAnsi="Times New Roman" w:cs="Times New Roman"/>
          <w:sz w:val="24"/>
          <w:szCs w:val="24"/>
        </w:rPr>
        <w:t>30</w:t>
      </w:r>
      <w:r w:rsidR="00D84624" w:rsidRPr="00362E6D">
        <w:rPr>
          <w:rFonts w:ascii="Times New Roman" w:eastAsia="宋体" w:hAnsi="Times New Roman" w:cs="Times New Roman" w:hint="eastAsia"/>
          <w:sz w:val="24"/>
          <w:szCs w:val="24"/>
        </w:rPr>
        <w:t>天</w:t>
      </w:r>
      <w:r w:rsidR="00D84624" w:rsidRPr="00362E6D">
        <w:rPr>
          <w:rFonts w:ascii="Times New Roman" w:eastAsia="宋体" w:hAnsi="Times New Roman" w:cs="Times New Roman"/>
          <w:sz w:val="24"/>
          <w:szCs w:val="24"/>
        </w:rPr>
        <w:t>的，</w:t>
      </w:r>
      <w:r w:rsidR="00D84624" w:rsidRPr="00362E6D">
        <w:rPr>
          <w:rFonts w:ascii="Times New Roman" w:eastAsia="宋体" w:hAnsi="Times New Roman" w:cs="Times New Roman" w:hint="eastAsia"/>
          <w:sz w:val="24"/>
          <w:szCs w:val="24"/>
        </w:rPr>
        <w:t>收取</w:t>
      </w:r>
      <w:r w:rsidR="00D84624" w:rsidRPr="00362E6D">
        <w:rPr>
          <w:rFonts w:ascii="Times New Roman" w:eastAsia="宋体" w:hAnsi="Times New Roman" w:cs="Times New Roman"/>
          <w:sz w:val="24"/>
          <w:szCs w:val="24"/>
        </w:rPr>
        <w:t>0.1%</w:t>
      </w:r>
      <w:r w:rsidR="00D84624" w:rsidRPr="00362E6D">
        <w:rPr>
          <w:rFonts w:ascii="Times New Roman" w:eastAsia="宋体" w:hAnsi="Times New Roman" w:cs="Times New Roman" w:hint="eastAsia"/>
          <w:sz w:val="24"/>
          <w:szCs w:val="24"/>
        </w:rPr>
        <w:t>的赎回费，持有满</w:t>
      </w:r>
      <w:r w:rsidR="00D84624" w:rsidRPr="00362E6D">
        <w:rPr>
          <w:rFonts w:ascii="Times New Roman" w:eastAsia="宋体" w:hAnsi="Times New Roman" w:cs="Times New Roman"/>
          <w:sz w:val="24"/>
          <w:szCs w:val="24"/>
        </w:rPr>
        <w:t>30</w:t>
      </w:r>
      <w:r w:rsidR="00D84624" w:rsidRPr="00362E6D">
        <w:rPr>
          <w:rFonts w:ascii="Times New Roman" w:eastAsia="宋体" w:hAnsi="Times New Roman" w:cs="Times New Roman" w:hint="eastAsia"/>
          <w:sz w:val="24"/>
          <w:szCs w:val="24"/>
        </w:rPr>
        <w:t>天以上（含</w:t>
      </w:r>
      <w:r w:rsidR="00D84624" w:rsidRPr="00362E6D">
        <w:rPr>
          <w:rFonts w:ascii="Times New Roman" w:eastAsia="宋体" w:hAnsi="Times New Roman" w:cs="Times New Roman"/>
          <w:sz w:val="24"/>
          <w:szCs w:val="24"/>
        </w:rPr>
        <w:t>30</w:t>
      </w:r>
      <w:r w:rsidR="00D84624" w:rsidRPr="00362E6D">
        <w:rPr>
          <w:rFonts w:ascii="Times New Roman" w:eastAsia="宋体" w:hAnsi="Times New Roman" w:cs="Times New Roman" w:hint="eastAsia"/>
          <w:sz w:val="24"/>
          <w:szCs w:val="24"/>
        </w:rPr>
        <w:t>天）的，</w:t>
      </w:r>
      <w:r w:rsidR="00D84624" w:rsidRPr="00362E6D">
        <w:rPr>
          <w:rFonts w:ascii="Times New Roman" w:eastAsia="宋体" w:hAnsi="Times New Roman" w:cs="Times New Roman"/>
          <w:sz w:val="24"/>
          <w:szCs w:val="24"/>
        </w:rPr>
        <w:t>赎回费为</w:t>
      </w:r>
      <w:r w:rsidR="00D84624" w:rsidRPr="00362E6D">
        <w:rPr>
          <w:rFonts w:ascii="Times New Roman" w:eastAsia="宋体" w:hAnsi="Times New Roman" w:cs="Times New Roman"/>
          <w:sz w:val="24"/>
          <w:szCs w:val="24"/>
        </w:rPr>
        <w:t>0</w:t>
      </w:r>
      <w:r w:rsidR="00D84624" w:rsidRPr="00362E6D">
        <w:rPr>
          <w:rFonts w:ascii="Times New Roman" w:eastAsia="宋体" w:hAnsi="Times New Roman" w:cs="Times New Roman"/>
          <w:sz w:val="24"/>
          <w:szCs w:val="24"/>
        </w:rPr>
        <w:t>。其中，对于赎回时份额持有不满</w:t>
      </w:r>
      <w:r w:rsidR="00D84624" w:rsidRPr="00362E6D">
        <w:rPr>
          <w:rFonts w:ascii="Times New Roman" w:eastAsia="宋体" w:hAnsi="Times New Roman" w:cs="Times New Roman"/>
          <w:sz w:val="24"/>
          <w:szCs w:val="24"/>
        </w:rPr>
        <w:t>7</w:t>
      </w:r>
      <w:r w:rsidR="00D84624" w:rsidRPr="00362E6D">
        <w:rPr>
          <w:rFonts w:ascii="Times New Roman" w:eastAsia="宋体" w:hAnsi="Times New Roman" w:cs="Times New Roman"/>
          <w:sz w:val="24"/>
          <w:szCs w:val="24"/>
        </w:rPr>
        <w:t>天的</w:t>
      </w:r>
      <w:r w:rsidR="00D84624" w:rsidRPr="00362E6D">
        <w:rPr>
          <w:rFonts w:ascii="Times New Roman" w:eastAsia="宋体" w:hAnsi="Times New Roman" w:cs="Times New Roman" w:hint="eastAsia"/>
          <w:sz w:val="24"/>
          <w:szCs w:val="24"/>
        </w:rPr>
        <w:t>，</w:t>
      </w:r>
      <w:r w:rsidR="00D84624" w:rsidRPr="00362E6D">
        <w:rPr>
          <w:rFonts w:ascii="Times New Roman" w:eastAsia="宋体" w:hAnsi="Times New Roman" w:cs="Times New Roman"/>
          <w:sz w:val="24"/>
          <w:szCs w:val="24"/>
        </w:rPr>
        <w:t>收取的赎回费全额计入基金资产</w:t>
      </w:r>
      <w:r w:rsidR="00D84624" w:rsidRPr="00362E6D">
        <w:rPr>
          <w:rFonts w:ascii="Times New Roman" w:eastAsia="宋体" w:hAnsi="Times New Roman" w:cs="Times New Roman" w:hint="eastAsia"/>
          <w:sz w:val="24"/>
          <w:szCs w:val="24"/>
        </w:rPr>
        <w:t>；对赎回时份额持有满</w:t>
      </w:r>
      <w:r w:rsidR="00D84624" w:rsidRPr="00362E6D">
        <w:rPr>
          <w:rFonts w:ascii="Times New Roman" w:eastAsia="宋体" w:hAnsi="Times New Roman" w:cs="Times New Roman"/>
          <w:sz w:val="24"/>
          <w:szCs w:val="24"/>
        </w:rPr>
        <w:t>7</w:t>
      </w:r>
      <w:r w:rsidR="00D84624" w:rsidRPr="00362E6D">
        <w:rPr>
          <w:rFonts w:ascii="Times New Roman" w:eastAsia="宋体" w:hAnsi="Times New Roman" w:cs="Times New Roman" w:hint="eastAsia"/>
          <w:sz w:val="24"/>
          <w:szCs w:val="24"/>
        </w:rPr>
        <w:t>天以上（含</w:t>
      </w:r>
      <w:r w:rsidR="00D84624" w:rsidRPr="00362E6D">
        <w:rPr>
          <w:rFonts w:ascii="Times New Roman" w:eastAsia="宋体" w:hAnsi="Times New Roman" w:cs="Times New Roman"/>
          <w:sz w:val="24"/>
          <w:szCs w:val="24"/>
        </w:rPr>
        <w:t>7</w:t>
      </w:r>
      <w:r w:rsidR="00D84624" w:rsidRPr="00362E6D">
        <w:rPr>
          <w:rFonts w:ascii="Times New Roman" w:eastAsia="宋体" w:hAnsi="Times New Roman" w:cs="Times New Roman" w:hint="eastAsia"/>
          <w:sz w:val="24"/>
          <w:szCs w:val="24"/>
        </w:rPr>
        <w:t>天）收取的赎回费，所收取赎回费总额的</w:t>
      </w:r>
      <w:r w:rsidR="00D84624" w:rsidRPr="00362E6D">
        <w:rPr>
          <w:rFonts w:ascii="Times New Roman" w:eastAsia="宋体" w:hAnsi="Times New Roman" w:cs="Times New Roman"/>
          <w:sz w:val="24"/>
          <w:szCs w:val="24"/>
        </w:rPr>
        <w:t>25%</w:t>
      </w:r>
      <w:r w:rsidR="00D84624" w:rsidRPr="00362E6D">
        <w:rPr>
          <w:rFonts w:ascii="Times New Roman" w:eastAsia="宋体" w:hAnsi="Times New Roman" w:cs="Times New Roman" w:hint="eastAsia"/>
          <w:sz w:val="24"/>
          <w:szCs w:val="24"/>
        </w:rPr>
        <w:t>归入基金资产，其余用于支付登记结算费、销售手续费等各项费用</w:t>
      </w:r>
      <w:r w:rsidR="00D84624" w:rsidRPr="00362E6D">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p w:rsidR="00940572" w:rsidRPr="00A40FCF" w:rsidRDefault="00940572" w:rsidP="00940572">
      <w:pPr>
        <w:spacing w:line="360" w:lineRule="auto"/>
        <w:ind w:firstLineChars="200" w:firstLine="482"/>
        <w:rPr>
          <w:rFonts w:ascii="Times New Roman" w:eastAsia="宋体" w:hAnsi="Times New Roman" w:cs="Times New Roman"/>
          <w:b/>
          <w:bCs/>
          <w:color w:val="000000" w:themeColor="text1"/>
          <w:sz w:val="24"/>
          <w:szCs w:val="24"/>
        </w:rPr>
      </w:pPr>
      <w:r w:rsidRPr="00A40FCF">
        <w:rPr>
          <w:rFonts w:ascii="Times New Roman" w:eastAsia="宋体" w:hAnsi="Times New Roman" w:cs="Times New Roman" w:hint="eastAsia"/>
          <w:b/>
          <w:bCs/>
          <w:color w:val="000000" w:themeColor="text1"/>
          <w:sz w:val="24"/>
          <w:szCs w:val="24"/>
        </w:rPr>
        <w:t>修订</w:t>
      </w:r>
      <w:r w:rsidRPr="00A40FCF">
        <w:rPr>
          <w:rFonts w:ascii="Times New Roman" w:eastAsia="宋体" w:hAnsi="Times New Roman" w:cs="Times New Roman"/>
          <w:b/>
          <w:bCs/>
          <w:color w:val="000000" w:themeColor="text1"/>
          <w:sz w:val="24"/>
          <w:szCs w:val="24"/>
        </w:rPr>
        <w:t>后：</w:t>
      </w:r>
    </w:p>
    <w:p w:rsidR="00A372B1" w:rsidRDefault="00D84624" w:rsidP="00940572">
      <w:pPr>
        <w:spacing w:line="360" w:lineRule="auto"/>
        <w:ind w:firstLineChars="200" w:firstLine="480"/>
        <w:rPr>
          <w:rFonts w:ascii="Times New Roman" w:eastAsia="宋体" w:hAnsi="Times New Roman" w:cs="Times New Roman"/>
          <w:sz w:val="24"/>
          <w:szCs w:val="24"/>
        </w:rPr>
      </w:pPr>
      <w:r w:rsidRPr="00D84624">
        <w:rPr>
          <w:rFonts w:ascii="Times New Roman" w:eastAsia="宋体" w:hAnsi="Times New Roman" w:cs="Times New Roman"/>
          <w:sz w:val="24"/>
          <w:szCs w:val="24"/>
        </w:rPr>
        <w:t>4</w:t>
      </w:r>
      <w:r w:rsidRPr="00D84624">
        <w:rPr>
          <w:rFonts w:ascii="Times New Roman" w:eastAsia="宋体" w:hAnsi="Times New Roman" w:cs="Times New Roman"/>
          <w:sz w:val="24"/>
          <w:szCs w:val="24"/>
        </w:rPr>
        <w:t>、本基金</w:t>
      </w:r>
      <w:r w:rsidRPr="00D84624">
        <w:rPr>
          <w:rFonts w:ascii="Times New Roman" w:eastAsia="宋体" w:hAnsi="Times New Roman" w:cs="Times New Roman"/>
          <w:sz w:val="24"/>
          <w:szCs w:val="24"/>
        </w:rPr>
        <w:t>A</w:t>
      </w:r>
      <w:r w:rsidRPr="00D84624">
        <w:rPr>
          <w:rFonts w:ascii="Times New Roman" w:eastAsia="宋体" w:hAnsi="Times New Roman" w:cs="Times New Roman"/>
          <w:sz w:val="24"/>
          <w:szCs w:val="24"/>
        </w:rPr>
        <w:t>类、</w:t>
      </w:r>
      <w:r w:rsidRPr="00D84624">
        <w:rPr>
          <w:rFonts w:ascii="Times New Roman" w:eastAsia="宋体" w:hAnsi="Times New Roman" w:cs="Times New Roman"/>
          <w:sz w:val="24"/>
          <w:szCs w:val="24"/>
        </w:rPr>
        <w:t>C</w:t>
      </w:r>
      <w:r w:rsidRPr="00D84624">
        <w:rPr>
          <w:rFonts w:ascii="Times New Roman" w:eastAsia="宋体" w:hAnsi="Times New Roman" w:cs="Times New Roman"/>
          <w:sz w:val="24"/>
          <w:szCs w:val="24"/>
        </w:rPr>
        <w:t>类基金份额均收取赎回费，赎回费由赎回人承担，在投资者赎回基金份额时收取。赎回时份额持有不满</w:t>
      </w:r>
      <w:r w:rsidRPr="00D84624">
        <w:rPr>
          <w:rFonts w:ascii="Times New Roman" w:eastAsia="宋体" w:hAnsi="Times New Roman" w:cs="Times New Roman"/>
          <w:sz w:val="24"/>
          <w:szCs w:val="24"/>
        </w:rPr>
        <w:t>7</w:t>
      </w:r>
      <w:r w:rsidRPr="00D84624">
        <w:rPr>
          <w:rFonts w:ascii="Times New Roman" w:eastAsia="宋体" w:hAnsi="Times New Roman" w:cs="Times New Roman"/>
          <w:sz w:val="24"/>
          <w:szCs w:val="24"/>
        </w:rPr>
        <w:t>天的，收取</w:t>
      </w:r>
      <w:r w:rsidRPr="00D84624">
        <w:rPr>
          <w:rFonts w:ascii="Times New Roman" w:eastAsia="宋体" w:hAnsi="Times New Roman" w:cs="Times New Roman"/>
          <w:sz w:val="24"/>
          <w:szCs w:val="24"/>
        </w:rPr>
        <w:t>1.5%</w:t>
      </w:r>
      <w:r w:rsidRPr="00D84624">
        <w:rPr>
          <w:rFonts w:ascii="Times New Roman" w:eastAsia="宋体" w:hAnsi="Times New Roman" w:cs="Times New Roman"/>
          <w:sz w:val="24"/>
          <w:szCs w:val="24"/>
        </w:rPr>
        <w:t>的赎回费，</w:t>
      </w:r>
      <w:r w:rsidRPr="00236D8B">
        <w:rPr>
          <w:rFonts w:ascii="Times New Roman" w:eastAsia="宋体" w:hAnsi="Times New Roman" w:cs="Times New Roman" w:hint="eastAsia"/>
          <w:b/>
          <w:i/>
          <w:sz w:val="24"/>
          <w:szCs w:val="24"/>
        </w:rPr>
        <w:t>赎回时份额持有满</w:t>
      </w:r>
      <w:r w:rsidRPr="00236D8B">
        <w:rPr>
          <w:rFonts w:ascii="Times New Roman" w:eastAsia="宋体" w:hAnsi="Times New Roman" w:cs="Times New Roman"/>
          <w:b/>
          <w:i/>
          <w:sz w:val="24"/>
          <w:szCs w:val="24"/>
        </w:rPr>
        <w:t>7</w:t>
      </w:r>
      <w:r w:rsidRPr="00236D8B">
        <w:rPr>
          <w:rFonts w:ascii="Times New Roman" w:eastAsia="宋体" w:hAnsi="Times New Roman" w:cs="Times New Roman" w:hint="eastAsia"/>
          <w:b/>
          <w:i/>
          <w:sz w:val="24"/>
          <w:szCs w:val="24"/>
        </w:rPr>
        <w:t>天（含</w:t>
      </w:r>
      <w:r w:rsidRPr="00236D8B">
        <w:rPr>
          <w:rFonts w:ascii="Times New Roman" w:eastAsia="宋体" w:hAnsi="Times New Roman" w:cs="Times New Roman"/>
          <w:b/>
          <w:i/>
          <w:sz w:val="24"/>
          <w:szCs w:val="24"/>
        </w:rPr>
        <w:t>7</w:t>
      </w:r>
      <w:r w:rsidRPr="00236D8B">
        <w:rPr>
          <w:rFonts w:ascii="Times New Roman" w:eastAsia="宋体" w:hAnsi="Times New Roman" w:cs="Times New Roman" w:hint="eastAsia"/>
          <w:b/>
          <w:i/>
          <w:sz w:val="24"/>
          <w:szCs w:val="24"/>
        </w:rPr>
        <w:t>天）的，赎回费为</w:t>
      </w:r>
      <w:r w:rsidRPr="00236D8B">
        <w:rPr>
          <w:rFonts w:ascii="Times New Roman" w:eastAsia="宋体" w:hAnsi="Times New Roman" w:cs="Times New Roman"/>
          <w:b/>
          <w:i/>
          <w:sz w:val="24"/>
          <w:szCs w:val="24"/>
        </w:rPr>
        <w:t>0</w:t>
      </w:r>
      <w:r w:rsidRPr="00D84624">
        <w:rPr>
          <w:rFonts w:ascii="Times New Roman" w:eastAsia="宋体" w:hAnsi="Times New Roman" w:cs="Times New Roman"/>
          <w:sz w:val="24"/>
          <w:szCs w:val="24"/>
        </w:rPr>
        <w:t>。其中，对于赎回时份额持有不满</w:t>
      </w:r>
      <w:r w:rsidRPr="00D84624">
        <w:rPr>
          <w:rFonts w:ascii="Times New Roman" w:eastAsia="宋体" w:hAnsi="Times New Roman" w:cs="Times New Roman"/>
          <w:sz w:val="24"/>
          <w:szCs w:val="24"/>
        </w:rPr>
        <w:t>7</w:t>
      </w:r>
      <w:r w:rsidRPr="00D84624">
        <w:rPr>
          <w:rFonts w:ascii="Times New Roman" w:eastAsia="宋体" w:hAnsi="Times New Roman" w:cs="Times New Roman"/>
          <w:sz w:val="24"/>
          <w:szCs w:val="24"/>
        </w:rPr>
        <w:t>天的，收取的赎回费全额计入基金资产。</w:t>
      </w:r>
      <w:r w:rsidR="00362E6D">
        <w:rPr>
          <w:rFonts w:ascii="Times New Roman" w:eastAsia="宋体" w:hAnsi="Times New Roman" w:cs="Times New Roman" w:hint="eastAsia"/>
          <w:sz w:val="24"/>
          <w:szCs w:val="24"/>
        </w:rPr>
        <w:t>”</w:t>
      </w:r>
    </w:p>
    <w:p w:rsidR="00940572" w:rsidRDefault="00940572" w:rsidP="0094057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（二）修订</w:t>
      </w:r>
      <w:r>
        <w:rPr>
          <w:rFonts w:ascii="Times New Roman" w:eastAsia="宋体" w:hAnsi="Times New Roman" w:cs="Times New Roman" w:hint="eastAsia"/>
          <w:kern w:val="0"/>
          <w:sz w:val="24"/>
        </w:rPr>
        <w:t>本基金</w:t>
      </w:r>
      <w:r w:rsidRPr="007F13D6">
        <w:rPr>
          <w:rFonts w:ascii="Times New Roman" w:eastAsia="宋体" w:hAnsi="Times New Roman" w:cs="Times New Roman" w:hint="eastAsia"/>
          <w:kern w:val="0"/>
          <w:sz w:val="24"/>
        </w:rPr>
        <w:t>招募说明书</w:t>
      </w:r>
      <w:r>
        <w:rPr>
          <w:rFonts w:ascii="Times New Roman" w:eastAsia="宋体" w:hAnsi="Times New Roman" w:cs="Times New Roman" w:hint="eastAsia"/>
          <w:kern w:val="0"/>
          <w:sz w:val="24"/>
        </w:rPr>
        <w:t>（更新）“</w:t>
      </w:r>
      <w:r w:rsidRPr="00FF3FB1">
        <w:rPr>
          <w:rFonts w:ascii="Times New Roman" w:eastAsia="宋体" w:hAnsi="Times New Roman" w:cs="Times New Roman" w:hint="eastAsia"/>
          <w:kern w:val="0"/>
          <w:sz w:val="24"/>
        </w:rPr>
        <w:t>八、基金份额的申购、赎回与转换</w:t>
      </w:r>
      <w:r>
        <w:rPr>
          <w:rFonts w:ascii="Times New Roman" w:eastAsia="宋体" w:hAnsi="Times New Roman" w:cs="Times New Roman" w:hint="eastAsia"/>
          <w:kern w:val="0"/>
          <w:sz w:val="24"/>
        </w:rPr>
        <w:t xml:space="preserve"> </w:t>
      </w:r>
      <w:r>
        <w:rPr>
          <w:rFonts w:ascii="Times New Roman" w:eastAsia="宋体" w:hAnsi="Times New Roman" w:cs="Times New Roman" w:hint="eastAsia"/>
          <w:sz w:val="24"/>
          <w:szCs w:val="24"/>
        </w:rPr>
        <w:t xml:space="preserve"> </w:t>
      </w:r>
      <w:r w:rsidR="00D84624" w:rsidRPr="00D84624">
        <w:rPr>
          <w:rFonts w:ascii="Times New Roman" w:eastAsia="宋体" w:hAnsi="Times New Roman" w:cs="Times New Roman" w:hint="eastAsia"/>
          <w:sz w:val="24"/>
          <w:szCs w:val="24"/>
        </w:rPr>
        <w:t>（八）申购份额与赎回金额的计算方式</w:t>
      </w:r>
      <w:r>
        <w:rPr>
          <w:rFonts w:ascii="Times New Roman" w:eastAsia="宋体" w:hAnsi="Times New Roman" w:cs="Times New Roman" w:hint="eastAsia"/>
          <w:sz w:val="24"/>
          <w:szCs w:val="24"/>
        </w:rPr>
        <w:t>”中赎回金额计算示例如下：</w:t>
      </w:r>
    </w:p>
    <w:p w:rsidR="00940572" w:rsidRPr="00A40FCF" w:rsidRDefault="00940572" w:rsidP="00940572">
      <w:pPr>
        <w:autoSpaceDE w:val="0"/>
        <w:autoSpaceDN w:val="0"/>
        <w:spacing w:line="360" w:lineRule="auto"/>
        <w:ind w:firstLineChars="200" w:firstLine="482"/>
        <w:textAlignment w:val="bottom"/>
        <w:rPr>
          <w:rFonts w:ascii="Times New Roman" w:eastAsia="宋体" w:hAnsi="Times New Roman" w:cs="Times New Roman"/>
          <w:b/>
          <w:bCs/>
          <w:sz w:val="24"/>
          <w:szCs w:val="24"/>
        </w:rPr>
      </w:pPr>
      <w:r w:rsidRPr="00A40FCF">
        <w:rPr>
          <w:rFonts w:ascii="Times New Roman" w:eastAsia="宋体" w:hAnsi="Times New Roman" w:cs="Times New Roman" w:hint="eastAsia"/>
          <w:b/>
          <w:bCs/>
          <w:sz w:val="24"/>
          <w:szCs w:val="24"/>
        </w:rPr>
        <w:t>修订前：</w:t>
      </w:r>
    </w:p>
    <w:p w:rsidR="00D84624" w:rsidRPr="00D84624" w:rsidRDefault="00940572" w:rsidP="00D84624">
      <w:pPr>
        <w:autoSpaceDE w:val="0"/>
        <w:autoSpaceDN w:val="0"/>
        <w:spacing w:line="360" w:lineRule="auto"/>
        <w:ind w:firstLineChars="200" w:firstLine="480"/>
        <w:textAlignment w:val="bottom"/>
        <w:rPr>
          <w:rFonts w:ascii="Times New Roman" w:eastAsia="宋体" w:hAnsi="Times New Roman" w:cs="Times New Roman"/>
          <w:sz w:val="24"/>
          <w:szCs w:val="24"/>
        </w:rPr>
      </w:pPr>
      <w:r w:rsidRPr="00FF3FB1">
        <w:rPr>
          <w:rFonts w:ascii="Times New Roman" w:eastAsia="宋体" w:hAnsi="Times New Roman" w:cs="Times New Roman" w:hint="eastAsia"/>
          <w:sz w:val="24"/>
          <w:szCs w:val="24"/>
        </w:rPr>
        <w:t>“</w:t>
      </w:r>
      <w:r w:rsidR="00D84624" w:rsidRPr="00D84624">
        <w:rPr>
          <w:rFonts w:ascii="Times New Roman" w:eastAsia="宋体" w:hAnsi="Times New Roman" w:cs="Times New Roman" w:hint="eastAsia"/>
          <w:sz w:val="24"/>
          <w:szCs w:val="24"/>
        </w:rPr>
        <w:t>例四：假定某投资者在</w:t>
      </w:r>
      <w:r w:rsidR="00D84624" w:rsidRPr="00D84624">
        <w:rPr>
          <w:rFonts w:ascii="Times New Roman" w:eastAsia="宋体" w:hAnsi="Times New Roman" w:cs="Times New Roman"/>
          <w:sz w:val="24"/>
          <w:szCs w:val="24"/>
        </w:rPr>
        <w:t>T</w:t>
      </w:r>
      <w:r w:rsidR="00D84624" w:rsidRPr="00D84624">
        <w:rPr>
          <w:rFonts w:ascii="Times New Roman" w:eastAsia="宋体" w:hAnsi="Times New Roman" w:cs="Times New Roman"/>
          <w:sz w:val="24"/>
          <w:szCs w:val="24"/>
        </w:rPr>
        <w:t>日赎回</w:t>
      </w:r>
      <w:r w:rsidR="00D84624" w:rsidRPr="00D84624">
        <w:rPr>
          <w:rFonts w:ascii="Times New Roman" w:eastAsia="宋体" w:hAnsi="Times New Roman" w:cs="Times New Roman"/>
          <w:sz w:val="24"/>
          <w:szCs w:val="24"/>
        </w:rPr>
        <w:t>10,000</w:t>
      </w:r>
      <w:r w:rsidR="00D84624" w:rsidRPr="00D84624">
        <w:rPr>
          <w:rFonts w:ascii="Times New Roman" w:eastAsia="宋体" w:hAnsi="Times New Roman" w:cs="Times New Roman"/>
          <w:sz w:val="24"/>
          <w:szCs w:val="24"/>
        </w:rPr>
        <w:t>份</w:t>
      </w:r>
      <w:r w:rsidR="00D84624" w:rsidRPr="00D84624">
        <w:rPr>
          <w:rFonts w:ascii="Times New Roman" w:eastAsia="宋体" w:hAnsi="Times New Roman" w:cs="Times New Roman"/>
          <w:sz w:val="24"/>
          <w:szCs w:val="24"/>
        </w:rPr>
        <w:t>A</w:t>
      </w:r>
      <w:r w:rsidR="00D84624" w:rsidRPr="00D84624">
        <w:rPr>
          <w:rFonts w:ascii="Times New Roman" w:eastAsia="宋体" w:hAnsi="Times New Roman" w:cs="Times New Roman"/>
          <w:sz w:val="24"/>
          <w:szCs w:val="24"/>
        </w:rPr>
        <w:t>类基金份额，持有期限</w:t>
      </w:r>
      <w:r w:rsidR="00D84624" w:rsidRPr="00D84624">
        <w:rPr>
          <w:rFonts w:ascii="Times New Roman" w:eastAsia="宋体" w:hAnsi="Times New Roman" w:cs="Times New Roman"/>
          <w:sz w:val="24"/>
          <w:szCs w:val="24"/>
        </w:rPr>
        <w:t>20</w:t>
      </w:r>
      <w:r w:rsidR="00D84624" w:rsidRPr="00D84624">
        <w:rPr>
          <w:rFonts w:ascii="Times New Roman" w:eastAsia="宋体" w:hAnsi="Times New Roman" w:cs="Times New Roman"/>
          <w:sz w:val="24"/>
          <w:szCs w:val="24"/>
        </w:rPr>
        <w:t>天，该日</w:t>
      </w:r>
      <w:r w:rsidR="00D84624" w:rsidRPr="00D84624">
        <w:rPr>
          <w:rFonts w:ascii="Times New Roman" w:eastAsia="宋体" w:hAnsi="Times New Roman" w:cs="Times New Roman"/>
          <w:sz w:val="24"/>
          <w:szCs w:val="24"/>
        </w:rPr>
        <w:t>A</w:t>
      </w:r>
      <w:r w:rsidR="00D84624" w:rsidRPr="00D84624">
        <w:rPr>
          <w:rFonts w:ascii="Times New Roman" w:eastAsia="宋体" w:hAnsi="Times New Roman" w:cs="Times New Roman"/>
          <w:sz w:val="24"/>
          <w:szCs w:val="24"/>
        </w:rPr>
        <w:t>类基金份额净值为</w:t>
      </w:r>
      <w:r w:rsidR="00D84624" w:rsidRPr="00D84624">
        <w:rPr>
          <w:rFonts w:ascii="Times New Roman" w:eastAsia="宋体" w:hAnsi="Times New Roman" w:cs="Times New Roman"/>
          <w:sz w:val="24"/>
          <w:szCs w:val="24"/>
        </w:rPr>
        <w:t>1.2500</w:t>
      </w:r>
      <w:r w:rsidR="00D84624" w:rsidRPr="00D84624">
        <w:rPr>
          <w:rFonts w:ascii="Times New Roman" w:eastAsia="宋体" w:hAnsi="Times New Roman" w:cs="Times New Roman"/>
          <w:sz w:val="24"/>
          <w:szCs w:val="24"/>
        </w:rPr>
        <w:t>元，则其获得的赎回金额计算如下：</w:t>
      </w:r>
    </w:p>
    <w:p w:rsidR="00D84624" w:rsidRPr="00D84624" w:rsidRDefault="00D84624" w:rsidP="00D84624">
      <w:pPr>
        <w:autoSpaceDE w:val="0"/>
        <w:autoSpaceDN w:val="0"/>
        <w:spacing w:line="360" w:lineRule="auto"/>
        <w:ind w:firstLineChars="200" w:firstLine="480"/>
        <w:textAlignment w:val="bottom"/>
        <w:rPr>
          <w:rFonts w:ascii="Times New Roman" w:eastAsia="宋体" w:hAnsi="Times New Roman" w:cs="Times New Roman"/>
          <w:sz w:val="24"/>
          <w:szCs w:val="24"/>
        </w:rPr>
      </w:pPr>
      <w:r w:rsidRPr="00D84624">
        <w:rPr>
          <w:rFonts w:ascii="Times New Roman" w:eastAsia="宋体" w:hAnsi="Times New Roman" w:cs="Times New Roman" w:hint="eastAsia"/>
          <w:sz w:val="24"/>
          <w:szCs w:val="24"/>
        </w:rPr>
        <w:t>赎回金额＝</w:t>
      </w:r>
      <w:r w:rsidRPr="00D84624">
        <w:rPr>
          <w:rFonts w:ascii="Times New Roman" w:eastAsia="宋体" w:hAnsi="Times New Roman" w:cs="Times New Roman"/>
          <w:sz w:val="24"/>
          <w:szCs w:val="24"/>
        </w:rPr>
        <w:t>10,000×1.2500</w:t>
      </w:r>
      <w:r w:rsidRPr="00D84624">
        <w:rPr>
          <w:rFonts w:ascii="Times New Roman" w:eastAsia="宋体" w:hAnsi="Times New Roman" w:cs="Times New Roman"/>
          <w:sz w:val="24"/>
          <w:szCs w:val="24"/>
        </w:rPr>
        <w:t>＝</w:t>
      </w:r>
      <w:r w:rsidRPr="00D84624">
        <w:rPr>
          <w:rFonts w:ascii="Times New Roman" w:eastAsia="宋体" w:hAnsi="Times New Roman" w:cs="Times New Roman"/>
          <w:sz w:val="24"/>
          <w:szCs w:val="24"/>
        </w:rPr>
        <w:t>12,500.00</w:t>
      </w:r>
      <w:r w:rsidRPr="00D84624">
        <w:rPr>
          <w:rFonts w:ascii="Times New Roman" w:eastAsia="宋体" w:hAnsi="Times New Roman" w:cs="Times New Roman"/>
          <w:sz w:val="24"/>
          <w:szCs w:val="24"/>
        </w:rPr>
        <w:t>元</w:t>
      </w:r>
    </w:p>
    <w:p w:rsidR="00D84624" w:rsidRPr="00D84624" w:rsidRDefault="00D84624" w:rsidP="00D84624">
      <w:pPr>
        <w:autoSpaceDE w:val="0"/>
        <w:autoSpaceDN w:val="0"/>
        <w:spacing w:line="360" w:lineRule="auto"/>
        <w:ind w:firstLineChars="200" w:firstLine="480"/>
        <w:textAlignment w:val="bottom"/>
        <w:rPr>
          <w:rFonts w:ascii="Times New Roman" w:eastAsia="宋体" w:hAnsi="Times New Roman" w:cs="Times New Roman"/>
          <w:sz w:val="24"/>
          <w:szCs w:val="24"/>
        </w:rPr>
      </w:pPr>
      <w:r w:rsidRPr="00D84624">
        <w:rPr>
          <w:rFonts w:ascii="Times New Roman" w:eastAsia="宋体" w:hAnsi="Times New Roman" w:cs="Times New Roman" w:hint="eastAsia"/>
          <w:sz w:val="24"/>
          <w:szCs w:val="24"/>
        </w:rPr>
        <w:t>赎回费用＝</w:t>
      </w:r>
      <w:r w:rsidRPr="00D84624">
        <w:rPr>
          <w:rFonts w:ascii="Times New Roman" w:eastAsia="宋体" w:hAnsi="Times New Roman" w:cs="Times New Roman"/>
          <w:sz w:val="24"/>
          <w:szCs w:val="24"/>
        </w:rPr>
        <w:t>12,500×0.1</w:t>
      </w:r>
      <w:r w:rsidRPr="00D84624">
        <w:rPr>
          <w:rFonts w:ascii="Times New Roman" w:eastAsia="宋体" w:hAnsi="Times New Roman" w:cs="Times New Roman"/>
          <w:sz w:val="24"/>
          <w:szCs w:val="24"/>
        </w:rPr>
        <w:t>％＝</w:t>
      </w:r>
      <w:r w:rsidRPr="00D84624">
        <w:rPr>
          <w:rFonts w:ascii="Times New Roman" w:eastAsia="宋体" w:hAnsi="Times New Roman" w:cs="Times New Roman"/>
          <w:sz w:val="24"/>
          <w:szCs w:val="24"/>
        </w:rPr>
        <w:t>12.50</w:t>
      </w:r>
      <w:r w:rsidRPr="00D84624">
        <w:rPr>
          <w:rFonts w:ascii="Times New Roman" w:eastAsia="宋体" w:hAnsi="Times New Roman" w:cs="Times New Roman"/>
          <w:sz w:val="24"/>
          <w:szCs w:val="24"/>
        </w:rPr>
        <w:t>元</w:t>
      </w:r>
    </w:p>
    <w:p w:rsidR="00940572" w:rsidRPr="00FF3FB1" w:rsidRDefault="00D84624" w:rsidP="00D84624">
      <w:pPr>
        <w:autoSpaceDE w:val="0"/>
        <w:autoSpaceDN w:val="0"/>
        <w:spacing w:line="360" w:lineRule="auto"/>
        <w:ind w:firstLineChars="200" w:firstLine="480"/>
        <w:textAlignment w:val="bottom"/>
        <w:rPr>
          <w:rFonts w:ascii="Times New Roman" w:eastAsia="宋体" w:hAnsi="Times New Roman" w:cs="Times New Roman"/>
          <w:sz w:val="24"/>
          <w:szCs w:val="24"/>
        </w:rPr>
      </w:pPr>
      <w:r w:rsidRPr="00D84624">
        <w:rPr>
          <w:rFonts w:ascii="Times New Roman" w:eastAsia="宋体" w:hAnsi="Times New Roman" w:cs="Times New Roman" w:hint="eastAsia"/>
          <w:sz w:val="24"/>
          <w:szCs w:val="24"/>
        </w:rPr>
        <w:t>净赎回金额＝</w:t>
      </w:r>
      <w:r w:rsidRPr="00D84624">
        <w:rPr>
          <w:rFonts w:ascii="Times New Roman" w:eastAsia="宋体" w:hAnsi="Times New Roman" w:cs="Times New Roman"/>
          <w:sz w:val="24"/>
          <w:szCs w:val="24"/>
        </w:rPr>
        <w:t>12,500-12.50</w:t>
      </w:r>
      <w:r w:rsidRPr="00D84624">
        <w:rPr>
          <w:rFonts w:ascii="Times New Roman" w:eastAsia="宋体" w:hAnsi="Times New Roman" w:cs="Times New Roman"/>
          <w:sz w:val="24"/>
          <w:szCs w:val="24"/>
        </w:rPr>
        <w:t>＝</w:t>
      </w:r>
      <w:r w:rsidRPr="00D84624">
        <w:rPr>
          <w:rFonts w:ascii="Times New Roman" w:eastAsia="宋体" w:hAnsi="Times New Roman" w:cs="Times New Roman"/>
          <w:sz w:val="24"/>
          <w:szCs w:val="24"/>
        </w:rPr>
        <w:t>12,487.50</w:t>
      </w:r>
      <w:r w:rsidRPr="00D84624">
        <w:rPr>
          <w:rFonts w:ascii="Times New Roman" w:eastAsia="宋体" w:hAnsi="Times New Roman" w:cs="Times New Roman"/>
          <w:sz w:val="24"/>
          <w:szCs w:val="24"/>
        </w:rPr>
        <w:t>元</w:t>
      </w:r>
      <w:r w:rsidR="00940572" w:rsidRPr="00FF3FB1">
        <w:rPr>
          <w:rFonts w:ascii="Times New Roman" w:eastAsia="宋体" w:hAnsi="Times New Roman" w:cs="Times New Roman" w:hint="eastAsia"/>
          <w:sz w:val="24"/>
          <w:szCs w:val="24"/>
        </w:rPr>
        <w:t>”</w:t>
      </w:r>
    </w:p>
    <w:p w:rsidR="00940572" w:rsidRPr="00A40FCF" w:rsidRDefault="00940572" w:rsidP="00940572">
      <w:pPr>
        <w:spacing w:line="360" w:lineRule="auto"/>
        <w:ind w:firstLineChars="200" w:firstLine="482"/>
        <w:rPr>
          <w:rFonts w:ascii="Times New Roman" w:eastAsia="宋体" w:hAnsi="Times New Roman" w:cs="Times New Roman"/>
          <w:b/>
          <w:bCs/>
          <w:sz w:val="24"/>
          <w:szCs w:val="24"/>
        </w:rPr>
      </w:pPr>
      <w:r w:rsidRPr="00A40FCF">
        <w:rPr>
          <w:rFonts w:ascii="Times New Roman" w:eastAsia="宋体" w:hAnsi="Times New Roman" w:cs="Times New Roman" w:hint="eastAsia"/>
          <w:b/>
          <w:bCs/>
          <w:sz w:val="24"/>
          <w:szCs w:val="24"/>
        </w:rPr>
        <w:t>修订后：</w:t>
      </w:r>
    </w:p>
    <w:p w:rsidR="00D84624" w:rsidRPr="00D84624" w:rsidRDefault="00940572" w:rsidP="00D84624">
      <w:pPr>
        <w:autoSpaceDE w:val="0"/>
        <w:autoSpaceDN w:val="0"/>
        <w:spacing w:line="360" w:lineRule="auto"/>
        <w:ind w:firstLineChars="200" w:firstLine="480"/>
        <w:textAlignment w:val="bottom"/>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D84624" w:rsidRPr="00D84624">
        <w:rPr>
          <w:rFonts w:ascii="Times New Roman" w:eastAsia="宋体" w:hAnsi="Times New Roman" w:cs="Times New Roman" w:hint="eastAsia"/>
          <w:sz w:val="24"/>
          <w:szCs w:val="24"/>
        </w:rPr>
        <w:t>例四：假定某投资者在</w:t>
      </w:r>
      <w:r w:rsidR="00D84624" w:rsidRPr="00D84624">
        <w:rPr>
          <w:rFonts w:ascii="Times New Roman" w:eastAsia="宋体" w:hAnsi="Times New Roman" w:cs="Times New Roman"/>
          <w:sz w:val="24"/>
          <w:szCs w:val="24"/>
        </w:rPr>
        <w:t>T</w:t>
      </w:r>
      <w:r w:rsidR="00D84624" w:rsidRPr="00D84624">
        <w:rPr>
          <w:rFonts w:ascii="Times New Roman" w:eastAsia="宋体" w:hAnsi="Times New Roman" w:cs="Times New Roman"/>
          <w:sz w:val="24"/>
          <w:szCs w:val="24"/>
        </w:rPr>
        <w:t>日赎回</w:t>
      </w:r>
      <w:r w:rsidR="00D84624" w:rsidRPr="00D84624">
        <w:rPr>
          <w:rFonts w:ascii="Times New Roman" w:eastAsia="宋体" w:hAnsi="Times New Roman" w:cs="Times New Roman"/>
          <w:sz w:val="24"/>
          <w:szCs w:val="24"/>
        </w:rPr>
        <w:t>10,000</w:t>
      </w:r>
      <w:r w:rsidR="00D84624" w:rsidRPr="00D84624">
        <w:rPr>
          <w:rFonts w:ascii="Times New Roman" w:eastAsia="宋体" w:hAnsi="Times New Roman" w:cs="Times New Roman"/>
          <w:sz w:val="24"/>
          <w:szCs w:val="24"/>
        </w:rPr>
        <w:t>份</w:t>
      </w:r>
      <w:r w:rsidR="00D84624" w:rsidRPr="00D84624">
        <w:rPr>
          <w:rFonts w:ascii="Times New Roman" w:eastAsia="宋体" w:hAnsi="Times New Roman" w:cs="Times New Roman"/>
          <w:sz w:val="24"/>
          <w:szCs w:val="24"/>
        </w:rPr>
        <w:t>A</w:t>
      </w:r>
      <w:r w:rsidR="00D84624" w:rsidRPr="00D84624">
        <w:rPr>
          <w:rFonts w:ascii="Times New Roman" w:eastAsia="宋体" w:hAnsi="Times New Roman" w:cs="Times New Roman"/>
          <w:sz w:val="24"/>
          <w:szCs w:val="24"/>
        </w:rPr>
        <w:t>类基金份额，持有期限</w:t>
      </w:r>
      <w:r w:rsidR="00D84624" w:rsidRPr="00362E6D">
        <w:rPr>
          <w:rFonts w:ascii="Times New Roman" w:eastAsia="宋体" w:hAnsi="Times New Roman" w:cs="Times New Roman"/>
          <w:b/>
          <w:i/>
          <w:sz w:val="24"/>
          <w:szCs w:val="24"/>
        </w:rPr>
        <w:t>6</w:t>
      </w:r>
      <w:r w:rsidR="00D84624" w:rsidRPr="00D84624">
        <w:rPr>
          <w:rFonts w:ascii="Times New Roman" w:eastAsia="宋体" w:hAnsi="Times New Roman" w:cs="Times New Roman"/>
          <w:sz w:val="24"/>
          <w:szCs w:val="24"/>
        </w:rPr>
        <w:t>天，该日</w:t>
      </w:r>
      <w:r w:rsidR="00D84624" w:rsidRPr="00D84624">
        <w:rPr>
          <w:rFonts w:ascii="Times New Roman" w:eastAsia="宋体" w:hAnsi="Times New Roman" w:cs="Times New Roman"/>
          <w:sz w:val="24"/>
          <w:szCs w:val="24"/>
        </w:rPr>
        <w:t>A</w:t>
      </w:r>
      <w:r w:rsidR="00D84624" w:rsidRPr="00D84624">
        <w:rPr>
          <w:rFonts w:ascii="Times New Roman" w:eastAsia="宋体" w:hAnsi="Times New Roman" w:cs="Times New Roman"/>
          <w:sz w:val="24"/>
          <w:szCs w:val="24"/>
        </w:rPr>
        <w:t>类基金份额净值为</w:t>
      </w:r>
      <w:r w:rsidR="00D84624" w:rsidRPr="00D84624">
        <w:rPr>
          <w:rFonts w:ascii="Times New Roman" w:eastAsia="宋体" w:hAnsi="Times New Roman" w:cs="Times New Roman"/>
          <w:sz w:val="24"/>
          <w:szCs w:val="24"/>
        </w:rPr>
        <w:t>1.2500</w:t>
      </w:r>
      <w:r w:rsidR="00D84624" w:rsidRPr="00D84624">
        <w:rPr>
          <w:rFonts w:ascii="Times New Roman" w:eastAsia="宋体" w:hAnsi="Times New Roman" w:cs="Times New Roman"/>
          <w:sz w:val="24"/>
          <w:szCs w:val="24"/>
        </w:rPr>
        <w:t>元，则其获得的赎回金额计算如下：</w:t>
      </w:r>
    </w:p>
    <w:p w:rsidR="00D84624" w:rsidRPr="00D84624" w:rsidRDefault="00D84624" w:rsidP="00D84624">
      <w:pPr>
        <w:autoSpaceDE w:val="0"/>
        <w:autoSpaceDN w:val="0"/>
        <w:spacing w:line="360" w:lineRule="auto"/>
        <w:ind w:firstLineChars="200" w:firstLine="480"/>
        <w:textAlignment w:val="bottom"/>
        <w:rPr>
          <w:rFonts w:ascii="Times New Roman" w:eastAsia="宋体" w:hAnsi="Times New Roman" w:cs="Times New Roman"/>
          <w:sz w:val="24"/>
          <w:szCs w:val="24"/>
        </w:rPr>
      </w:pPr>
      <w:r w:rsidRPr="00D84624">
        <w:rPr>
          <w:rFonts w:ascii="Times New Roman" w:eastAsia="宋体" w:hAnsi="Times New Roman" w:cs="Times New Roman" w:hint="eastAsia"/>
          <w:sz w:val="24"/>
          <w:szCs w:val="24"/>
        </w:rPr>
        <w:t>赎回金额＝</w:t>
      </w:r>
      <w:r w:rsidRPr="00D84624">
        <w:rPr>
          <w:rFonts w:ascii="Times New Roman" w:eastAsia="宋体" w:hAnsi="Times New Roman" w:cs="Times New Roman"/>
          <w:sz w:val="24"/>
          <w:szCs w:val="24"/>
        </w:rPr>
        <w:t>10,000×1.2500</w:t>
      </w:r>
      <w:r w:rsidRPr="00D84624">
        <w:rPr>
          <w:rFonts w:ascii="Times New Roman" w:eastAsia="宋体" w:hAnsi="Times New Roman" w:cs="Times New Roman"/>
          <w:sz w:val="24"/>
          <w:szCs w:val="24"/>
        </w:rPr>
        <w:t>＝</w:t>
      </w:r>
      <w:r w:rsidRPr="00D84624">
        <w:rPr>
          <w:rFonts w:ascii="Times New Roman" w:eastAsia="宋体" w:hAnsi="Times New Roman" w:cs="Times New Roman"/>
          <w:sz w:val="24"/>
          <w:szCs w:val="24"/>
        </w:rPr>
        <w:t>12,500.00</w:t>
      </w:r>
      <w:r w:rsidRPr="00D84624">
        <w:rPr>
          <w:rFonts w:ascii="Times New Roman" w:eastAsia="宋体" w:hAnsi="Times New Roman" w:cs="Times New Roman"/>
          <w:sz w:val="24"/>
          <w:szCs w:val="24"/>
        </w:rPr>
        <w:t>元</w:t>
      </w:r>
    </w:p>
    <w:p w:rsidR="00D84624" w:rsidRPr="00D84624" w:rsidRDefault="00D84624" w:rsidP="00D84624">
      <w:pPr>
        <w:autoSpaceDE w:val="0"/>
        <w:autoSpaceDN w:val="0"/>
        <w:spacing w:line="360" w:lineRule="auto"/>
        <w:ind w:firstLineChars="200" w:firstLine="480"/>
        <w:textAlignment w:val="bottom"/>
        <w:rPr>
          <w:rFonts w:ascii="Times New Roman" w:eastAsia="宋体" w:hAnsi="Times New Roman" w:cs="Times New Roman"/>
          <w:sz w:val="24"/>
          <w:szCs w:val="24"/>
        </w:rPr>
      </w:pPr>
      <w:r w:rsidRPr="00D84624">
        <w:rPr>
          <w:rFonts w:ascii="Times New Roman" w:eastAsia="宋体" w:hAnsi="Times New Roman" w:cs="Times New Roman" w:hint="eastAsia"/>
          <w:sz w:val="24"/>
          <w:szCs w:val="24"/>
        </w:rPr>
        <w:t>赎回费用＝</w:t>
      </w:r>
      <w:r w:rsidRPr="00D84624">
        <w:rPr>
          <w:rFonts w:ascii="Times New Roman" w:eastAsia="宋体" w:hAnsi="Times New Roman" w:cs="Times New Roman"/>
          <w:sz w:val="24"/>
          <w:szCs w:val="24"/>
        </w:rPr>
        <w:t>12,500×</w:t>
      </w:r>
      <w:r w:rsidRPr="00362E6D">
        <w:rPr>
          <w:rFonts w:ascii="Times New Roman" w:eastAsia="宋体" w:hAnsi="Times New Roman" w:cs="Times New Roman"/>
          <w:b/>
          <w:i/>
          <w:sz w:val="24"/>
          <w:szCs w:val="24"/>
        </w:rPr>
        <w:t>1.5%</w:t>
      </w:r>
      <w:r w:rsidRPr="00D84624">
        <w:rPr>
          <w:rFonts w:ascii="Times New Roman" w:eastAsia="宋体" w:hAnsi="Times New Roman" w:cs="Times New Roman"/>
          <w:sz w:val="24"/>
          <w:szCs w:val="24"/>
        </w:rPr>
        <w:t>＝</w:t>
      </w:r>
      <w:r w:rsidRPr="00362E6D">
        <w:rPr>
          <w:rFonts w:ascii="Times New Roman" w:eastAsia="宋体" w:hAnsi="Times New Roman" w:cs="Times New Roman"/>
          <w:b/>
          <w:i/>
          <w:sz w:val="24"/>
          <w:szCs w:val="24"/>
        </w:rPr>
        <w:t>187.50</w:t>
      </w:r>
      <w:r w:rsidRPr="00D84624">
        <w:rPr>
          <w:rFonts w:ascii="Times New Roman" w:eastAsia="宋体" w:hAnsi="Times New Roman" w:cs="Times New Roman"/>
          <w:sz w:val="24"/>
          <w:szCs w:val="24"/>
        </w:rPr>
        <w:t>元</w:t>
      </w:r>
    </w:p>
    <w:p w:rsidR="00940572" w:rsidRDefault="00D84624" w:rsidP="00D84624">
      <w:pPr>
        <w:autoSpaceDE w:val="0"/>
        <w:autoSpaceDN w:val="0"/>
        <w:spacing w:line="360" w:lineRule="auto"/>
        <w:ind w:firstLineChars="200" w:firstLine="480"/>
        <w:textAlignment w:val="bottom"/>
        <w:rPr>
          <w:rFonts w:ascii="Times New Roman" w:eastAsia="宋体" w:hAnsi="Times New Roman" w:cs="Times New Roman"/>
          <w:sz w:val="24"/>
          <w:szCs w:val="24"/>
        </w:rPr>
      </w:pPr>
      <w:r w:rsidRPr="00D84624">
        <w:rPr>
          <w:rFonts w:ascii="Times New Roman" w:eastAsia="宋体" w:hAnsi="Times New Roman" w:cs="Times New Roman" w:hint="eastAsia"/>
          <w:sz w:val="24"/>
          <w:szCs w:val="24"/>
        </w:rPr>
        <w:t>净赎回金额＝</w:t>
      </w:r>
      <w:r w:rsidRPr="00D84624">
        <w:rPr>
          <w:rFonts w:ascii="Times New Roman" w:eastAsia="宋体" w:hAnsi="Times New Roman" w:cs="Times New Roman"/>
          <w:sz w:val="24"/>
          <w:szCs w:val="24"/>
        </w:rPr>
        <w:t>12,500-</w:t>
      </w:r>
      <w:r w:rsidRPr="00362E6D">
        <w:rPr>
          <w:rFonts w:ascii="Times New Roman" w:eastAsia="宋体" w:hAnsi="Times New Roman" w:cs="Times New Roman"/>
          <w:b/>
          <w:i/>
          <w:sz w:val="24"/>
          <w:szCs w:val="24"/>
        </w:rPr>
        <w:t>187.50</w:t>
      </w:r>
      <w:r w:rsidRPr="00D84624">
        <w:rPr>
          <w:rFonts w:ascii="Times New Roman" w:eastAsia="宋体" w:hAnsi="Times New Roman" w:cs="Times New Roman"/>
          <w:sz w:val="24"/>
          <w:szCs w:val="24"/>
        </w:rPr>
        <w:t>＝</w:t>
      </w:r>
      <w:r w:rsidRPr="00362E6D">
        <w:rPr>
          <w:rFonts w:ascii="Times New Roman" w:eastAsia="宋体" w:hAnsi="Times New Roman" w:cs="Times New Roman"/>
          <w:b/>
          <w:i/>
          <w:sz w:val="24"/>
          <w:szCs w:val="24"/>
        </w:rPr>
        <w:t>12,312.50</w:t>
      </w:r>
      <w:r w:rsidRPr="00D84624">
        <w:rPr>
          <w:rFonts w:ascii="Times New Roman" w:eastAsia="宋体" w:hAnsi="Times New Roman" w:cs="Times New Roman"/>
          <w:sz w:val="24"/>
          <w:szCs w:val="24"/>
        </w:rPr>
        <w:t>元</w:t>
      </w:r>
      <w:r w:rsidR="00940572" w:rsidRPr="00FF3FB1">
        <w:rPr>
          <w:rFonts w:ascii="Times New Roman" w:eastAsia="宋体" w:hAnsi="Times New Roman" w:cs="Times New Roman" w:hint="eastAsia"/>
          <w:sz w:val="24"/>
          <w:szCs w:val="24"/>
        </w:rPr>
        <w:t>”</w:t>
      </w:r>
    </w:p>
    <w:p w:rsidR="00940572" w:rsidRPr="007F13D6" w:rsidRDefault="00940572" w:rsidP="0094057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本基金产品资料概要将相应修订</w:t>
      </w:r>
      <w:r w:rsidRPr="007F13D6">
        <w:rPr>
          <w:rFonts w:ascii="Times New Roman" w:eastAsia="宋体" w:hAnsi="Times New Roman" w:cs="Times New Roman"/>
          <w:sz w:val="24"/>
          <w:szCs w:val="24"/>
        </w:rPr>
        <w:t>。</w:t>
      </w:r>
      <w:r w:rsidRPr="007F13D6">
        <w:rPr>
          <w:rFonts w:ascii="Times New Roman" w:eastAsia="宋体" w:hAnsi="Times New Roman" w:cs="Times New Roman" w:hint="eastAsia"/>
          <w:sz w:val="24"/>
          <w:szCs w:val="24"/>
        </w:rPr>
        <w:t>如本次基金份额持有人大会议案获得通过，</w:t>
      </w:r>
      <w:r>
        <w:rPr>
          <w:rFonts w:ascii="Times New Roman" w:eastAsia="宋体" w:hAnsi="Times New Roman" w:cs="Times New Roman" w:hint="eastAsia"/>
          <w:sz w:val="24"/>
          <w:szCs w:val="24"/>
        </w:rPr>
        <w:t>本基金将自表决通过之日的下一个工作日起实施上述修订后的赎回费率，基金管理人将于实施日发布本基金更新后的招募说明书和基金产品资料概要</w:t>
      </w:r>
      <w:r w:rsidRPr="007F13D6">
        <w:rPr>
          <w:rFonts w:ascii="Times New Roman" w:eastAsia="宋体" w:hAnsi="Times New Roman" w:cs="Times New Roman" w:hint="eastAsia"/>
          <w:sz w:val="24"/>
          <w:szCs w:val="24"/>
        </w:rPr>
        <w:t>，</w:t>
      </w:r>
      <w:r w:rsidRPr="00312E27">
        <w:rPr>
          <w:rFonts w:ascii="Times New Roman" w:eastAsia="宋体" w:hAnsi="Times New Roman" w:cs="Times New Roman" w:hint="eastAsia"/>
          <w:sz w:val="24"/>
          <w:szCs w:val="24"/>
        </w:rPr>
        <w:t>届时投资者可登录本基金管理人网站（</w:t>
      </w:r>
      <w:r w:rsidRPr="00312E27">
        <w:rPr>
          <w:rFonts w:ascii="Times New Roman" w:eastAsia="宋体" w:hAnsi="Times New Roman" w:cs="Times New Roman"/>
          <w:sz w:val="24"/>
          <w:szCs w:val="24"/>
        </w:rPr>
        <w:t>www.ChinaAMC.com</w:t>
      </w:r>
      <w:r w:rsidRPr="00312E27">
        <w:rPr>
          <w:rFonts w:ascii="Times New Roman" w:eastAsia="宋体" w:hAnsi="Times New Roman" w:cs="Times New Roman"/>
          <w:sz w:val="24"/>
          <w:szCs w:val="24"/>
        </w:rPr>
        <w:t>）或中国证监会基金电子披露网站</w:t>
      </w:r>
      <w:r w:rsidRPr="00312E27">
        <w:rPr>
          <w:rFonts w:ascii="Times New Roman" w:eastAsia="宋体" w:hAnsi="Times New Roman" w:cs="Times New Roman" w:hint="eastAsia"/>
          <w:sz w:val="24"/>
          <w:szCs w:val="24"/>
        </w:rPr>
        <w:t>（</w:t>
      </w:r>
      <w:r w:rsidRPr="00312E27">
        <w:rPr>
          <w:rFonts w:ascii="Times New Roman" w:eastAsia="宋体" w:hAnsi="Times New Roman" w:cs="Times New Roman"/>
          <w:sz w:val="24"/>
          <w:szCs w:val="24"/>
        </w:rPr>
        <w:t>http://eid.csrc.gov.cn/fund</w:t>
      </w:r>
      <w:r w:rsidRPr="00312E27">
        <w:rPr>
          <w:rFonts w:ascii="Times New Roman" w:eastAsia="宋体" w:hAnsi="Times New Roman" w:cs="Times New Roman"/>
          <w:sz w:val="24"/>
          <w:szCs w:val="24"/>
        </w:rPr>
        <w:t>）查阅。</w:t>
      </w:r>
    </w:p>
    <w:p w:rsidR="0051448B" w:rsidRPr="00D84624" w:rsidRDefault="0051448B" w:rsidP="00487E7A">
      <w:pPr>
        <w:widowControl/>
        <w:jc w:val="left"/>
        <w:rPr>
          <w:rFonts w:ascii="Times New Roman" w:eastAsia="宋体" w:hAnsi="宋体" w:cs="Times New Roman"/>
          <w:sz w:val="24"/>
          <w:szCs w:val="24"/>
        </w:rPr>
      </w:pPr>
    </w:p>
    <w:sectPr w:rsidR="0051448B" w:rsidRPr="00D84624" w:rsidSect="001F7404">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697" w:rsidRDefault="00D85697" w:rsidP="00061B1A">
      <w:r>
        <w:separator/>
      </w:r>
    </w:p>
  </w:endnote>
  <w:endnote w:type="continuationSeparator" w:id="0">
    <w:p w:rsidR="00D85697" w:rsidRDefault="00D85697" w:rsidP="00061B1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018776"/>
      <w:docPartObj>
        <w:docPartGallery w:val="Page Numbers (Bottom of Page)"/>
        <w:docPartUnique/>
      </w:docPartObj>
    </w:sdtPr>
    <w:sdtContent>
      <w:p w:rsidR="00A15B95" w:rsidRDefault="001F7404">
        <w:pPr>
          <w:pStyle w:val="a4"/>
          <w:jc w:val="center"/>
        </w:pPr>
        <w:r>
          <w:fldChar w:fldCharType="begin"/>
        </w:r>
        <w:r w:rsidR="00A15B95">
          <w:instrText>PAGE   \* MERGEFORMAT</w:instrText>
        </w:r>
        <w:r>
          <w:fldChar w:fldCharType="separate"/>
        </w:r>
        <w:r w:rsidR="007935C5" w:rsidRPr="007935C5">
          <w:rPr>
            <w:noProof/>
            <w:lang w:val="zh-CN"/>
          </w:rPr>
          <w:t>1</w:t>
        </w:r>
        <w:r>
          <w:fldChar w:fldCharType="end"/>
        </w:r>
      </w:p>
    </w:sdtContent>
  </w:sdt>
  <w:p w:rsidR="000D7166" w:rsidRDefault="000D71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697" w:rsidRDefault="00D85697" w:rsidP="00061B1A">
      <w:r>
        <w:separator/>
      </w:r>
    </w:p>
  </w:footnote>
  <w:footnote w:type="continuationSeparator" w:id="0">
    <w:p w:rsidR="00D85697" w:rsidRDefault="00D85697" w:rsidP="00061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6D" w:rsidRDefault="003F036D" w:rsidP="00494AB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3C63"/>
    <w:rsid w:val="000149DC"/>
    <w:rsid w:val="00020F8B"/>
    <w:rsid w:val="0002205B"/>
    <w:rsid w:val="000264CB"/>
    <w:rsid w:val="00050855"/>
    <w:rsid w:val="00061B1A"/>
    <w:rsid w:val="00072A0C"/>
    <w:rsid w:val="00074D5D"/>
    <w:rsid w:val="0007574A"/>
    <w:rsid w:val="000841DC"/>
    <w:rsid w:val="00092BD4"/>
    <w:rsid w:val="000B04D4"/>
    <w:rsid w:val="000B262D"/>
    <w:rsid w:val="000C1E89"/>
    <w:rsid w:val="000D3A97"/>
    <w:rsid w:val="000D46F8"/>
    <w:rsid w:val="000D5265"/>
    <w:rsid w:val="000D5C6C"/>
    <w:rsid w:val="000D7166"/>
    <w:rsid w:val="000E0541"/>
    <w:rsid w:val="000E665F"/>
    <w:rsid w:val="000F3D34"/>
    <w:rsid w:val="000F4874"/>
    <w:rsid w:val="000F54AC"/>
    <w:rsid w:val="000F7136"/>
    <w:rsid w:val="00101527"/>
    <w:rsid w:val="00103FEF"/>
    <w:rsid w:val="00104FF9"/>
    <w:rsid w:val="00113E90"/>
    <w:rsid w:val="0011598B"/>
    <w:rsid w:val="0012237E"/>
    <w:rsid w:val="00130ED7"/>
    <w:rsid w:val="00136073"/>
    <w:rsid w:val="00142B02"/>
    <w:rsid w:val="00142D95"/>
    <w:rsid w:val="00144295"/>
    <w:rsid w:val="001517D0"/>
    <w:rsid w:val="001525FC"/>
    <w:rsid w:val="0015574E"/>
    <w:rsid w:val="00157236"/>
    <w:rsid w:val="00157EE0"/>
    <w:rsid w:val="00160923"/>
    <w:rsid w:val="00160DED"/>
    <w:rsid w:val="0016101A"/>
    <w:rsid w:val="00165A8A"/>
    <w:rsid w:val="00166166"/>
    <w:rsid w:val="001676DE"/>
    <w:rsid w:val="00170268"/>
    <w:rsid w:val="00170B80"/>
    <w:rsid w:val="0017714F"/>
    <w:rsid w:val="001819A2"/>
    <w:rsid w:val="00183ABA"/>
    <w:rsid w:val="00184B6F"/>
    <w:rsid w:val="00187F14"/>
    <w:rsid w:val="00195024"/>
    <w:rsid w:val="00196A5E"/>
    <w:rsid w:val="001A280A"/>
    <w:rsid w:val="001A34B9"/>
    <w:rsid w:val="001B0876"/>
    <w:rsid w:val="001B321C"/>
    <w:rsid w:val="001B7F4C"/>
    <w:rsid w:val="001C0A37"/>
    <w:rsid w:val="001C4857"/>
    <w:rsid w:val="001D08B0"/>
    <w:rsid w:val="001D218E"/>
    <w:rsid w:val="001D54E9"/>
    <w:rsid w:val="001E57B7"/>
    <w:rsid w:val="001F0F0E"/>
    <w:rsid w:val="001F3917"/>
    <w:rsid w:val="001F7404"/>
    <w:rsid w:val="002125BE"/>
    <w:rsid w:val="002201D6"/>
    <w:rsid w:val="00236D8B"/>
    <w:rsid w:val="00250F99"/>
    <w:rsid w:val="002624C1"/>
    <w:rsid w:val="00270F1F"/>
    <w:rsid w:val="00272126"/>
    <w:rsid w:val="002808E3"/>
    <w:rsid w:val="00283AD0"/>
    <w:rsid w:val="002A0E54"/>
    <w:rsid w:val="002A3B11"/>
    <w:rsid w:val="002A52B6"/>
    <w:rsid w:val="002A6DFD"/>
    <w:rsid w:val="002B06DA"/>
    <w:rsid w:val="002B1D6E"/>
    <w:rsid w:val="002B48C7"/>
    <w:rsid w:val="002C0FD5"/>
    <w:rsid w:val="002C484F"/>
    <w:rsid w:val="002C5290"/>
    <w:rsid w:val="002C5CF6"/>
    <w:rsid w:val="002D3295"/>
    <w:rsid w:val="002D6DE5"/>
    <w:rsid w:val="002F5030"/>
    <w:rsid w:val="00305CE1"/>
    <w:rsid w:val="00317D81"/>
    <w:rsid w:val="00327333"/>
    <w:rsid w:val="00327883"/>
    <w:rsid w:val="00331173"/>
    <w:rsid w:val="003336DB"/>
    <w:rsid w:val="003378EF"/>
    <w:rsid w:val="0034307E"/>
    <w:rsid w:val="003437CB"/>
    <w:rsid w:val="00344282"/>
    <w:rsid w:val="003443FA"/>
    <w:rsid w:val="00353C0B"/>
    <w:rsid w:val="00362212"/>
    <w:rsid w:val="00362E6D"/>
    <w:rsid w:val="00364A85"/>
    <w:rsid w:val="00367750"/>
    <w:rsid w:val="00372155"/>
    <w:rsid w:val="00372D85"/>
    <w:rsid w:val="003839EF"/>
    <w:rsid w:val="00383BF6"/>
    <w:rsid w:val="003847B2"/>
    <w:rsid w:val="00392F33"/>
    <w:rsid w:val="00393068"/>
    <w:rsid w:val="00394063"/>
    <w:rsid w:val="003A151A"/>
    <w:rsid w:val="003A266E"/>
    <w:rsid w:val="003A57F3"/>
    <w:rsid w:val="003B625D"/>
    <w:rsid w:val="003D7F0F"/>
    <w:rsid w:val="003E22C0"/>
    <w:rsid w:val="003E51AB"/>
    <w:rsid w:val="003E5C56"/>
    <w:rsid w:val="003F036D"/>
    <w:rsid w:val="003F1463"/>
    <w:rsid w:val="003F3D94"/>
    <w:rsid w:val="0040325F"/>
    <w:rsid w:val="00404BB7"/>
    <w:rsid w:val="00404CCF"/>
    <w:rsid w:val="00406FBA"/>
    <w:rsid w:val="00416865"/>
    <w:rsid w:val="004201A9"/>
    <w:rsid w:val="004218EA"/>
    <w:rsid w:val="00425124"/>
    <w:rsid w:val="00426B28"/>
    <w:rsid w:val="00432C1F"/>
    <w:rsid w:val="0043399C"/>
    <w:rsid w:val="004345FF"/>
    <w:rsid w:val="00440468"/>
    <w:rsid w:val="00441181"/>
    <w:rsid w:val="00457741"/>
    <w:rsid w:val="00464FE6"/>
    <w:rsid w:val="00467481"/>
    <w:rsid w:val="004736C4"/>
    <w:rsid w:val="00474FCF"/>
    <w:rsid w:val="00477CC6"/>
    <w:rsid w:val="00485092"/>
    <w:rsid w:val="00487E7A"/>
    <w:rsid w:val="00494AB8"/>
    <w:rsid w:val="00495A2B"/>
    <w:rsid w:val="004960EC"/>
    <w:rsid w:val="0049740A"/>
    <w:rsid w:val="004B4D17"/>
    <w:rsid w:val="004C47B1"/>
    <w:rsid w:val="004C69AF"/>
    <w:rsid w:val="004C7AD0"/>
    <w:rsid w:val="004D0C1D"/>
    <w:rsid w:val="004D0D64"/>
    <w:rsid w:val="004D3110"/>
    <w:rsid w:val="004D4668"/>
    <w:rsid w:val="004D5A48"/>
    <w:rsid w:val="004E0E32"/>
    <w:rsid w:val="004E2050"/>
    <w:rsid w:val="004E32E2"/>
    <w:rsid w:val="004E771B"/>
    <w:rsid w:val="004E7F55"/>
    <w:rsid w:val="0050144D"/>
    <w:rsid w:val="005053D8"/>
    <w:rsid w:val="00505787"/>
    <w:rsid w:val="00505F55"/>
    <w:rsid w:val="00506D0D"/>
    <w:rsid w:val="00512194"/>
    <w:rsid w:val="0051448B"/>
    <w:rsid w:val="005162EC"/>
    <w:rsid w:val="00516C4C"/>
    <w:rsid w:val="00517491"/>
    <w:rsid w:val="00520525"/>
    <w:rsid w:val="00520B1A"/>
    <w:rsid w:val="00521C09"/>
    <w:rsid w:val="005317E7"/>
    <w:rsid w:val="005356D0"/>
    <w:rsid w:val="00535F36"/>
    <w:rsid w:val="005418B4"/>
    <w:rsid w:val="005420FE"/>
    <w:rsid w:val="00543CE7"/>
    <w:rsid w:val="00547A73"/>
    <w:rsid w:val="00560F36"/>
    <w:rsid w:val="00563B87"/>
    <w:rsid w:val="005652B7"/>
    <w:rsid w:val="005653C6"/>
    <w:rsid w:val="0056645A"/>
    <w:rsid w:val="00570935"/>
    <w:rsid w:val="0057774F"/>
    <w:rsid w:val="005857D2"/>
    <w:rsid w:val="00596145"/>
    <w:rsid w:val="00597C76"/>
    <w:rsid w:val="005A024B"/>
    <w:rsid w:val="005B226B"/>
    <w:rsid w:val="005C6158"/>
    <w:rsid w:val="005D15BD"/>
    <w:rsid w:val="005D28A4"/>
    <w:rsid w:val="005D2B4D"/>
    <w:rsid w:val="005E0699"/>
    <w:rsid w:val="005E51CD"/>
    <w:rsid w:val="005E5EFA"/>
    <w:rsid w:val="005E6875"/>
    <w:rsid w:val="005F449A"/>
    <w:rsid w:val="005F4E8F"/>
    <w:rsid w:val="005F5B18"/>
    <w:rsid w:val="005F7BCD"/>
    <w:rsid w:val="00601674"/>
    <w:rsid w:val="00621695"/>
    <w:rsid w:val="00641BFC"/>
    <w:rsid w:val="0064796D"/>
    <w:rsid w:val="00653D22"/>
    <w:rsid w:val="0065705D"/>
    <w:rsid w:val="00663585"/>
    <w:rsid w:val="006637C5"/>
    <w:rsid w:val="00664736"/>
    <w:rsid w:val="006801BC"/>
    <w:rsid w:val="006879DF"/>
    <w:rsid w:val="006A155C"/>
    <w:rsid w:val="006A61B2"/>
    <w:rsid w:val="006B09C6"/>
    <w:rsid w:val="006B5A35"/>
    <w:rsid w:val="006C06EC"/>
    <w:rsid w:val="006C4325"/>
    <w:rsid w:val="006D3B1C"/>
    <w:rsid w:val="006D483C"/>
    <w:rsid w:val="006E3410"/>
    <w:rsid w:val="006E5950"/>
    <w:rsid w:val="006F538F"/>
    <w:rsid w:val="006F59F6"/>
    <w:rsid w:val="00702847"/>
    <w:rsid w:val="00703A13"/>
    <w:rsid w:val="0070549E"/>
    <w:rsid w:val="00711B9E"/>
    <w:rsid w:val="00712782"/>
    <w:rsid w:val="00715E57"/>
    <w:rsid w:val="007209D4"/>
    <w:rsid w:val="00720D9E"/>
    <w:rsid w:val="00722043"/>
    <w:rsid w:val="00722075"/>
    <w:rsid w:val="00727999"/>
    <w:rsid w:val="0074100A"/>
    <w:rsid w:val="00747F2F"/>
    <w:rsid w:val="0075109A"/>
    <w:rsid w:val="00752CF6"/>
    <w:rsid w:val="007535E8"/>
    <w:rsid w:val="00756DB3"/>
    <w:rsid w:val="007613E9"/>
    <w:rsid w:val="00764AA6"/>
    <w:rsid w:val="00765843"/>
    <w:rsid w:val="0077153B"/>
    <w:rsid w:val="007822F2"/>
    <w:rsid w:val="00782CED"/>
    <w:rsid w:val="007935C5"/>
    <w:rsid w:val="00796606"/>
    <w:rsid w:val="007A0667"/>
    <w:rsid w:val="007A2F9D"/>
    <w:rsid w:val="007A59AF"/>
    <w:rsid w:val="007B3323"/>
    <w:rsid w:val="007C354E"/>
    <w:rsid w:val="007C3BF0"/>
    <w:rsid w:val="007C7591"/>
    <w:rsid w:val="007D0754"/>
    <w:rsid w:val="007D27FC"/>
    <w:rsid w:val="007D4492"/>
    <w:rsid w:val="007E7B36"/>
    <w:rsid w:val="007F26B9"/>
    <w:rsid w:val="007F6F11"/>
    <w:rsid w:val="007F7F08"/>
    <w:rsid w:val="00800198"/>
    <w:rsid w:val="00800A41"/>
    <w:rsid w:val="00811A8D"/>
    <w:rsid w:val="0082226C"/>
    <w:rsid w:val="008243C8"/>
    <w:rsid w:val="00834896"/>
    <w:rsid w:val="00835113"/>
    <w:rsid w:val="0083610D"/>
    <w:rsid w:val="008427B4"/>
    <w:rsid w:val="00851D5E"/>
    <w:rsid w:val="00856E9E"/>
    <w:rsid w:val="00857DC0"/>
    <w:rsid w:val="008628EE"/>
    <w:rsid w:val="008641C7"/>
    <w:rsid w:val="00864B38"/>
    <w:rsid w:val="008740B9"/>
    <w:rsid w:val="00876FF2"/>
    <w:rsid w:val="008848CC"/>
    <w:rsid w:val="00890D14"/>
    <w:rsid w:val="00893090"/>
    <w:rsid w:val="008932CE"/>
    <w:rsid w:val="0089550F"/>
    <w:rsid w:val="008A20DE"/>
    <w:rsid w:val="008B055A"/>
    <w:rsid w:val="008B5001"/>
    <w:rsid w:val="008B7B23"/>
    <w:rsid w:val="008C0D56"/>
    <w:rsid w:val="008C3178"/>
    <w:rsid w:val="008C55E2"/>
    <w:rsid w:val="008C5947"/>
    <w:rsid w:val="008D4388"/>
    <w:rsid w:val="008E23C8"/>
    <w:rsid w:val="008F390B"/>
    <w:rsid w:val="008F3F06"/>
    <w:rsid w:val="009003CB"/>
    <w:rsid w:val="00914936"/>
    <w:rsid w:val="00914E6D"/>
    <w:rsid w:val="00916821"/>
    <w:rsid w:val="00920AD5"/>
    <w:rsid w:val="00923BC3"/>
    <w:rsid w:val="00930692"/>
    <w:rsid w:val="00933202"/>
    <w:rsid w:val="00940572"/>
    <w:rsid w:val="0095688F"/>
    <w:rsid w:val="00962C1A"/>
    <w:rsid w:val="00963EF4"/>
    <w:rsid w:val="009801D5"/>
    <w:rsid w:val="00984EE2"/>
    <w:rsid w:val="0098614F"/>
    <w:rsid w:val="009A29C1"/>
    <w:rsid w:val="009A69F7"/>
    <w:rsid w:val="009B31D4"/>
    <w:rsid w:val="009D4442"/>
    <w:rsid w:val="009D66B3"/>
    <w:rsid w:val="009E05C2"/>
    <w:rsid w:val="009F1DF8"/>
    <w:rsid w:val="00A00F0C"/>
    <w:rsid w:val="00A016BB"/>
    <w:rsid w:val="00A0559C"/>
    <w:rsid w:val="00A05DAA"/>
    <w:rsid w:val="00A106BD"/>
    <w:rsid w:val="00A1327D"/>
    <w:rsid w:val="00A136B8"/>
    <w:rsid w:val="00A13FCA"/>
    <w:rsid w:val="00A1572D"/>
    <w:rsid w:val="00A15B95"/>
    <w:rsid w:val="00A1666B"/>
    <w:rsid w:val="00A17D89"/>
    <w:rsid w:val="00A22BC8"/>
    <w:rsid w:val="00A30266"/>
    <w:rsid w:val="00A3721A"/>
    <w:rsid w:val="00A372B1"/>
    <w:rsid w:val="00A40000"/>
    <w:rsid w:val="00A434A1"/>
    <w:rsid w:val="00A47514"/>
    <w:rsid w:val="00A50E3F"/>
    <w:rsid w:val="00A54543"/>
    <w:rsid w:val="00A55708"/>
    <w:rsid w:val="00A6159B"/>
    <w:rsid w:val="00A72406"/>
    <w:rsid w:val="00A72A07"/>
    <w:rsid w:val="00A81047"/>
    <w:rsid w:val="00A84383"/>
    <w:rsid w:val="00A85755"/>
    <w:rsid w:val="00A87757"/>
    <w:rsid w:val="00A93951"/>
    <w:rsid w:val="00A96424"/>
    <w:rsid w:val="00A979F8"/>
    <w:rsid w:val="00AA232F"/>
    <w:rsid w:val="00AB614D"/>
    <w:rsid w:val="00AB6DE9"/>
    <w:rsid w:val="00AC2B07"/>
    <w:rsid w:val="00AE1FE8"/>
    <w:rsid w:val="00AE38A2"/>
    <w:rsid w:val="00AE4B85"/>
    <w:rsid w:val="00AF328F"/>
    <w:rsid w:val="00AF5963"/>
    <w:rsid w:val="00B00B38"/>
    <w:rsid w:val="00B01588"/>
    <w:rsid w:val="00B0387F"/>
    <w:rsid w:val="00B03C63"/>
    <w:rsid w:val="00B110CA"/>
    <w:rsid w:val="00B20F59"/>
    <w:rsid w:val="00B22092"/>
    <w:rsid w:val="00B26C5D"/>
    <w:rsid w:val="00B35DEA"/>
    <w:rsid w:val="00B36B5F"/>
    <w:rsid w:val="00B41107"/>
    <w:rsid w:val="00B42F75"/>
    <w:rsid w:val="00B43624"/>
    <w:rsid w:val="00B52035"/>
    <w:rsid w:val="00B53093"/>
    <w:rsid w:val="00B57179"/>
    <w:rsid w:val="00B5717D"/>
    <w:rsid w:val="00B67B42"/>
    <w:rsid w:val="00B7297B"/>
    <w:rsid w:val="00B80524"/>
    <w:rsid w:val="00B806B2"/>
    <w:rsid w:val="00B829F0"/>
    <w:rsid w:val="00B832CA"/>
    <w:rsid w:val="00B84942"/>
    <w:rsid w:val="00B92486"/>
    <w:rsid w:val="00BA09D7"/>
    <w:rsid w:val="00BA4E18"/>
    <w:rsid w:val="00BB6CBC"/>
    <w:rsid w:val="00BC1601"/>
    <w:rsid w:val="00BC6891"/>
    <w:rsid w:val="00BC6D8B"/>
    <w:rsid w:val="00BC709C"/>
    <w:rsid w:val="00BC7FC8"/>
    <w:rsid w:val="00BE06FC"/>
    <w:rsid w:val="00BE3EDB"/>
    <w:rsid w:val="00BE4AF0"/>
    <w:rsid w:val="00BE661A"/>
    <w:rsid w:val="00BF1857"/>
    <w:rsid w:val="00BF2DD8"/>
    <w:rsid w:val="00BF326E"/>
    <w:rsid w:val="00BF72C8"/>
    <w:rsid w:val="00C03BDB"/>
    <w:rsid w:val="00C04BB9"/>
    <w:rsid w:val="00C05AAB"/>
    <w:rsid w:val="00C104BB"/>
    <w:rsid w:val="00C1102F"/>
    <w:rsid w:val="00C15F88"/>
    <w:rsid w:val="00C162C0"/>
    <w:rsid w:val="00C25E78"/>
    <w:rsid w:val="00C34C27"/>
    <w:rsid w:val="00C3515C"/>
    <w:rsid w:val="00C50268"/>
    <w:rsid w:val="00C50F71"/>
    <w:rsid w:val="00C61D52"/>
    <w:rsid w:val="00C61DBF"/>
    <w:rsid w:val="00C63FF2"/>
    <w:rsid w:val="00C65236"/>
    <w:rsid w:val="00C7016E"/>
    <w:rsid w:val="00C83587"/>
    <w:rsid w:val="00C84599"/>
    <w:rsid w:val="00C85CD2"/>
    <w:rsid w:val="00C87AF9"/>
    <w:rsid w:val="00C9371B"/>
    <w:rsid w:val="00CA5EA8"/>
    <w:rsid w:val="00CB05B9"/>
    <w:rsid w:val="00CB0864"/>
    <w:rsid w:val="00CB6057"/>
    <w:rsid w:val="00CC2F52"/>
    <w:rsid w:val="00CC60D4"/>
    <w:rsid w:val="00CE0166"/>
    <w:rsid w:val="00CE2639"/>
    <w:rsid w:val="00CE2CD0"/>
    <w:rsid w:val="00CE6B8A"/>
    <w:rsid w:val="00CF022B"/>
    <w:rsid w:val="00CF0CD5"/>
    <w:rsid w:val="00CF0DD2"/>
    <w:rsid w:val="00D009A2"/>
    <w:rsid w:val="00D05DE1"/>
    <w:rsid w:val="00D118D1"/>
    <w:rsid w:val="00D22630"/>
    <w:rsid w:val="00D25AC1"/>
    <w:rsid w:val="00D35B64"/>
    <w:rsid w:val="00D366B4"/>
    <w:rsid w:val="00D36A95"/>
    <w:rsid w:val="00D40F90"/>
    <w:rsid w:val="00D4571D"/>
    <w:rsid w:val="00D50394"/>
    <w:rsid w:val="00D51B24"/>
    <w:rsid w:val="00D57C7B"/>
    <w:rsid w:val="00D65AED"/>
    <w:rsid w:val="00D72238"/>
    <w:rsid w:val="00D756AA"/>
    <w:rsid w:val="00D82B77"/>
    <w:rsid w:val="00D8378A"/>
    <w:rsid w:val="00D84624"/>
    <w:rsid w:val="00D85697"/>
    <w:rsid w:val="00D96E8F"/>
    <w:rsid w:val="00DB23AF"/>
    <w:rsid w:val="00DC0451"/>
    <w:rsid w:val="00DC20BC"/>
    <w:rsid w:val="00DC21D6"/>
    <w:rsid w:val="00DD35D2"/>
    <w:rsid w:val="00DD79CE"/>
    <w:rsid w:val="00DE1761"/>
    <w:rsid w:val="00DF6016"/>
    <w:rsid w:val="00E11C5F"/>
    <w:rsid w:val="00E1294E"/>
    <w:rsid w:val="00E14771"/>
    <w:rsid w:val="00E15C32"/>
    <w:rsid w:val="00E21C36"/>
    <w:rsid w:val="00E24946"/>
    <w:rsid w:val="00E3523D"/>
    <w:rsid w:val="00E404DB"/>
    <w:rsid w:val="00E42755"/>
    <w:rsid w:val="00E543D4"/>
    <w:rsid w:val="00E54506"/>
    <w:rsid w:val="00E70A57"/>
    <w:rsid w:val="00E774AD"/>
    <w:rsid w:val="00E81AA5"/>
    <w:rsid w:val="00E916E4"/>
    <w:rsid w:val="00E91E51"/>
    <w:rsid w:val="00E94529"/>
    <w:rsid w:val="00E96940"/>
    <w:rsid w:val="00E97F15"/>
    <w:rsid w:val="00EA098E"/>
    <w:rsid w:val="00EA4CE9"/>
    <w:rsid w:val="00EB438D"/>
    <w:rsid w:val="00EB5E6D"/>
    <w:rsid w:val="00EB6C2E"/>
    <w:rsid w:val="00EC4546"/>
    <w:rsid w:val="00EC6B0F"/>
    <w:rsid w:val="00ED30DD"/>
    <w:rsid w:val="00ED4682"/>
    <w:rsid w:val="00ED5B44"/>
    <w:rsid w:val="00ED6B91"/>
    <w:rsid w:val="00EE35C1"/>
    <w:rsid w:val="00EE53B0"/>
    <w:rsid w:val="00EE5F01"/>
    <w:rsid w:val="00EF0B59"/>
    <w:rsid w:val="00EF1186"/>
    <w:rsid w:val="00EF2A8A"/>
    <w:rsid w:val="00EF6639"/>
    <w:rsid w:val="00F0042F"/>
    <w:rsid w:val="00F02726"/>
    <w:rsid w:val="00F02930"/>
    <w:rsid w:val="00F0430D"/>
    <w:rsid w:val="00F06AD8"/>
    <w:rsid w:val="00F158CC"/>
    <w:rsid w:val="00F173A4"/>
    <w:rsid w:val="00F2055A"/>
    <w:rsid w:val="00F247CA"/>
    <w:rsid w:val="00F34907"/>
    <w:rsid w:val="00F37615"/>
    <w:rsid w:val="00F376CE"/>
    <w:rsid w:val="00F44110"/>
    <w:rsid w:val="00F46942"/>
    <w:rsid w:val="00F46B33"/>
    <w:rsid w:val="00F6096C"/>
    <w:rsid w:val="00F64099"/>
    <w:rsid w:val="00F71361"/>
    <w:rsid w:val="00F7358E"/>
    <w:rsid w:val="00F84D44"/>
    <w:rsid w:val="00F865DB"/>
    <w:rsid w:val="00F92F61"/>
    <w:rsid w:val="00F95B02"/>
    <w:rsid w:val="00FA384F"/>
    <w:rsid w:val="00FA5B0F"/>
    <w:rsid w:val="00FB5F51"/>
    <w:rsid w:val="00FB62AC"/>
    <w:rsid w:val="00FC0310"/>
    <w:rsid w:val="00FC492D"/>
    <w:rsid w:val="00FC55B9"/>
    <w:rsid w:val="00FD1A70"/>
    <w:rsid w:val="00FD3413"/>
    <w:rsid w:val="00FD6CCC"/>
    <w:rsid w:val="00FE3878"/>
    <w:rsid w:val="00FE3CCE"/>
    <w:rsid w:val="00FE59DC"/>
    <w:rsid w:val="00FF6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B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1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1B1A"/>
    <w:rPr>
      <w:sz w:val="18"/>
      <w:szCs w:val="18"/>
    </w:rPr>
  </w:style>
  <w:style w:type="paragraph" w:styleId="a4">
    <w:name w:val="footer"/>
    <w:basedOn w:val="a"/>
    <w:link w:val="Char0"/>
    <w:uiPriority w:val="99"/>
    <w:unhideWhenUsed/>
    <w:rsid w:val="00061B1A"/>
    <w:pPr>
      <w:tabs>
        <w:tab w:val="center" w:pos="4153"/>
        <w:tab w:val="right" w:pos="8306"/>
      </w:tabs>
      <w:snapToGrid w:val="0"/>
      <w:jc w:val="left"/>
    </w:pPr>
    <w:rPr>
      <w:sz w:val="18"/>
      <w:szCs w:val="18"/>
    </w:rPr>
  </w:style>
  <w:style w:type="character" w:customStyle="1" w:styleId="Char0">
    <w:name w:val="页脚 Char"/>
    <w:basedOn w:val="a0"/>
    <w:link w:val="a4"/>
    <w:uiPriority w:val="99"/>
    <w:rsid w:val="00061B1A"/>
    <w:rPr>
      <w:sz w:val="18"/>
      <w:szCs w:val="18"/>
    </w:rPr>
  </w:style>
  <w:style w:type="paragraph" w:customStyle="1" w:styleId="Default">
    <w:name w:val="Default"/>
    <w:rsid w:val="00061B1A"/>
    <w:pPr>
      <w:widowControl w:val="0"/>
      <w:autoSpaceDE w:val="0"/>
      <w:autoSpaceDN w:val="0"/>
      <w:adjustRightInd w:val="0"/>
    </w:pPr>
    <w:rPr>
      <w:rFonts w:ascii="宋体" w:eastAsia="宋体" w:cs="宋体"/>
      <w:color w:val="000000"/>
      <w:kern w:val="0"/>
      <w:sz w:val="24"/>
      <w:szCs w:val="24"/>
    </w:rPr>
  </w:style>
  <w:style w:type="paragraph" w:styleId="a5">
    <w:name w:val="List Paragraph"/>
    <w:basedOn w:val="a"/>
    <w:uiPriority w:val="34"/>
    <w:qFormat/>
    <w:rsid w:val="00061B1A"/>
    <w:pPr>
      <w:ind w:firstLineChars="200" w:firstLine="420"/>
    </w:pPr>
  </w:style>
  <w:style w:type="paragraph" w:styleId="a6">
    <w:name w:val="Balloon Text"/>
    <w:basedOn w:val="a"/>
    <w:link w:val="Char1"/>
    <w:uiPriority w:val="99"/>
    <w:semiHidden/>
    <w:unhideWhenUsed/>
    <w:rsid w:val="00C84599"/>
    <w:rPr>
      <w:sz w:val="18"/>
      <w:szCs w:val="18"/>
    </w:rPr>
  </w:style>
  <w:style w:type="character" w:customStyle="1" w:styleId="Char1">
    <w:name w:val="批注框文本 Char"/>
    <w:basedOn w:val="a0"/>
    <w:link w:val="a6"/>
    <w:uiPriority w:val="99"/>
    <w:semiHidden/>
    <w:rsid w:val="00C84599"/>
    <w:rPr>
      <w:sz w:val="18"/>
      <w:szCs w:val="18"/>
    </w:rPr>
  </w:style>
  <w:style w:type="character" w:styleId="a7">
    <w:name w:val="annotation reference"/>
    <w:basedOn w:val="a0"/>
    <w:uiPriority w:val="99"/>
    <w:semiHidden/>
    <w:unhideWhenUsed/>
    <w:rsid w:val="00393068"/>
    <w:rPr>
      <w:sz w:val="21"/>
      <w:szCs w:val="21"/>
    </w:rPr>
  </w:style>
  <w:style w:type="paragraph" w:styleId="a8">
    <w:name w:val="annotation text"/>
    <w:basedOn w:val="a"/>
    <w:link w:val="Char2"/>
    <w:uiPriority w:val="99"/>
    <w:semiHidden/>
    <w:unhideWhenUsed/>
    <w:rsid w:val="00393068"/>
    <w:pPr>
      <w:jc w:val="left"/>
    </w:pPr>
  </w:style>
  <w:style w:type="character" w:customStyle="1" w:styleId="Char2">
    <w:name w:val="批注文字 Char"/>
    <w:basedOn w:val="a0"/>
    <w:link w:val="a8"/>
    <w:uiPriority w:val="99"/>
    <w:semiHidden/>
    <w:rsid w:val="00393068"/>
  </w:style>
  <w:style w:type="paragraph" w:styleId="a9">
    <w:name w:val="annotation subject"/>
    <w:basedOn w:val="a8"/>
    <w:next w:val="a8"/>
    <w:link w:val="Char3"/>
    <w:uiPriority w:val="99"/>
    <w:semiHidden/>
    <w:unhideWhenUsed/>
    <w:rsid w:val="00393068"/>
    <w:rPr>
      <w:b/>
      <w:bCs/>
    </w:rPr>
  </w:style>
  <w:style w:type="character" w:customStyle="1" w:styleId="Char3">
    <w:name w:val="批注主题 Char"/>
    <w:basedOn w:val="Char2"/>
    <w:link w:val="a9"/>
    <w:uiPriority w:val="99"/>
    <w:semiHidden/>
    <w:rsid w:val="00393068"/>
    <w:rPr>
      <w:b/>
      <w:bCs/>
    </w:rPr>
  </w:style>
  <w:style w:type="table" w:customStyle="1" w:styleId="afffa">
    <w:name w:val="afffa"/>
    <w:uiPriority w:val="99"/>
    <w:semiHidden/>
    <w:unhideWhenUsed/>
    <w:rsid w:val="00940572"/>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paragraph" w:styleId="aa">
    <w:name w:val="Revision"/>
    <w:hidden/>
    <w:uiPriority w:val="99"/>
    <w:semiHidden/>
    <w:rsid w:val="00D846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1524</Words>
  <Characters>8693</Characters>
  <Application>Microsoft Office Word</Application>
  <DocSecurity>4</DocSecurity>
  <Lines>72</Lines>
  <Paragraphs>20</Paragraphs>
  <ScaleCrop>false</ScaleCrop>
  <Company>Microsoft</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2024-08-14T16:02:00Z</dcterms:created>
  <dcterms:modified xsi:type="dcterms:W3CDTF">2024-08-14T16:02:00Z</dcterms:modified>
</cp:coreProperties>
</file>