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F97" w:rsidRDefault="00A9542B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大成基金管理有限公司关于旗下部分基金增加</w:t>
      </w:r>
    </w:p>
    <w:p w:rsidR="00311F97" w:rsidRDefault="00A9542B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郑州银行股份有限公司为销售机构的公告</w:t>
      </w:r>
    </w:p>
    <w:p w:rsidR="00311F97" w:rsidRDefault="00311F97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311F97" w:rsidRDefault="00A954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根据大成基金管理有限公司（以下简称“本公司”）与郑州银行股份有限公司签署的销售服务协议及相关业务准备情况，自2024年8月12日起，投资者可通过郑州银行股份有限公司办理开户、申购、赎回</w:t>
      </w:r>
      <w:bookmarkStart w:id="0" w:name="_GoBack"/>
      <w:r>
        <w:rPr>
          <w:rFonts w:ascii="宋体" w:hAnsi="宋体" w:cs="宋体"/>
          <w:kern w:val="0"/>
          <w:sz w:val="24"/>
          <w:szCs w:val="24"/>
        </w:rPr>
        <w:t>、转换</w:t>
      </w:r>
      <w:bookmarkEnd w:id="0"/>
      <w:r>
        <w:rPr>
          <w:rFonts w:ascii="宋体" w:hAnsi="宋体" w:cs="宋体"/>
          <w:kern w:val="0"/>
          <w:sz w:val="24"/>
          <w:szCs w:val="24"/>
        </w:rPr>
        <w:t>等业务，办理程序遵循基金的法律文件和郑州银行股份有限公司相关规定, 具体基金如下:</w:t>
      </w:r>
    </w:p>
    <w:tbl>
      <w:tblPr>
        <w:tblStyle w:val="table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719"/>
        <w:gridCol w:w="6180"/>
        <w:gridCol w:w="1629"/>
      </w:tblGrid>
      <w:tr w:rsidR="00311F97">
        <w:trPr>
          <w:trHeight w:val="52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311F97" w:rsidRDefault="00A954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311F97" w:rsidRDefault="00A954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311F97" w:rsidRDefault="00A954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基金代码</w:t>
            </w:r>
          </w:p>
        </w:tc>
      </w:tr>
      <w:tr w:rsidR="00311F97">
        <w:trPr>
          <w:trHeight w:val="242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311F97" w:rsidRDefault="00A954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hideMark/>
          </w:tcPr>
          <w:p w:rsidR="00311F97" w:rsidRDefault="00A954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大成产业趋势混合型证券投资基金A/C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hideMark/>
          </w:tcPr>
          <w:p w:rsidR="00311F97" w:rsidRDefault="00A954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010826/010827</w:t>
            </w:r>
          </w:p>
        </w:tc>
      </w:tr>
      <w:tr w:rsidR="00311F97">
        <w:trPr>
          <w:trHeight w:val="265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vAlign w:val="center"/>
            <w:hideMark/>
          </w:tcPr>
          <w:p w:rsidR="00311F97" w:rsidRDefault="00A954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6" w:type="dxa"/>
              <w:right w:w="108" w:type="dxa"/>
            </w:tcMar>
            <w:hideMark/>
          </w:tcPr>
          <w:p w:rsidR="00311F97" w:rsidRDefault="00A954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大成高新技术产业股票型证券投资基金A/C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hideMark/>
          </w:tcPr>
          <w:p w:rsidR="00311F97" w:rsidRDefault="00A954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000628/011066</w:t>
            </w:r>
          </w:p>
        </w:tc>
      </w:tr>
    </w:tbl>
    <w:p w:rsidR="00311F97" w:rsidRDefault="00311F97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311F97" w:rsidRDefault="00A954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投资者可通过以下途径咨询有关详情:</w:t>
      </w:r>
    </w:p>
    <w:p w:rsidR="00311F97" w:rsidRDefault="00A9542B">
      <w:pPr>
        <w:pStyle w:val="div"/>
        <w:widowControl/>
        <w:wordWrap w:val="0"/>
        <w:spacing w:line="360" w:lineRule="auto"/>
        <w:ind w:left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1、郑州银行股份有限公司</w:t>
      </w:r>
    </w:p>
    <w:p w:rsidR="00311F97" w:rsidRDefault="00A954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客户服务电话：95097</w:t>
      </w:r>
    </w:p>
    <w:p w:rsidR="00311F97" w:rsidRDefault="00A954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网址：www.zzbank.cn</w:t>
      </w:r>
    </w:p>
    <w:p w:rsidR="00311F97" w:rsidRDefault="00A954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2、大成基金管理有限公司</w:t>
      </w:r>
    </w:p>
    <w:p w:rsidR="00311F97" w:rsidRDefault="00A954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客户服务电话：400-888-5558（免长途通话费用）</w:t>
      </w:r>
    </w:p>
    <w:p w:rsidR="00311F97" w:rsidRDefault="00A954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网址：</w:t>
      </w:r>
      <w:hyperlink r:id="rId9" w:history="1">
        <w:r>
          <w:rPr>
            <w:rFonts w:ascii="宋体" w:hAnsi="宋体" w:cs="宋体"/>
            <w:color w:val="000000"/>
            <w:kern w:val="0"/>
            <w:sz w:val="24"/>
            <w:szCs w:val="24"/>
          </w:rPr>
          <w:t>www.dcfund.com.cn</w:t>
        </w:r>
      </w:hyperlink>
    </w:p>
    <w:p w:rsidR="00311F97" w:rsidRDefault="00311F97">
      <w:pPr>
        <w:pStyle w:val="p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</w:p>
    <w:p w:rsidR="00311F97" w:rsidRDefault="00A954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风险提示:基金管理人承诺以诚实信用、勤勉尽责的原则管理和运用基金资产,但不保证基金一定盈利,也不保证最低收益。投资者投资于上述基金时应认真阅读上述基金的基金合同、招募说明书、产品资料概要等基金法律文件，了解基金的风险收益特征，并根据自身的投资目的、投资期限、投资经验、资产状况等判断基金是否和投资者的风险承受能力相适应。敬请投资者注意投资风险。</w:t>
      </w:r>
    </w:p>
    <w:p w:rsidR="00311F97" w:rsidRDefault="00A954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特此公告。</w:t>
      </w:r>
    </w:p>
    <w:p w:rsidR="00311F97" w:rsidRDefault="00A9542B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大成基金管理有限公司</w:t>
      </w:r>
    </w:p>
    <w:p w:rsidR="00311F97" w:rsidRDefault="00A9542B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二〇二四年八月十二日</w:t>
      </w:r>
    </w:p>
    <w:sectPr w:rsidR="00311F97" w:rsidSect="008B7B0F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2B" w:rsidRDefault="00A9542B">
      <w:r>
        <w:separator/>
      </w:r>
    </w:p>
  </w:endnote>
  <w:endnote w:type="continuationSeparator" w:id="0">
    <w:p w:rsidR="00A9542B" w:rsidRDefault="00A9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97" w:rsidRDefault="008B7B0F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A9542B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06018C" w:rsidRPr="0006018C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2B" w:rsidRDefault="00A9542B">
      <w:r>
        <w:separator/>
      </w:r>
    </w:p>
  </w:footnote>
  <w:footnote w:type="continuationSeparator" w:id="0">
    <w:p w:rsidR="00A9542B" w:rsidRDefault="00A95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18C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1F97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786D"/>
    <w:rsid w:val="0057438E"/>
    <w:rsid w:val="00574A8F"/>
    <w:rsid w:val="005754B9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95E69"/>
    <w:rsid w:val="00697450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B7B0F"/>
    <w:rsid w:val="008C2DB4"/>
    <w:rsid w:val="008C3F2C"/>
    <w:rsid w:val="008C5E8F"/>
    <w:rsid w:val="008D1538"/>
    <w:rsid w:val="008D4520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9542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298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0" w:qFormat="1"/>
    <w:lsdException w:name="toc 2" w:uiPriority="39" w:unhideWhenUsed="1"/>
    <w:lsdException w:name="toc 3" w:semiHidden="0" w:uiPriority="0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0" w:uiPriority="0" w:qFormat="1"/>
    <w:lsdException w:name="footnote text" w:semiHidden="0" w:uiPriority="0" w:qFormat="1"/>
    <w:lsdException w:name="annotation text" w:semiHidden="0" w:uiPriority="0" w:qFormat="1"/>
    <w:lsdException w:name="header" w:semiHidden="0" w:qFormat="1"/>
    <w:lsdException w:name="footer" w:semiHidden="0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 w:uiPriority="0"/>
    <w:lsdException w:name="annotation reference" w:semiHidden="0" w:uiPriority="0"/>
    <w:lsdException w:name="line number" w:unhideWhenUsed="1"/>
    <w:lsdException w:name="page number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 w:uiPriority="0" w:qFormat="1"/>
    <w:lsdException w:name="Body Text Indent 3" w:semiHidden="0" w:uiPriority="0" w:qFormat="1"/>
    <w:lsdException w:name="Block Text" w:unhideWhenUsed="1"/>
    <w:lsdException w:name="Hyperlink" w:semiHidden="0" w:uiPriority="0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semiHidden="0" w:uiPriority="0" w:qFormat="1"/>
    <w:lsdException w:name="Plain Text" w:semiHidden="0" w:uiPriority="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semiHidden="0" w:uiPriority="0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uiPriority="0" w:qFormat="1"/>
    <w:lsdException w:name="Table Grid" w:uiPriority="59" w:unhideWhenUsed="1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B7B0F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8B7B0F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8B7B0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8B7B0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B7B0F"/>
    <w:pPr>
      <w:ind w:firstLineChars="200" w:firstLine="420"/>
    </w:pPr>
  </w:style>
  <w:style w:type="paragraph" w:styleId="a4">
    <w:name w:val="Document Map"/>
    <w:basedOn w:val="a"/>
    <w:qFormat/>
    <w:rsid w:val="008B7B0F"/>
    <w:pPr>
      <w:shd w:val="clear" w:color="auto" w:fill="000080"/>
    </w:pPr>
  </w:style>
  <w:style w:type="paragraph" w:styleId="a5">
    <w:name w:val="annotation text"/>
    <w:basedOn w:val="a"/>
    <w:link w:val="Char"/>
    <w:qFormat/>
    <w:rsid w:val="008B7B0F"/>
    <w:pPr>
      <w:jc w:val="left"/>
    </w:pPr>
  </w:style>
  <w:style w:type="paragraph" w:styleId="a6">
    <w:name w:val="Body Text"/>
    <w:basedOn w:val="a"/>
    <w:link w:val="Char0"/>
    <w:qFormat/>
    <w:rsid w:val="008B7B0F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8B7B0F"/>
    <w:pPr>
      <w:ind w:leftChars="400" w:left="840"/>
    </w:pPr>
  </w:style>
  <w:style w:type="paragraph" w:styleId="a7">
    <w:name w:val="Plain Text"/>
    <w:basedOn w:val="a"/>
    <w:qFormat/>
    <w:rsid w:val="008B7B0F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8B7B0F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8B7B0F"/>
    <w:rPr>
      <w:sz w:val="18"/>
    </w:rPr>
  </w:style>
  <w:style w:type="paragraph" w:styleId="a9">
    <w:name w:val="footer"/>
    <w:basedOn w:val="a"/>
    <w:link w:val="Char1"/>
    <w:uiPriority w:val="99"/>
    <w:qFormat/>
    <w:rsid w:val="008B7B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8B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8B7B0F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8B7B0F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8B7B0F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8B7B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8B7B0F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8B7B0F"/>
    <w:rPr>
      <w:b/>
    </w:rPr>
  </w:style>
  <w:style w:type="character" w:styleId="af">
    <w:name w:val="page number"/>
    <w:basedOn w:val="a0"/>
    <w:rsid w:val="008B7B0F"/>
  </w:style>
  <w:style w:type="character" w:styleId="af0">
    <w:name w:val="Hyperlink"/>
    <w:qFormat/>
    <w:rsid w:val="008B7B0F"/>
    <w:rPr>
      <w:color w:val="0000FF"/>
      <w:u w:val="single"/>
    </w:rPr>
  </w:style>
  <w:style w:type="character" w:styleId="af1">
    <w:name w:val="annotation reference"/>
    <w:rsid w:val="008B7B0F"/>
    <w:rPr>
      <w:sz w:val="21"/>
    </w:rPr>
  </w:style>
  <w:style w:type="character" w:styleId="af2">
    <w:name w:val="footnote reference"/>
    <w:rsid w:val="008B7B0F"/>
    <w:rPr>
      <w:vertAlign w:val="superscript"/>
    </w:rPr>
  </w:style>
  <w:style w:type="character" w:customStyle="1" w:styleId="Char0">
    <w:name w:val="正文文本 Char"/>
    <w:link w:val="a6"/>
    <w:rsid w:val="008B7B0F"/>
    <w:rPr>
      <w:rFonts w:ascii="宋体"/>
      <w:lang w:val="zh-CN" w:eastAsia="zh-CN"/>
    </w:rPr>
  </w:style>
  <w:style w:type="character" w:customStyle="1" w:styleId="unnamed11">
    <w:name w:val="unnamed11"/>
    <w:rsid w:val="008B7B0F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8B7B0F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8B7B0F"/>
    <w:rPr>
      <w:kern w:val="2"/>
      <w:sz w:val="18"/>
    </w:rPr>
  </w:style>
  <w:style w:type="character" w:customStyle="1" w:styleId="read">
    <w:name w:val="read"/>
    <w:basedOn w:val="a0"/>
    <w:qFormat/>
    <w:rsid w:val="008B7B0F"/>
  </w:style>
  <w:style w:type="paragraph" w:customStyle="1" w:styleId="CharChar">
    <w:name w:val="Char Char"/>
    <w:basedOn w:val="a"/>
    <w:qFormat/>
    <w:rsid w:val="008B7B0F"/>
  </w:style>
  <w:style w:type="paragraph" w:customStyle="1" w:styleId="Default">
    <w:name w:val="Default"/>
    <w:qFormat/>
    <w:rsid w:val="008B7B0F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8B7B0F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8B7B0F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8B7B0F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8B7B0F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8B7B0F"/>
  </w:style>
  <w:style w:type="paragraph" w:customStyle="1" w:styleId="Char10">
    <w:name w:val="Char1"/>
    <w:basedOn w:val="a"/>
    <w:qFormat/>
    <w:rsid w:val="008B7B0F"/>
  </w:style>
  <w:style w:type="paragraph" w:customStyle="1" w:styleId="CharCharChar">
    <w:name w:val="Char Char Char"/>
    <w:basedOn w:val="a"/>
    <w:qFormat/>
    <w:rsid w:val="008B7B0F"/>
  </w:style>
  <w:style w:type="paragraph" w:customStyle="1" w:styleId="InfoBlue">
    <w:name w:val="InfoBlue"/>
    <w:basedOn w:val="a"/>
    <w:next w:val="a6"/>
    <w:qFormat/>
    <w:rsid w:val="008B7B0F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8B7B0F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8B7B0F"/>
  </w:style>
  <w:style w:type="paragraph" w:customStyle="1" w:styleId="af4">
    <w:name w:val="正文所"/>
    <w:basedOn w:val="a"/>
    <w:qFormat/>
    <w:rsid w:val="008B7B0F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8B7B0F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8B7B0F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8B7B0F"/>
    <w:rPr>
      <w:kern w:val="2"/>
      <w:sz w:val="21"/>
    </w:rPr>
  </w:style>
  <w:style w:type="paragraph" w:customStyle="1" w:styleId="CharChar2">
    <w:name w:val="Char Char2"/>
    <w:basedOn w:val="a"/>
    <w:qFormat/>
    <w:rsid w:val="008B7B0F"/>
  </w:style>
  <w:style w:type="paragraph" w:customStyle="1" w:styleId="CharChar3">
    <w:name w:val="Char Char3"/>
    <w:basedOn w:val="a"/>
    <w:qFormat/>
    <w:rsid w:val="008B7B0F"/>
  </w:style>
  <w:style w:type="paragraph" w:customStyle="1" w:styleId="Char20">
    <w:name w:val="Char2"/>
    <w:basedOn w:val="a"/>
    <w:qFormat/>
    <w:rsid w:val="008B7B0F"/>
  </w:style>
  <w:style w:type="paragraph" w:customStyle="1" w:styleId="CharCharChar1">
    <w:name w:val="Char Char Char1"/>
    <w:basedOn w:val="a"/>
    <w:qFormat/>
    <w:rsid w:val="008B7B0F"/>
  </w:style>
  <w:style w:type="paragraph" w:customStyle="1" w:styleId="CharCharCharChar1">
    <w:name w:val="Char Char Char Char1"/>
    <w:basedOn w:val="a"/>
    <w:qFormat/>
    <w:rsid w:val="008B7B0F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8B7B0F"/>
  </w:style>
  <w:style w:type="paragraph" w:customStyle="1" w:styleId="CharChar4">
    <w:name w:val="Char Char4"/>
    <w:basedOn w:val="a"/>
    <w:qFormat/>
    <w:rsid w:val="008B7B0F"/>
  </w:style>
  <w:style w:type="paragraph" w:styleId="af5">
    <w:name w:val="List Paragraph"/>
    <w:basedOn w:val="a"/>
    <w:uiPriority w:val="34"/>
    <w:qFormat/>
    <w:rsid w:val="008B7B0F"/>
    <w:pPr>
      <w:ind w:firstLineChars="200" w:firstLine="420"/>
    </w:pPr>
  </w:style>
  <w:style w:type="paragraph" w:customStyle="1" w:styleId="CharChar12">
    <w:name w:val="Char Char12"/>
    <w:basedOn w:val="a"/>
    <w:qFormat/>
    <w:rsid w:val="008B7B0F"/>
  </w:style>
  <w:style w:type="paragraph" w:customStyle="1" w:styleId="Char30">
    <w:name w:val="Char3"/>
    <w:basedOn w:val="a"/>
    <w:qFormat/>
    <w:rsid w:val="008B7B0F"/>
  </w:style>
  <w:style w:type="paragraph" w:customStyle="1" w:styleId="CharChar13">
    <w:name w:val="Char Char13"/>
    <w:basedOn w:val="a"/>
    <w:qFormat/>
    <w:rsid w:val="008B7B0F"/>
  </w:style>
  <w:style w:type="paragraph" w:customStyle="1" w:styleId="Char40">
    <w:name w:val="Char4"/>
    <w:basedOn w:val="a"/>
    <w:qFormat/>
    <w:rsid w:val="008B7B0F"/>
  </w:style>
  <w:style w:type="paragraph" w:customStyle="1" w:styleId="CharChar14">
    <w:name w:val="Char Char14"/>
    <w:basedOn w:val="a"/>
    <w:qFormat/>
    <w:rsid w:val="008B7B0F"/>
  </w:style>
  <w:style w:type="paragraph" w:customStyle="1" w:styleId="Char5">
    <w:name w:val="Char5"/>
    <w:basedOn w:val="a"/>
    <w:qFormat/>
    <w:rsid w:val="008B7B0F"/>
  </w:style>
  <w:style w:type="paragraph" w:customStyle="1" w:styleId="CharChar5">
    <w:name w:val="Char Char5"/>
    <w:basedOn w:val="a"/>
    <w:qFormat/>
    <w:rsid w:val="008B7B0F"/>
  </w:style>
  <w:style w:type="character" w:customStyle="1" w:styleId="Char1">
    <w:name w:val="页脚 Char"/>
    <w:basedOn w:val="a0"/>
    <w:link w:val="a9"/>
    <w:uiPriority w:val="99"/>
    <w:qFormat/>
    <w:rsid w:val="008B7B0F"/>
    <w:rPr>
      <w:kern w:val="2"/>
      <w:sz w:val="18"/>
    </w:rPr>
  </w:style>
  <w:style w:type="paragraph" w:customStyle="1" w:styleId="div">
    <w:name w:val="div"/>
    <w:basedOn w:val="a"/>
    <w:rsid w:val="008B7B0F"/>
  </w:style>
  <w:style w:type="paragraph" w:customStyle="1" w:styleId="p">
    <w:name w:val="p"/>
    <w:basedOn w:val="a"/>
    <w:rsid w:val="008B7B0F"/>
  </w:style>
  <w:style w:type="table" w:customStyle="1" w:styleId="table">
    <w:name w:val="table"/>
    <w:basedOn w:val="a1"/>
    <w:rsid w:val="008B7B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dcfund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1AC4-E36E-4768-9E67-6B1D4E824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A4881-628F-49D2-A836-8100AF20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2024-08-11T16:00:00Z</dcterms:created>
  <dcterms:modified xsi:type="dcterms:W3CDTF">2024-08-11T16:00:00Z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