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27" w:rsidRDefault="00FB2F27" w:rsidP="00FB2F27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firstLineChars="200" w:firstLine="643"/>
        <w:jc w:val="center"/>
        <w:rPr>
          <w:b/>
          <w:color w:val="1E1E1E"/>
          <w:sz w:val="32"/>
          <w:szCs w:val="32"/>
        </w:rPr>
      </w:pPr>
      <w:r w:rsidRPr="00FB2F27">
        <w:rPr>
          <w:rFonts w:hint="eastAsia"/>
          <w:b/>
          <w:color w:val="1E1E1E"/>
          <w:sz w:val="32"/>
          <w:szCs w:val="32"/>
        </w:rPr>
        <w:t>淳厚基金管理有限公司关于终止</w:t>
      </w:r>
      <w:r w:rsidR="00BF75AC" w:rsidRPr="00BF75AC">
        <w:rPr>
          <w:rFonts w:hint="eastAsia"/>
          <w:b/>
          <w:color w:val="1E1E1E"/>
          <w:sz w:val="32"/>
          <w:szCs w:val="32"/>
        </w:rPr>
        <w:t>旗下基金在</w:t>
      </w:r>
      <w:r w:rsidR="007B6B37" w:rsidRPr="007B6B37">
        <w:rPr>
          <w:rFonts w:hint="eastAsia"/>
          <w:b/>
          <w:color w:val="1E1E1E"/>
          <w:sz w:val="32"/>
          <w:szCs w:val="32"/>
        </w:rPr>
        <w:t>嘉晟瑞信（天津）基金销售有限</w:t>
      </w:r>
      <w:r w:rsidR="00BF75AC" w:rsidRPr="00BF75AC">
        <w:rPr>
          <w:rFonts w:hint="eastAsia"/>
          <w:b/>
          <w:color w:val="1E1E1E"/>
          <w:sz w:val="32"/>
          <w:szCs w:val="32"/>
        </w:rPr>
        <w:t>公司办理相关销售业务的公告</w:t>
      </w:r>
    </w:p>
    <w:p w:rsidR="00BF75AC" w:rsidRPr="00C2697C" w:rsidRDefault="00BF75AC" w:rsidP="00BF75AC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firstLineChars="200" w:firstLine="440"/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</w:pPr>
      <w:r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>经淳厚基金管理有限公司（以下简称“本公司”）与</w:t>
      </w:r>
      <w:r w:rsidR="007B6B37" w:rsidRPr="007B6B37">
        <w:rPr>
          <w:rFonts w:asciiTheme="minorEastAsia" w:eastAsiaTheme="minorEastAsia" w:hAnsiTheme="minorEastAsia" w:hint="eastAsia"/>
          <w:color w:val="1E1E1E"/>
          <w:sz w:val="22"/>
          <w:szCs w:val="22"/>
        </w:rPr>
        <w:t>嘉晟瑞信（天津）基金销售有限公司</w:t>
      </w:r>
      <w:r w:rsidRPr="007B6B37">
        <w:rPr>
          <w:rFonts w:asciiTheme="minorEastAsia" w:eastAsiaTheme="minorEastAsia" w:hAnsiTheme="minorEastAsia"/>
          <w:color w:val="1E1E1E"/>
          <w:sz w:val="22"/>
          <w:szCs w:val="22"/>
        </w:rPr>
        <w:t>（</w:t>
      </w:r>
      <w:r w:rsidRPr="00C2697C"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  <w:t>简称“</w:t>
      </w:r>
      <w:r w:rsidR="007B6B37" w:rsidRPr="007B6B37">
        <w:rPr>
          <w:rFonts w:asciiTheme="minorEastAsia" w:eastAsiaTheme="minorEastAsia" w:hAnsiTheme="minorEastAsia" w:hint="eastAsia"/>
          <w:color w:val="1E1E1E"/>
          <w:sz w:val="22"/>
          <w:szCs w:val="22"/>
        </w:rPr>
        <w:t>嘉晟瑞信</w:t>
      </w:r>
      <w:r w:rsidRPr="00C2697C"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  <w:t>”）</w:t>
      </w:r>
      <w:r w:rsidRPr="00C2697C">
        <w:rPr>
          <w:rFonts w:asciiTheme="minorEastAsia" w:eastAsiaTheme="minorEastAsia" w:hAnsiTheme="minorEastAsia" w:cs="Arial" w:hint="eastAsia"/>
          <w:color w:val="191919"/>
          <w:sz w:val="22"/>
          <w:szCs w:val="22"/>
          <w:shd w:val="clear" w:color="auto" w:fill="FFFFFF"/>
        </w:rPr>
        <w:t>双方</w:t>
      </w:r>
      <w:r w:rsidRPr="00C2697C"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  <w:t>协商一致，自2</w:t>
      </w:r>
      <w:r w:rsidR="00D23B96"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  <w:t>024</w:t>
      </w:r>
      <w:r w:rsidRPr="00C2697C"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  <w:t>年</w:t>
      </w:r>
      <w:r w:rsidR="00D23B96"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  <w:t>8</w:t>
      </w:r>
      <w:r w:rsidRPr="00C2697C"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  <w:t>月</w:t>
      </w:r>
      <w:r w:rsidR="00D23B96"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  <w:t>5</w:t>
      </w:r>
      <w:r w:rsidRPr="00C2697C"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  <w:t>日起，</w:t>
      </w:r>
      <w:r w:rsidR="007B6B37" w:rsidRPr="007B6B37">
        <w:rPr>
          <w:rFonts w:asciiTheme="minorEastAsia" w:eastAsiaTheme="minorEastAsia" w:hAnsiTheme="minorEastAsia" w:hint="eastAsia"/>
          <w:color w:val="1E1E1E"/>
          <w:sz w:val="22"/>
          <w:szCs w:val="22"/>
        </w:rPr>
        <w:t>嘉晟瑞信</w:t>
      </w:r>
      <w:r w:rsidRPr="00C2697C"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  <w:t>终止代销本公司旗下所有公募基金</w:t>
      </w:r>
      <w:r w:rsidRPr="00C2697C">
        <w:rPr>
          <w:rFonts w:asciiTheme="minorEastAsia" w:eastAsiaTheme="minorEastAsia" w:hAnsiTheme="minorEastAsia" w:cs="Arial" w:hint="eastAsia"/>
          <w:color w:val="191919"/>
          <w:sz w:val="22"/>
          <w:szCs w:val="22"/>
          <w:shd w:val="clear" w:color="auto" w:fill="FFFFFF"/>
        </w:rPr>
        <w:t>。</w:t>
      </w:r>
    </w:p>
    <w:p w:rsidR="004D22FE" w:rsidRPr="00C2697C" w:rsidRDefault="00BF75AC" w:rsidP="00BF75AC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firstLineChars="200" w:firstLine="440"/>
        <w:rPr>
          <w:rFonts w:asciiTheme="minorEastAsia" w:eastAsiaTheme="minorEastAsia" w:hAnsiTheme="minorEastAsia"/>
          <w:color w:val="1E1E1E"/>
          <w:sz w:val="22"/>
          <w:szCs w:val="22"/>
        </w:rPr>
      </w:pPr>
      <w:r w:rsidRPr="00C2697C"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  <w:t>自</w:t>
      </w:r>
      <w:r w:rsidR="00D23B96"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  <w:t>2024</w:t>
      </w:r>
      <w:r w:rsidRPr="00C2697C"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  <w:t>年</w:t>
      </w:r>
      <w:r w:rsidR="00D23B96"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  <w:t>8</w:t>
      </w:r>
      <w:r w:rsidRPr="00C2697C"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  <w:t>月</w:t>
      </w:r>
      <w:r w:rsidR="00D23B96"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  <w:t>5</w:t>
      </w:r>
      <w:r w:rsidRPr="00C2697C"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  <w:t>日起，</w:t>
      </w:r>
      <w:r w:rsidRPr="00C2697C">
        <w:rPr>
          <w:rFonts w:asciiTheme="minorEastAsia" w:eastAsiaTheme="minorEastAsia" w:hAnsiTheme="minorEastAsia" w:cs="Arial" w:hint="eastAsia"/>
          <w:color w:val="191919"/>
          <w:sz w:val="22"/>
          <w:szCs w:val="22"/>
          <w:shd w:val="clear" w:color="auto" w:fill="FFFFFF"/>
        </w:rPr>
        <w:t>投资者将无法通过</w:t>
      </w:r>
      <w:r w:rsidR="007B6B37" w:rsidRPr="007B6B37">
        <w:rPr>
          <w:rFonts w:asciiTheme="minorEastAsia" w:eastAsiaTheme="minorEastAsia" w:hAnsiTheme="minorEastAsia" w:hint="eastAsia"/>
          <w:color w:val="1E1E1E"/>
          <w:sz w:val="22"/>
          <w:szCs w:val="22"/>
        </w:rPr>
        <w:t>嘉晟瑞信</w:t>
      </w:r>
      <w:r w:rsidRPr="00C2697C">
        <w:rPr>
          <w:rFonts w:asciiTheme="minorEastAsia" w:eastAsiaTheme="minorEastAsia" w:hAnsiTheme="minorEastAsia" w:cs="Arial" w:hint="eastAsia"/>
          <w:color w:val="191919"/>
          <w:sz w:val="22"/>
          <w:szCs w:val="22"/>
          <w:shd w:val="clear" w:color="auto" w:fill="FFFFFF"/>
        </w:rPr>
        <w:t>办理</w:t>
      </w:r>
      <w:r w:rsidR="00CA153B" w:rsidRPr="00C2697C">
        <w:rPr>
          <w:rFonts w:asciiTheme="minorEastAsia" w:eastAsiaTheme="minorEastAsia" w:hAnsiTheme="minorEastAsia"/>
          <w:color w:val="000000"/>
          <w:sz w:val="22"/>
          <w:szCs w:val="22"/>
          <w:shd w:val="clear" w:color="auto" w:fill="FFFFFF"/>
        </w:rPr>
        <w:t>本公司旗下基金</w:t>
      </w:r>
      <w:r w:rsidRPr="00C2697C">
        <w:rPr>
          <w:rFonts w:asciiTheme="minorEastAsia" w:eastAsiaTheme="minorEastAsia" w:hAnsiTheme="minorEastAsia" w:hint="eastAsia"/>
          <w:color w:val="000000"/>
          <w:sz w:val="22"/>
          <w:szCs w:val="22"/>
          <w:shd w:val="clear" w:color="auto" w:fill="FFFFFF"/>
        </w:rPr>
        <w:t>的</w:t>
      </w:r>
      <w:r w:rsidR="0059010E" w:rsidRPr="00664EA5">
        <w:rPr>
          <w:rFonts w:asciiTheme="minorEastAsia" w:eastAsiaTheme="minorEastAsia" w:hAnsiTheme="minorEastAsia" w:hint="eastAsia"/>
          <w:color w:val="1E1E1E"/>
          <w:sz w:val="22"/>
          <w:szCs w:val="22"/>
        </w:rPr>
        <w:t>开户、申购、定投、基金转换等交易类业务。</w:t>
      </w:r>
    </w:p>
    <w:p w:rsidR="0059010E" w:rsidRPr="00C2697C" w:rsidRDefault="00BF75AC" w:rsidP="00BF75AC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firstLineChars="200" w:firstLine="440"/>
        <w:rPr>
          <w:rFonts w:asciiTheme="minorEastAsia" w:eastAsiaTheme="minorEastAsia" w:hAnsiTheme="minorEastAsia" w:cs="Arial"/>
          <w:color w:val="191919"/>
          <w:sz w:val="22"/>
          <w:szCs w:val="22"/>
          <w:shd w:val="clear" w:color="auto" w:fill="FFFFFF"/>
        </w:rPr>
      </w:pPr>
      <w:r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>本公司在法律法规允许的前提下对于本公告享有解释权。</w:t>
      </w:r>
    </w:p>
    <w:p w:rsidR="0059010E" w:rsidRPr="00C2697C" w:rsidRDefault="0029038F" w:rsidP="0059010E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firstLineChars="200" w:firstLine="440"/>
        <w:rPr>
          <w:rFonts w:asciiTheme="minorEastAsia" w:eastAsiaTheme="minorEastAsia" w:hAnsiTheme="minorEastAsia"/>
          <w:color w:val="1E1E1E"/>
          <w:sz w:val="22"/>
          <w:szCs w:val="22"/>
        </w:rPr>
      </w:pPr>
      <w:r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>投资者可通过</w:t>
      </w:r>
      <w:r w:rsidR="007B6B37" w:rsidRPr="007B6B37">
        <w:rPr>
          <w:rFonts w:asciiTheme="minorEastAsia" w:eastAsiaTheme="minorEastAsia" w:hAnsiTheme="minorEastAsia" w:hint="eastAsia"/>
          <w:color w:val="1E1E1E"/>
          <w:sz w:val="22"/>
          <w:szCs w:val="22"/>
        </w:rPr>
        <w:t>嘉晟瑞信</w:t>
      </w:r>
      <w:r w:rsidR="00BF75AC"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>和本公司</w:t>
      </w:r>
      <w:r w:rsidR="004D22FE"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>的</w:t>
      </w:r>
      <w:r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>以下途径咨询有关详情：</w:t>
      </w:r>
    </w:p>
    <w:p w:rsidR="004D22FE" w:rsidRDefault="00DF491F" w:rsidP="00664EA5">
      <w:pPr>
        <w:pStyle w:val="a8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Theme="minorEastAsia" w:eastAsiaTheme="minorEastAsia" w:hAnsiTheme="minorEastAsia"/>
          <w:color w:val="1E1E1E"/>
          <w:sz w:val="22"/>
          <w:szCs w:val="22"/>
        </w:rPr>
      </w:pPr>
      <w:r w:rsidRPr="007B6B37">
        <w:rPr>
          <w:rFonts w:asciiTheme="minorEastAsia" w:eastAsiaTheme="minorEastAsia" w:hAnsiTheme="minorEastAsia" w:hint="eastAsia"/>
          <w:color w:val="1E1E1E"/>
          <w:sz w:val="22"/>
          <w:szCs w:val="22"/>
        </w:rPr>
        <w:t>嘉晟瑞信（天津）基金销售有限公司</w:t>
      </w:r>
    </w:p>
    <w:p w:rsidR="00DF491F" w:rsidRDefault="00664EA5" w:rsidP="00DF491F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firstLineChars="200" w:firstLine="440"/>
        <w:rPr>
          <w:rFonts w:asciiTheme="minorEastAsia" w:eastAsiaTheme="minorEastAsia" w:hAnsiTheme="minorEastAsia"/>
          <w:color w:val="1E1E1E"/>
          <w:sz w:val="22"/>
          <w:szCs w:val="22"/>
        </w:rPr>
      </w:pPr>
      <w:r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>公司网站：</w:t>
      </w:r>
      <w:r w:rsidR="00DF491F" w:rsidRPr="00DF491F">
        <w:rPr>
          <w:rFonts w:asciiTheme="minorEastAsia" w:eastAsiaTheme="minorEastAsia" w:hAnsiTheme="minorEastAsia"/>
          <w:sz w:val="22"/>
          <w:szCs w:val="22"/>
        </w:rPr>
        <w:t>http://www.jsrxfund.com/</w:t>
      </w:r>
    </w:p>
    <w:p w:rsidR="00664EA5" w:rsidRPr="00DF491F" w:rsidRDefault="00664EA5" w:rsidP="00DF491F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firstLineChars="200" w:firstLine="440"/>
        <w:rPr>
          <w:rFonts w:asciiTheme="minorEastAsia" w:eastAsiaTheme="minorEastAsia" w:hAnsiTheme="minorEastAsia"/>
          <w:color w:val="1E1E1E"/>
          <w:sz w:val="22"/>
          <w:szCs w:val="22"/>
        </w:rPr>
      </w:pPr>
      <w:r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>客户服务</w:t>
      </w:r>
      <w:r w:rsidRPr="00DF491F">
        <w:rPr>
          <w:rFonts w:asciiTheme="minorEastAsia" w:eastAsiaTheme="minorEastAsia" w:hAnsiTheme="minorEastAsia" w:hint="eastAsia"/>
          <w:color w:val="1E1E1E"/>
          <w:sz w:val="22"/>
          <w:szCs w:val="22"/>
        </w:rPr>
        <w:t xml:space="preserve">电话： </w:t>
      </w:r>
      <w:r w:rsidR="00DF491F" w:rsidRPr="00DF491F">
        <w:rPr>
          <w:rFonts w:asciiTheme="minorEastAsia" w:eastAsiaTheme="minorEastAsia" w:hAnsiTheme="minorEastAsia" w:hint="eastAsia"/>
          <w:color w:val="1E1E1E"/>
          <w:sz w:val="22"/>
          <w:szCs w:val="22"/>
        </w:rPr>
        <w:t>400-883</w:t>
      </w:r>
      <w:bookmarkStart w:id="0" w:name="_GoBack"/>
      <w:bookmarkEnd w:id="0"/>
      <w:r w:rsidR="00DF491F" w:rsidRPr="00DF491F">
        <w:rPr>
          <w:rFonts w:asciiTheme="minorEastAsia" w:eastAsiaTheme="minorEastAsia" w:hAnsiTheme="minorEastAsia" w:hint="eastAsia"/>
          <w:color w:val="1E1E1E"/>
          <w:sz w:val="22"/>
          <w:szCs w:val="22"/>
        </w:rPr>
        <w:t>-2993</w:t>
      </w:r>
    </w:p>
    <w:p w:rsidR="00664EA5" w:rsidRPr="00C2697C" w:rsidRDefault="00664EA5" w:rsidP="00664EA5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800"/>
        <w:rPr>
          <w:rFonts w:asciiTheme="minorEastAsia" w:eastAsiaTheme="minorEastAsia" w:hAnsiTheme="minorEastAsia"/>
          <w:color w:val="1E1E1E"/>
          <w:sz w:val="22"/>
          <w:szCs w:val="22"/>
        </w:rPr>
      </w:pPr>
    </w:p>
    <w:p w:rsidR="0059010E" w:rsidRPr="00C2697C" w:rsidRDefault="004D22FE" w:rsidP="004D22FE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firstLineChars="200" w:firstLine="440"/>
        <w:rPr>
          <w:rFonts w:asciiTheme="minorEastAsia" w:eastAsiaTheme="minorEastAsia" w:hAnsiTheme="minorEastAsia"/>
          <w:color w:val="1E1E1E"/>
          <w:sz w:val="22"/>
          <w:szCs w:val="22"/>
        </w:rPr>
      </w:pPr>
      <w:r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>2</w:t>
      </w:r>
      <w:r w:rsidRPr="00C2697C">
        <w:rPr>
          <w:rFonts w:asciiTheme="minorEastAsia" w:eastAsiaTheme="minorEastAsia" w:hAnsiTheme="minorEastAsia"/>
          <w:color w:val="1E1E1E"/>
          <w:sz w:val="22"/>
          <w:szCs w:val="22"/>
        </w:rPr>
        <w:t>.</w:t>
      </w:r>
      <w:r w:rsidR="0029038F"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>淳厚基金管理有限公司</w:t>
      </w:r>
    </w:p>
    <w:p w:rsidR="0059010E" w:rsidRPr="00C2697C" w:rsidRDefault="0029038F" w:rsidP="0059010E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firstLineChars="200" w:firstLine="440"/>
        <w:rPr>
          <w:rFonts w:asciiTheme="minorEastAsia" w:eastAsiaTheme="minorEastAsia" w:hAnsiTheme="minorEastAsia"/>
          <w:color w:val="1E1E1E"/>
          <w:sz w:val="22"/>
          <w:szCs w:val="22"/>
        </w:rPr>
      </w:pPr>
      <w:r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>公司网站：</w:t>
      </w:r>
      <w:r w:rsidR="008128C3" w:rsidRPr="008128C3">
        <w:rPr>
          <w:rFonts w:asciiTheme="minorEastAsia" w:eastAsiaTheme="minorEastAsia" w:hAnsiTheme="minorEastAsia"/>
          <w:sz w:val="22"/>
          <w:szCs w:val="22"/>
        </w:rPr>
        <w:t>www.purekindfund.com</w:t>
      </w:r>
    </w:p>
    <w:p w:rsidR="0029038F" w:rsidRPr="00C2697C" w:rsidRDefault="0029038F" w:rsidP="0059010E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firstLineChars="200" w:firstLine="440"/>
        <w:rPr>
          <w:rFonts w:asciiTheme="minorEastAsia" w:eastAsiaTheme="minorEastAsia" w:hAnsiTheme="minorEastAsia"/>
          <w:color w:val="1E1E1E"/>
          <w:sz w:val="22"/>
          <w:szCs w:val="22"/>
        </w:rPr>
      </w:pPr>
      <w:r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 xml:space="preserve">客户服务电话： </w:t>
      </w:r>
      <w:r w:rsidRPr="00C2697C">
        <w:rPr>
          <w:rFonts w:asciiTheme="minorEastAsia" w:eastAsiaTheme="minorEastAsia" w:hAnsiTheme="minorEastAsia"/>
          <w:color w:val="1E1E1E"/>
          <w:sz w:val="22"/>
          <w:szCs w:val="22"/>
        </w:rPr>
        <w:t>400-000-9738</w:t>
      </w:r>
    </w:p>
    <w:p w:rsidR="0029038F" w:rsidRPr="00C2697C" w:rsidRDefault="0029038F" w:rsidP="0029038F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firstLine="420"/>
        <w:rPr>
          <w:rFonts w:asciiTheme="minorEastAsia" w:eastAsiaTheme="minorEastAsia" w:hAnsiTheme="minorEastAsia"/>
          <w:color w:val="1E1E1E"/>
          <w:sz w:val="22"/>
          <w:szCs w:val="22"/>
        </w:rPr>
      </w:pPr>
      <w:r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>风险提示：本公司承诺以诚实信用、勤勉尽责的原则管理和运用基金资产，但不保证基金一定盈利，也不保证最低收益。投资者投资于本公司管理的基金时应认真阅读该基金的《基金合同》、《招募说明书》</w:t>
      </w:r>
      <w:r w:rsidR="0059010E"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>、《产品资料概要》</w:t>
      </w:r>
      <w:r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>等法律文件，了解基金产品的详细情况，选择与自己风险识别能力和风险承受能力相匹配的基金，并注意投资风险。</w:t>
      </w:r>
    </w:p>
    <w:p w:rsidR="0029038F" w:rsidRPr="00C2697C" w:rsidRDefault="0029038F" w:rsidP="0029038F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firstLine="420"/>
        <w:rPr>
          <w:rFonts w:asciiTheme="minorEastAsia" w:eastAsiaTheme="minorEastAsia" w:hAnsiTheme="minorEastAsia"/>
          <w:color w:val="1E1E1E"/>
          <w:sz w:val="22"/>
          <w:szCs w:val="22"/>
        </w:rPr>
      </w:pPr>
      <w:r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 xml:space="preserve">  特此公告。</w:t>
      </w:r>
    </w:p>
    <w:p w:rsidR="0029038F" w:rsidRPr="00C2697C" w:rsidRDefault="0029038F" w:rsidP="0029038F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firstLine="420"/>
        <w:rPr>
          <w:rFonts w:asciiTheme="minorEastAsia" w:eastAsiaTheme="minorEastAsia" w:hAnsiTheme="minorEastAsia"/>
          <w:color w:val="1E1E1E"/>
          <w:sz w:val="22"/>
          <w:szCs w:val="22"/>
        </w:rPr>
      </w:pPr>
    </w:p>
    <w:p w:rsidR="0029038F" w:rsidRPr="00C2697C" w:rsidRDefault="0029038F" w:rsidP="00307BA1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firstLine="420"/>
        <w:jc w:val="right"/>
        <w:rPr>
          <w:rFonts w:asciiTheme="minorEastAsia" w:eastAsiaTheme="minorEastAsia" w:hAnsiTheme="minorEastAsia"/>
          <w:color w:val="1E1E1E"/>
          <w:sz w:val="22"/>
          <w:szCs w:val="22"/>
        </w:rPr>
      </w:pPr>
      <w:r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lastRenderedPageBreak/>
        <w:t xml:space="preserve">  淳厚基金管理有限公司</w:t>
      </w:r>
    </w:p>
    <w:p w:rsidR="0029038F" w:rsidRPr="00C2697C" w:rsidRDefault="0029038F" w:rsidP="00307BA1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="420"/>
        <w:jc w:val="right"/>
        <w:rPr>
          <w:rFonts w:asciiTheme="minorEastAsia" w:eastAsiaTheme="minorEastAsia" w:hAnsiTheme="minorEastAsia"/>
          <w:color w:val="1E1E1E"/>
          <w:sz w:val="22"/>
          <w:szCs w:val="22"/>
        </w:rPr>
      </w:pPr>
      <w:r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 xml:space="preserve">  20</w:t>
      </w:r>
      <w:r w:rsidR="00DF491F">
        <w:rPr>
          <w:rFonts w:asciiTheme="minorEastAsia" w:eastAsiaTheme="minorEastAsia" w:hAnsiTheme="minorEastAsia"/>
          <w:color w:val="1E1E1E"/>
          <w:sz w:val="22"/>
          <w:szCs w:val="22"/>
        </w:rPr>
        <w:t>24</w:t>
      </w:r>
      <w:r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>年</w:t>
      </w:r>
      <w:r w:rsidR="00DF491F">
        <w:rPr>
          <w:rFonts w:asciiTheme="minorEastAsia" w:eastAsiaTheme="minorEastAsia" w:hAnsiTheme="minorEastAsia"/>
          <w:color w:val="1E1E1E"/>
          <w:sz w:val="22"/>
          <w:szCs w:val="22"/>
        </w:rPr>
        <w:t>8</w:t>
      </w:r>
      <w:r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>月</w:t>
      </w:r>
      <w:r w:rsidR="00DF491F">
        <w:rPr>
          <w:rFonts w:asciiTheme="minorEastAsia" w:eastAsiaTheme="minorEastAsia" w:hAnsiTheme="minorEastAsia"/>
          <w:color w:val="1E1E1E"/>
          <w:sz w:val="22"/>
          <w:szCs w:val="22"/>
        </w:rPr>
        <w:t>5</w:t>
      </w:r>
      <w:r w:rsidRPr="00C2697C">
        <w:rPr>
          <w:rFonts w:asciiTheme="minorEastAsia" w:eastAsiaTheme="minorEastAsia" w:hAnsiTheme="minorEastAsia" w:hint="eastAsia"/>
          <w:color w:val="1E1E1E"/>
          <w:sz w:val="22"/>
          <w:szCs w:val="22"/>
        </w:rPr>
        <w:t>日</w:t>
      </w:r>
    </w:p>
    <w:sectPr w:rsidR="0029038F" w:rsidRPr="00C2697C" w:rsidSect="001A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F5E53" w16cex:dateUtc="2023-05-05T0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5D199B" w16cid:durableId="27FF5E5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6B9" w:rsidRDefault="003236B9" w:rsidP="000D1A61">
      <w:r>
        <w:separator/>
      </w:r>
    </w:p>
  </w:endnote>
  <w:endnote w:type="continuationSeparator" w:id="0">
    <w:p w:rsidR="003236B9" w:rsidRDefault="003236B9" w:rsidP="000D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6B9" w:rsidRDefault="003236B9" w:rsidP="000D1A61">
      <w:r>
        <w:separator/>
      </w:r>
    </w:p>
  </w:footnote>
  <w:footnote w:type="continuationSeparator" w:id="0">
    <w:p w:rsidR="003236B9" w:rsidRDefault="003236B9" w:rsidP="000D1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D1206"/>
    <w:multiLevelType w:val="hybridMultilevel"/>
    <w:tmpl w:val="67825A42"/>
    <w:lvl w:ilvl="0" w:tplc="88B88C7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8875DF"/>
    <w:multiLevelType w:val="hybridMultilevel"/>
    <w:tmpl w:val="093CAA08"/>
    <w:lvl w:ilvl="0" w:tplc="259C288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7D1439"/>
    <w:multiLevelType w:val="hybridMultilevel"/>
    <w:tmpl w:val="0ECC152A"/>
    <w:lvl w:ilvl="0" w:tplc="6B74AC2C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E9516D"/>
    <w:multiLevelType w:val="hybridMultilevel"/>
    <w:tmpl w:val="94CCC792"/>
    <w:lvl w:ilvl="0" w:tplc="7D8C040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9A8"/>
    <w:rsid w:val="00010F86"/>
    <w:rsid w:val="000D1A61"/>
    <w:rsid w:val="00132CE9"/>
    <w:rsid w:val="001600A4"/>
    <w:rsid w:val="0017740C"/>
    <w:rsid w:val="001A1A19"/>
    <w:rsid w:val="001E378B"/>
    <w:rsid w:val="00277231"/>
    <w:rsid w:val="0029038F"/>
    <w:rsid w:val="002F35B2"/>
    <w:rsid w:val="00307BA1"/>
    <w:rsid w:val="003236B9"/>
    <w:rsid w:val="0037731A"/>
    <w:rsid w:val="003A1308"/>
    <w:rsid w:val="003D7F3E"/>
    <w:rsid w:val="0046336B"/>
    <w:rsid w:val="004B39A8"/>
    <w:rsid w:val="004D22FE"/>
    <w:rsid w:val="00516C2D"/>
    <w:rsid w:val="00541CA8"/>
    <w:rsid w:val="00554D00"/>
    <w:rsid w:val="00586213"/>
    <w:rsid w:val="0059010E"/>
    <w:rsid w:val="005E0079"/>
    <w:rsid w:val="00624DAD"/>
    <w:rsid w:val="006372E6"/>
    <w:rsid w:val="006558EA"/>
    <w:rsid w:val="00664EA5"/>
    <w:rsid w:val="00670402"/>
    <w:rsid w:val="006967B4"/>
    <w:rsid w:val="006A6C1E"/>
    <w:rsid w:val="00715100"/>
    <w:rsid w:val="007358FC"/>
    <w:rsid w:val="00742D25"/>
    <w:rsid w:val="007B27E3"/>
    <w:rsid w:val="007B6B37"/>
    <w:rsid w:val="007C16CF"/>
    <w:rsid w:val="007C3586"/>
    <w:rsid w:val="008128C3"/>
    <w:rsid w:val="00817575"/>
    <w:rsid w:val="00835A03"/>
    <w:rsid w:val="00882E57"/>
    <w:rsid w:val="008E3B0D"/>
    <w:rsid w:val="008F723A"/>
    <w:rsid w:val="00927A0D"/>
    <w:rsid w:val="00955DEB"/>
    <w:rsid w:val="00966051"/>
    <w:rsid w:val="009F1316"/>
    <w:rsid w:val="00A075CF"/>
    <w:rsid w:val="00A13E5B"/>
    <w:rsid w:val="00A15F5C"/>
    <w:rsid w:val="00A314D9"/>
    <w:rsid w:val="00A56C2C"/>
    <w:rsid w:val="00AA01B9"/>
    <w:rsid w:val="00AA0E44"/>
    <w:rsid w:val="00AC6CA2"/>
    <w:rsid w:val="00AC7C92"/>
    <w:rsid w:val="00AE2033"/>
    <w:rsid w:val="00AE20DD"/>
    <w:rsid w:val="00AF0A0F"/>
    <w:rsid w:val="00B2088F"/>
    <w:rsid w:val="00B35100"/>
    <w:rsid w:val="00B760D7"/>
    <w:rsid w:val="00BA573D"/>
    <w:rsid w:val="00BD023C"/>
    <w:rsid w:val="00BD5916"/>
    <w:rsid w:val="00BF75AC"/>
    <w:rsid w:val="00C11357"/>
    <w:rsid w:val="00C2697C"/>
    <w:rsid w:val="00CA153B"/>
    <w:rsid w:val="00CD5568"/>
    <w:rsid w:val="00CF04C0"/>
    <w:rsid w:val="00D23B96"/>
    <w:rsid w:val="00D3181D"/>
    <w:rsid w:val="00D91C4E"/>
    <w:rsid w:val="00DD330C"/>
    <w:rsid w:val="00DD5358"/>
    <w:rsid w:val="00DE0C6B"/>
    <w:rsid w:val="00DF491F"/>
    <w:rsid w:val="00E43B16"/>
    <w:rsid w:val="00E46D6A"/>
    <w:rsid w:val="00E508EA"/>
    <w:rsid w:val="00E6193D"/>
    <w:rsid w:val="00E900B8"/>
    <w:rsid w:val="00ED0718"/>
    <w:rsid w:val="00EE45C8"/>
    <w:rsid w:val="00FB2F27"/>
    <w:rsid w:val="00FD19C8"/>
    <w:rsid w:val="00FD3540"/>
    <w:rsid w:val="00FD5846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57"/>
    <w:pPr>
      <w:widowControl w:val="0"/>
      <w:jc w:val="both"/>
    </w:pPr>
  </w:style>
  <w:style w:type="paragraph" w:styleId="1">
    <w:name w:val="heading 1"/>
    <w:aliases w:val="一级标题"/>
    <w:basedOn w:val="a"/>
    <w:next w:val="a"/>
    <w:link w:val="1Char"/>
    <w:uiPriority w:val="9"/>
    <w:qFormat/>
    <w:rsid w:val="00882E57"/>
    <w:pPr>
      <w:keepNext/>
      <w:keepLines/>
      <w:spacing w:before="120" w:after="120" w:line="360" w:lineRule="exact"/>
      <w:ind w:left="420" w:hanging="420"/>
      <w:jc w:val="left"/>
      <w:outlineLvl w:val="0"/>
    </w:pPr>
    <w:rPr>
      <w:rFonts w:eastAsia="微软雅黑"/>
      <w:b/>
      <w:bCs/>
      <w:color w:val="1F2A44"/>
      <w:kern w:val="44"/>
      <w:sz w:val="28"/>
      <w:szCs w:val="44"/>
    </w:rPr>
  </w:style>
  <w:style w:type="paragraph" w:styleId="2">
    <w:name w:val="heading 2"/>
    <w:aliases w:val="三级标题"/>
    <w:basedOn w:val="a"/>
    <w:next w:val="a"/>
    <w:link w:val="2Char"/>
    <w:uiPriority w:val="9"/>
    <w:unhideWhenUsed/>
    <w:qFormat/>
    <w:rsid w:val="00882E57"/>
    <w:pPr>
      <w:keepNext/>
      <w:keepLines/>
      <w:spacing w:before="120" w:after="120" w:line="360" w:lineRule="exact"/>
      <w:ind w:left="420" w:hanging="420"/>
      <w:jc w:val="left"/>
      <w:outlineLvl w:val="1"/>
    </w:pPr>
    <w:rPr>
      <w:rFonts w:asciiTheme="majorHAnsi" w:eastAsia="微软雅黑" w:hAnsiTheme="majorHAnsi" w:cstheme="majorBidi"/>
      <w:b/>
      <w:bC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表样式"/>
    <w:basedOn w:val="a4"/>
    <w:link w:val="Char"/>
    <w:qFormat/>
    <w:rsid w:val="00882E57"/>
    <w:pPr>
      <w:jc w:val="center"/>
    </w:pPr>
    <w:rPr>
      <w:b/>
      <w:color w:val="1F2A44"/>
      <w:sz w:val="18"/>
    </w:rPr>
  </w:style>
  <w:style w:type="character" w:customStyle="1" w:styleId="Char">
    <w:name w:val="图表样式 Char"/>
    <w:basedOn w:val="Char0"/>
    <w:link w:val="a3"/>
    <w:rsid w:val="00882E57"/>
    <w:rPr>
      <w:rFonts w:asciiTheme="majorHAnsi" w:eastAsia="微软雅黑" w:hAnsiTheme="majorHAnsi" w:cstheme="majorBidi"/>
      <w:b/>
      <w:bCs/>
      <w:color w:val="1F2A44"/>
      <w:kern w:val="28"/>
      <w:sz w:val="18"/>
      <w:szCs w:val="32"/>
    </w:rPr>
  </w:style>
  <w:style w:type="paragraph" w:styleId="a4">
    <w:name w:val="Subtitle"/>
    <w:aliases w:val="正文新"/>
    <w:basedOn w:val="a"/>
    <w:next w:val="a"/>
    <w:link w:val="Char0"/>
    <w:uiPriority w:val="11"/>
    <w:qFormat/>
    <w:rsid w:val="00882E57"/>
    <w:pPr>
      <w:spacing w:before="120" w:after="120" w:line="360" w:lineRule="exact"/>
      <w:ind w:firstLineChars="200" w:firstLine="200"/>
      <w:jc w:val="left"/>
      <w:outlineLvl w:val="1"/>
    </w:pPr>
    <w:rPr>
      <w:rFonts w:asciiTheme="majorHAnsi" w:eastAsia="微软雅黑" w:hAnsiTheme="majorHAnsi" w:cstheme="majorBidi"/>
      <w:bCs/>
      <w:color w:val="000000" w:themeColor="text1"/>
      <w:kern w:val="28"/>
      <w:szCs w:val="32"/>
    </w:rPr>
  </w:style>
  <w:style w:type="character" w:customStyle="1" w:styleId="Char0">
    <w:name w:val="副标题 Char"/>
    <w:aliases w:val="正文新 Char"/>
    <w:basedOn w:val="a0"/>
    <w:link w:val="a4"/>
    <w:uiPriority w:val="11"/>
    <w:rsid w:val="00882E57"/>
    <w:rPr>
      <w:rFonts w:asciiTheme="majorHAnsi" w:eastAsia="微软雅黑" w:hAnsiTheme="majorHAnsi" w:cstheme="majorBidi"/>
      <w:bCs/>
      <w:color w:val="000000" w:themeColor="text1"/>
      <w:kern w:val="28"/>
      <w:szCs w:val="32"/>
    </w:rPr>
  </w:style>
  <w:style w:type="character" w:customStyle="1" w:styleId="1Char">
    <w:name w:val="标题 1 Char"/>
    <w:aliases w:val="一级标题 Char"/>
    <w:basedOn w:val="a0"/>
    <w:link w:val="1"/>
    <w:uiPriority w:val="9"/>
    <w:rsid w:val="00882E57"/>
    <w:rPr>
      <w:rFonts w:eastAsia="微软雅黑"/>
      <w:b/>
      <w:bCs/>
      <w:color w:val="1F2A44"/>
      <w:kern w:val="44"/>
      <w:sz w:val="28"/>
      <w:szCs w:val="44"/>
    </w:rPr>
  </w:style>
  <w:style w:type="character" w:customStyle="1" w:styleId="2Char">
    <w:name w:val="标题 2 Char"/>
    <w:aliases w:val="三级标题 Char"/>
    <w:basedOn w:val="a0"/>
    <w:link w:val="2"/>
    <w:uiPriority w:val="9"/>
    <w:rsid w:val="00882E57"/>
    <w:rPr>
      <w:rFonts w:asciiTheme="majorHAnsi" w:eastAsia="微软雅黑" w:hAnsiTheme="majorHAnsi" w:cstheme="majorBidi"/>
      <w:b/>
      <w:bCs/>
      <w:color w:val="000000" w:themeColor="text1"/>
      <w:szCs w:val="32"/>
    </w:rPr>
  </w:style>
  <w:style w:type="paragraph" w:styleId="a5">
    <w:name w:val="Title"/>
    <w:aliases w:val="二级标题"/>
    <w:basedOn w:val="a"/>
    <w:next w:val="a"/>
    <w:link w:val="Char1"/>
    <w:uiPriority w:val="10"/>
    <w:qFormat/>
    <w:rsid w:val="00882E57"/>
    <w:pPr>
      <w:spacing w:before="120" w:after="120" w:line="360" w:lineRule="exact"/>
      <w:ind w:left="420" w:hanging="420"/>
      <w:jc w:val="left"/>
      <w:outlineLvl w:val="0"/>
    </w:pPr>
    <w:rPr>
      <w:rFonts w:asciiTheme="majorHAnsi" w:eastAsia="微软雅黑" w:hAnsiTheme="majorHAnsi" w:cstheme="majorBidi"/>
      <w:b/>
      <w:bCs/>
      <w:color w:val="1F2A44"/>
      <w:sz w:val="24"/>
      <w:szCs w:val="32"/>
    </w:rPr>
  </w:style>
  <w:style w:type="character" w:customStyle="1" w:styleId="Char1">
    <w:name w:val="标题 Char"/>
    <w:aliases w:val="二级标题 Char"/>
    <w:basedOn w:val="a0"/>
    <w:link w:val="a5"/>
    <w:uiPriority w:val="10"/>
    <w:rsid w:val="00882E57"/>
    <w:rPr>
      <w:rFonts w:asciiTheme="majorHAnsi" w:eastAsia="微软雅黑" w:hAnsiTheme="majorHAnsi" w:cstheme="majorBidi"/>
      <w:b/>
      <w:bCs/>
      <w:color w:val="1F2A44"/>
      <w:sz w:val="24"/>
      <w:szCs w:val="32"/>
    </w:rPr>
  </w:style>
  <w:style w:type="paragraph" w:styleId="a6">
    <w:name w:val="List Paragraph"/>
    <w:basedOn w:val="a"/>
    <w:uiPriority w:val="34"/>
    <w:qFormat/>
    <w:rsid w:val="00882E57"/>
    <w:pPr>
      <w:ind w:firstLineChars="200" w:firstLine="420"/>
    </w:pPr>
  </w:style>
  <w:style w:type="character" w:styleId="a7">
    <w:name w:val="Subtle Emphasis"/>
    <w:aliases w:val="图表标题"/>
    <w:uiPriority w:val="19"/>
    <w:qFormat/>
    <w:rsid w:val="00882E57"/>
    <w:rPr>
      <w:rFonts w:eastAsia="微软雅黑"/>
      <w:b/>
      <w:i w:val="0"/>
      <w:iCs/>
      <w:color w:val="202944"/>
      <w:sz w:val="18"/>
    </w:rPr>
  </w:style>
  <w:style w:type="paragraph" w:styleId="a8">
    <w:name w:val="Normal (Web)"/>
    <w:basedOn w:val="a"/>
    <w:uiPriority w:val="99"/>
    <w:unhideWhenUsed/>
    <w:rsid w:val="00ED0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0D1A6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D1A61"/>
    <w:rPr>
      <w:sz w:val="18"/>
      <w:szCs w:val="18"/>
    </w:rPr>
  </w:style>
  <w:style w:type="paragraph" w:styleId="aa">
    <w:name w:val="header"/>
    <w:basedOn w:val="a"/>
    <w:link w:val="Char3"/>
    <w:uiPriority w:val="99"/>
    <w:unhideWhenUsed/>
    <w:rsid w:val="000D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0D1A61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0D1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0D1A61"/>
    <w:rPr>
      <w:sz w:val="18"/>
      <w:szCs w:val="18"/>
    </w:rPr>
  </w:style>
  <w:style w:type="character" w:styleId="ac">
    <w:name w:val="Hyperlink"/>
    <w:aliases w:val="超级链接"/>
    <w:basedOn w:val="a0"/>
    <w:uiPriority w:val="99"/>
    <w:rsid w:val="006372E6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A075CF"/>
    <w:rPr>
      <w:sz w:val="21"/>
      <w:szCs w:val="21"/>
    </w:rPr>
  </w:style>
  <w:style w:type="paragraph" w:styleId="ae">
    <w:name w:val="annotation text"/>
    <w:basedOn w:val="a"/>
    <w:link w:val="Char5"/>
    <w:uiPriority w:val="99"/>
    <w:semiHidden/>
    <w:unhideWhenUsed/>
    <w:rsid w:val="00A075CF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A075CF"/>
  </w:style>
  <w:style w:type="paragraph" w:styleId="af">
    <w:name w:val="annotation subject"/>
    <w:basedOn w:val="ae"/>
    <w:next w:val="ae"/>
    <w:link w:val="Char6"/>
    <w:uiPriority w:val="99"/>
    <w:semiHidden/>
    <w:unhideWhenUsed/>
    <w:rsid w:val="00A075CF"/>
    <w:rPr>
      <w:b/>
      <w:bCs/>
    </w:rPr>
  </w:style>
  <w:style w:type="character" w:customStyle="1" w:styleId="Char6">
    <w:name w:val="批注主题 Char"/>
    <w:basedOn w:val="Char5"/>
    <w:link w:val="af"/>
    <w:uiPriority w:val="99"/>
    <w:semiHidden/>
    <w:rsid w:val="00A075CF"/>
    <w:rPr>
      <w:b/>
      <w:bCs/>
    </w:rPr>
  </w:style>
  <w:style w:type="paragraph" w:styleId="af0">
    <w:name w:val="Revision"/>
    <w:hidden/>
    <w:uiPriority w:val="99"/>
    <w:semiHidden/>
    <w:rsid w:val="00966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4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金莹</dc:creator>
  <cp:lastModifiedBy>ZHONGM</cp:lastModifiedBy>
  <cp:revision>2</cp:revision>
  <cp:lastPrinted>2018-06-01T11:40:00Z</cp:lastPrinted>
  <dcterms:created xsi:type="dcterms:W3CDTF">2024-08-04T16:00:00Z</dcterms:created>
  <dcterms:modified xsi:type="dcterms:W3CDTF">2024-08-04T16:00:00Z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[DocID]=0FBBE735-559A-43DE-BD28-3A91C3E4702A</vt:lpwstr>
  </property>
  <property fmtid="{D5CDD505-2E9C-101B-9397-08002B2CF9AE}" pid="3" name="DOCPROPERTY_INTERNAL_DELFLAGS2">
    <vt:lpwstr>1</vt:lpwstr>
  </property>
  <property fmtid="{D5CDD505-2E9C-101B-9397-08002B2CF9AE}" pid="4" name="_IPGFLOW_P-C6FA_E-1_FP-1_SP-1_CV-AC7E87C4_CN-7C0C9AC2">
    <vt:lpwstr>ofk0v3nHdbeXMf/LbH9ybrhuUxMaWHlOXOBczaMgQYdw56pLRZwWKoVM15Ex8izsD2VQOK9ZWKCRvIcYOvnSFI7Ii0UMG6A53Iw5vagBsNBUSpBJ1T0nzdXc3IrrOYcTZSnrTuDeJ14UKzprKsffyU5krsC3qrGloxvRf+6NNgsJol9iffjvGu9MQKnCY+YCl7HDWMTEamUiAPHzUfg/iHOPyzBuEqnb+ALXZdDQmdGBWOt4bTxiuAlkLdCahLG</vt:lpwstr>
  </property>
  <property fmtid="{D5CDD505-2E9C-101B-9397-08002B2CF9AE}" pid="5" name="_IPGFLOW_P-C6FA_E-1_FP-1_SP-2_CV-C7C974CA_CN-4D1F6CEC">
    <vt:lpwstr>cxrkvxYGY2ucP8QTvb8IFLuh4jKvBt9uszO2p/BnlhuJnWkTsTLUw0EQR2HApk0h73Nv4KXS+6TEfcCj1h/t/3xQR7wxDW7zyBrMhsaULuW6vF7MK49MU91t6xWZzqkJm</vt:lpwstr>
  </property>
  <property fmtid="{D5CDD505-2E9C-101B-9397-08002B2CF9AE}" pid="6" name="_IPGFLOW_P-C6FA_E-0_FP-1_CV-1748F583_CN-E9E611C9">
    <vt:lpwstr>DPSPMK|3|384|2|0</vt:lpwstr>
  </property>
  <property fmtid="{D5CDD505-2E9C-101B-9397-08002B2CF9AE}" pid="7" name="_IPGFLOW_P-C6FA_E-1_FP-2_SP-1_CV-8883F484_CN-95327BB">
    <vt:lpwstr>487z+ebsNKHtOKn2Cc8lmi7vjmiRCyvZRxw8H21OE6RbxZ0slfsoIwtLhz8rNBDiVHMKvmYbDlZCnAfcZuajZgsYwiksD6MmlHFMLLYLz68vjI4XfR2eW27dabNJUsphawhS4DIpdGZI1+mwf3Yik0QgNRlklvtDnW40T1JUsNA61v/aOHuBzwAEO/Aun3bteUxnWdFckfCVvSSHxsYPd+buCYt4nk45tk2Scuk2wZvLD2sEvRXwrR9e/OmHsNP</vt:lpwstr>
  </property>
  <property fmtid="{D5CDD505-2E9C-101B-9397-08002B2CF9AE}" pid="8" name="_IPGFLOW_P-C6FA_E-1_FP-2_SP-2_CV-3E9E0BE1_CN-2D513894">
    <vt:lpwstr>kemhV+Y1lrF8posGqfN7M4VdIZVRAh48PUPdB5449az4jr0uEyes3kaaE5LmLzyTqG4XX+9+7rWPG2RS5truvy7D86B6Bi66IVg2esnc/wag=</vt:lpwstr>
  </property>
  <property fmtid="{D5CDD505-2E9C-101B-9397-08002B2CF9AE}" pid="9" name="_IPGFLOW_P-C6FA_E-0_FP-2_CV-2D4294F3_CN-CEB12676">
    <vt:lpwstr>DPSPMK|3|364|2|0</vt:lpwstr>
  </property>
  <property fmtid="{D5CDD505-2E9C-101B-9397-08002B2CF9AE}" pid="10" name="_IPGFLOW_P-C6FA_E-0_CV-8BD6D882_CN-6EB2F33D">
    <vt:lpwstr>DPFPMK|3|50|3|0</vt:lpwstr>
  </property>
  <property fmtid="{D5CDD505-2E9C-101B-9397-08002B2CF9AE}" pid="11" name="_IPGFLOW_P-C6FA_E-1_FP-3_SP-1_CV-5E7D861E_CN-34BB4248">
    <vt:lpwstr>487z+ebsNKHtOKn2Cc8lmuIMif+ccCag/MraTDp1nuuVVt8sOD66FcZ6rNT6nBue5Il0+B1/RUsJLfrxtgQW+uAQAjTbEd9C5TUnkRfl7mCOtWwqhX/1W5u2b1lxgze7CDD80OkMcg7IUapc5xUoKLR0OIpU44jvnjRM2Fib2mHB2QRSe7s0u0db1ktWg9qz7KPFY+f7HRmpYvmTGvVvYjmKlkZ5tpujiQyOSbxTdZpNp2rVeLRjWeScsefyCVC</vt:lpwstr>
  </property>
  <property fmtid="{D5CDD505-2E9C-101B-9397-08002B2CF9AE}" pid="12" name="_IPGFLOW_P-C6FA_E-1_FP-3_SP-2_CV-A7172C5B_CN-75381394">
    <vt:lpwstr>PDNGHsZTp6KdSPQCdg8qSgpCEH8IdommZLCpkYkeZBQIUhy0yxqUNtSsePt1I5Tv06IkLSsMcU9Pygs8AkW4tOgbn1VZQWQZPvAtVC6y3fQQ=</vt:lpwstr>
  </property>
  <property fmtid="{D5CDD505-2E9C-101B-9397-08002B2CF9AE}" pid="13" name="_IPGFLOW_P-C6FA_E-0_FP-3_CV-2D4294F3_CN-1327FFF3">
    <vt:lpwstr>DPSPMK|3|364|2|0</vt:lpwstr>
  </property>
</Properties>
</file>