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ED" w:rsidRDefault="00F17562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F17562">
        <w:rPr>
          <w:rFonts w:hint="eastAsia"/>
          <w:b/>
          <w:sz w:val="44"/>
          <w:szCs w:val="30"/>
        </w:rPr>
        <w:t>关于新增申万宏源证券有限公司等为</w:t>
      </w:r>
    </w:p>
    <w:p w:rsidR="00B46538" w:rsidRDefault="004E770B" w:rsidP="00E27EED">
      <w:pPr>
        <w:pStyle w:val="HTML"/>
        <w:spacing w:line="480" w:lineRule="auto"/>
        <w:jc w:val="center"/>
        <w:rPr>
          <w:b/>
          <w:sz w:val="44"/>
          <w:szCs w:val="30"/>
        </w:rPr>
      </w:pPr>
      <w:r>
        <w:rPr>
          <w:rFonts w:hint="eastAsia"/>
          <w:b/>
          <w:sz w:val="44"/>
          <w:szCs w:val="30"/>
        </w:rPr>
        <w:t>建信</w:t>
      </w:r>
      <w:r w:rsidR="00B46538">
        <w:rPr>
          <w:rFonts w:hint="eastAsia"/>
          <w:b/>
          <w:sz w:val="44"/>
          <w:szCs w:val="30"/>
        </w:rPr>
        <w:t>中证同业存单AAA指数7天持有期证券投资基金</w:t>
      </w:r>
    </w:p>
    <w:p w:rsidR="00AA7045" w:rsidRPr="00C51951" w:rsidRDefault="00F17562" w:rsidP="00E27EED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F17562">
        <w:rPr>
          <w:rFonts w:hint="eastAsia"/>
          <w:b/>
          <w:sz w:val="44"/>
          <w:szCs w:val="30"/>
        </w:rPr>
        <w:t>销售机构的公告</w:t>
      </w: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BC498A" w:rsidRDefault="000913FE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F17562" w:rsidRPr="00F17562">
        <w:rPr>
          <w:rFonts w:ascii="彩虹粗仿宋" w:eastAsia="彩虹粗仿宋" w:hint="eastAsia"/>
          <w:sz w:val="32"/>
          <w:szCs w:val="32"/>
        </w:rPr>
        <w:t>申万宏源证券有限公司</w:t>
      </w:r>
      <w:r w:rsidR="00F17562">
        <w:rPr>
          <w:rFonts w:ascii="彩虹粗仿宋" w:eastAsia="彩虹粗仿宋" w:hint="eastAsia"/>
          <w:sz w:val="32"/>
          <w:szCs w:val="32"/>
        </w:rPr>
        <w:t>、</w:t>
      </w:r>
      <w:r w:rsidR="00F17562" w:rsidRPr="00F17562">
        <w:rPr>
          <w:rFonts w:ascii="彩虹粗仿宋" w:eastAsia="彩虹粗仿宋" w:hint="eastAsia"/>
          <w:sz w:val="32"/>
          <w:szCs w:val="32"/>
        </w:rPr>
        <w:t>申万宏源西部证券有限公司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E15C8A">
        <w:rPr>
          <w:rFonts w:ascii="彩虹粗仿宋" w:eastAsia="彩虹粗仿宋" w:hint="eastAsia"/>
          <w:sz w:val="32"/>
          <w:szCs w:val="32"/>
        </w:rPr>
        <w:t>202</w:t>
      </w:r>
      <w:r w:rsidR="00355C65">
        <w:rPr>
          <w:rFonts w:ascii="彩虹粗仿宋" w:eastAsia="彩虹粗仿宋" w:hint="eastAsia"/>
          <w:sz w:val="32"/>
          <w:szCs w:val="32"/>
        </w:rPr>
        <w:t>4</w:t>
      </w:r>
      <w:r w:rsidR="007E5F9D">
        <w:rPr>
          <w:rFonts w:ascii="彩虹粗仿宋" w:eastAsia="彩虹粗仿宋" w:hint="eastAsia"/>
          <w:sz w:val="32"/>
          <w:szCs w:val="32"/>
        </w:rPr>
        <w:t>年</w:t>
      </w:r>
      <w:r w:rsidR="002A2D7C">
        <w:rPr>
          <w:rFonts w:ascii="彩虹粗仿宋" w:eastAsia="彩虹粗仿宋" w:hint="eastAsia"/>
          <w:sz w:val="32"/>
          <w:szCs w:val="32"/>
        </w:rPr>
        <w:t>8</w:t>
      </w:r>
      <w:r w:rsidR="00AA7045" w:rsidRPr="008060AE">
        <w:rPr>
          <w:rFonts w:ascii="彩虹粗仿宋" w:eastAsia="彩虹粗仿宋" w:hint="eastAsia"/>
          <w:sz w:val="32"/>
          <w:szCs w:val="32"/>
        </w:rPr>
        <w:t>月</w:t>
      </w:r>
      <w:r w:rsidR="002A2D7C">
        <w:rPr>
          <w:rFonts w:ascii="彩虹粗仿宋" w:eastAsia="彩虹粗仿宋" w:hint="eastAsia"/>
          <w:sz w:val="32"/>
          <w:szCs w:val="32"/>
        </w:rPr>
        <w:t>2</w:t>
      </w:r>
      <w:r w:rsidR="00AF0ACE" w:rsidRPr="008060AE">
        <w:rPr>
          <w:rFonts w:ascii="彩虹粗仿宋" w:eastAsia="彩虹粗仿宋" w:hint="eastAsia"/>
          <w:sz w:val="32"/>
          <w:szCs w:val="32"/>
        </w:rPr>
        <w:t>日起，</w:t>
      </w:r>
      <w:r w:rsidR="00F17562">
        <w:rPr>
          <w:rFonts w:ascii="彩虹粗仿宋" w:eastAsia="彩虹粗仿宋" w:hint="eastAsia"/>
          <w:sz w:val="32"/>
          <w:szCs w:val="32"/>
        </w:rPr>
        <w:t>以上证券公司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>：</w:t>
      </w:r>
    </w:p>
    <w:p w:rsidR="008060AE" w:rsidRDefault="00AA7045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Style w:val="a8"/>
        <w:tblW w:w="10207" w:type="dxa"/>
        <w:tblInd w:w="-885" w:type="dxa"/>
        <w:tblLook w:val="04A0"/>
      </w:tblPr>
      <w:tblGrid>
        <w:gridCol w:w="851"/>
        <w:gridCol w:w="1418"/>
        <w:gridCol w:w="4820"/>
        <w:gridCol w:w="3118"/>
      </w:tblGrid>
      <w:tr w:rsidR="00420D09" w:rsidRPr="00420D09" w:rsidTr="003A7DD6">
        <w:tc>
          <w:tcPr>
            <w:tcW w:w="851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基金代码</w:t>
            </w:r>
          </w:p>
        </w:tc>
        <w:tc>
          <w:tcPr>
            <w:tcW w:w="4820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基金全称</w:t>
            </w:r>
          </w:p>
        </w:tc>
        <w:tc>
          <w:tcPr>
            <w:tcW w:w="31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基金简称</w:t>
            </w:r>
          </w:p>
        </w:tc>
      </w:tr>
      <w:tr w:rsidR="00B36F77" w:rsidRPr="007E5F9D" w:rsidTr="004C1C63">
        <w:tc>
          <w:tcPr>
            <w:tcW w:w="851" w:type="dxa"/>
            <w:vAlign w:val="bottom"/>
          </w:tcPr>
          <w:p w:rsidR="00B36F77" w:rsidRDefault="00B36F7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vAlign w:val="bottom"/>
          </w:tcPr>
          <w:p w:rsidR="00B36F77" w:rsidRDefault="00B4653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016362</w:t>
            </w:r>
          </w:p>
        </w:tc>
        <w:tc>
          <w:tcPr>
            <w:tcW w:w="4820" w:type="dxa"/>
            <w:vAlign w:val="bottom"/>
          </w:tcPr>
          <w:p w:rsidR="00B36F77" w:rsidRPr="00B46538" w:rsidRDefault="00B46538" w:rsidP="00FD7E9C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B46538">
              <w:rPr>
                <w:rFonts w:ascii="Arial" w:hAnsi="Arial" w:cs="Arial" w:hint="eastAsia"/>
                <w:sz w:val="20"/>
                <w:szCs w:val="20"/>
              </w:rPr>
              <w:t>建信中证同业存单</w:t>
            </w:r>
            <w:r w:rsidRPr="00B46538">
              <w:rPr>
                <w:rFonts w:ascii="Arial" w:hAnsi="Arial" w:cs="Arial" w:hint="eastAsia"/>
                <w:sz w:val="20"/>
                <w:szCs w:val="20"/>
              </w:rPr>
              <w:t>AAA</w:t>
            </w:r>
            <w:r w:rsidRPr="00B46538">
              <w:rPr>
                <w:rFonts w:ascii="Arial" w:hAnsi="Arial" w:cs="Arial" w:hint="eastAsia"/>
                <w:sz w:val="20"/>
                <w:szCs w:val="20"/>
              </w:rPr>
              <w:t>指数</w:t>
            </w:r>
            <w:r w:rsidRPr="00B46538"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B46538">
              <w:rPr>
                <w:rFonts w:ascii="Arial" w:hAnsi="Arial" w:cs="Arial" w:hint="eastAsia"/>
                <w:sz w:val="20"/>
                <w:szCs w:val="20"/>
              </w:rPr>
              <w:t>天持有期证券投资基金</w:t>
            </w:r>
          </w:p>
        </w:tc>
        <w:tc>
          <w:tcPr>
            <w:tcW w:w="3118" w:type="dxa"/>
            <w:vAlign w:val="bottom"/>
          </w:tcPr>
          <w:p w:rsidR="00B36F77" w:rsidRDefault="00B46538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B46538">
              <w:rPr>
                <w:rFonts w:ascii="Arial" w:hAnsi="Arial" w:cs="Arial" w:hint="eastAsia"/>
                <w:sz w:val="20"/>
                <w:szCs w:val="20"/>
              </w:rPr>
              <w:t>建信中证同业存单</w:t>
            </w:r>
            <w:r w:rsidRPr="00B46538">
              <w:rPr>
                <w:rFonts w:ascii="Arial" w:hAnsi="Arial" w:cs="Arial" w:hint="eastAsia"/>
                <w:sz w:val="20"/>
                <w:szCs w:val="20"/>
              </w:rPr>
              <w:t>AAA</w:t>
            </w:r>
            <w:r w:rsidRPr="00B46538">
              <w:rPr>
                <w:rFonts w:ascii="Arial" w:hAnsi="Arial" w:cs="Arial" w:hint="eastAsia"/>
                <w:sz w:val="20"/>
                <w:szCs w:val="20"/>
              </w:rPr>
              <w:t>指数</w:t>
            </w:r>
            <w:r w:rsidRPr="00B46538"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Pr="00B46538">
              <w:rPr>
                <w:rFonts w:ascii="Arial" w:hAnsi="Arial" w:cs="Arial" w:hint="eastAsia"/>
                <w:sz w:val="20"/>
                <w:szCs w:val="20"/>
              </w:rPr>
              <w:t>天持有</w:t>
            </w:r>
          </w:p>
        </w:tc>
      </w:tr>
    </w:tbl>
    <w:p w:rsidR="004D0013" w:rsidRPr="007E5F9D" w:rsidRDefault="004D0013" w:rsidP="007115B0">
      <w:pPr>
        <w:spacing w:line="360" w:lineRule="auto"/>
        <w:rPr>
          <w:rFonts w:ascii="彩虹粗仿宋" w:eastAsia="彩虹粗仿宋"/>
          <w:i/>
          <w:sz w:val="32"/>
          <w:szCs w:val="32"/>
        </w:rPr>
      </w:pPr>
    </w:p>
    <w:p w:rsidR="008060AE" w:rsidRDefault="008060AE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自</w:t>
      </w:r>
      <w:r w:rsidR="002A2D7C">
        <w:rPr>
          <w:rFonts w:ascii="彩虹粗仿宋" w:eastAsia="彩虹粗仿宋" w:hint="eastAsia"/>
          <w:sz w:val="32"/>
          <w:szCs w:val="32"/>
        </w:rPr>
        <w:t>2024年8</w:t>
      </w:r>
      <w:r w:rsidR="002A2D7C" w:rsidRPr="008060AE">
        <w:rPr>
          <w:rFonts w:ascii="彩虹粗仿宋" w:eastAsia="彩虹粗仿宋" w:hint="eastAsia"/>
          <w:sz w:val="32"/>
          <w:szCs w:val="32"/>
        </w:rPr>
        <w:t>月</w:t>
      </w:r>
      <w:r w:rsidR="002A2D7C">
        <w:rPr>
          <w:rFonts w:ascii="彩虹粗仿宋" w:eastAsia="彩虹粗仿宋" w:hint="eastAsia"/>
          <w:sz w:val="32"/>
          <w:szCs w:val="32"/>
        </w:rPr>
        <w:t>2</w:t>
      </w:r>
      <w:r w:rsidR="002A2D7C" w:rsidRPr="008060AE">
        <w:rPr>
          <w:rFonts w:ascii="彩虹粗仿宋" w:eastAsia="彩虹粗仿宋" w:hint="eastAsia"/>
          <w:sz w:val="32"/>
          <w:szCs w:val="32"/>
        </w:rPr>
        <w:t>日</w:t>
      </w:r>
      <w:r w:rsidR="00A33848">
        <w:rPr>
          <w:rFonts w:ascii="彩虹粗仿宋" w:eastAsia="彩虹粗仿宋" w:hint="eastAsia"/>
          <w:sz w:val="32"/>
          <w:szCs w:val="32"/>
        </w:rPr>
        <w:t>起，投资者可在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>
        <w:rPr>
          <w:rFonts w:ascii="彩虹粗仿宋" w:eastAsia="彩虹粗仿宋" w:hint="eastAsia"/>
          <w:sz w:val="32"/>
          <w:szCs w:val="32"/>
        </w:rPr>
        <w:t>的相关业务规则和流程。投资者欲了解基金产品的详细情况，请仔细阅读基金产品的基金合同、招募说明书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>
        <w:rPr>
          <w:rFonts w:ascii="彩虹粗仿宋" w:eastAsia="彩虹粗仿宋" w:hint="eastAsia"/>
          <w:sz w:val="32"/>
          <w:szCs w:val="32"/>
        </w:rPr>
        <w:t>等法律文件。</w:t>
      </w:r>
    </w:p>
    <w:p w:rsidR="00C51951" w:rsidRDefault="00935DD9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t>投资者通过</w:t>
      </w:r>
      <w:r w:rsidR="00A979CB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办理业务时，请按照各代销网点的具体规定执行。</w:t>
      </w:r>
    </w:p>
    <w:p w:rsidR="00C51951" w:rsidRPr="00D06AD9" w:rsidRDefault="00C51951" w:rsidP="00C5195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新增销售机构如下：</w:t>
      </w:r>
    </w:p>
    <w:p w:rsidR="00C51951" w:rsidRPr="00AC0C38" w:rsidRDefault="00F17562" w:rsidP="000143A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 w:hAnsi="inherit" w:cs="宋体" w:hint="eastAsia"/>
          <w:kern w:val="0"/>
          <w:sz w:val="32"/>
          <w:szCs w:val="32"/>
        </w:rPr>
      </w:pPr>
      <w:r w:rsidRPr="00F17562">
        <w:rPr>
          <w:rFonts w:ascii="彩虹粗仿宋" w:eastAsia="彩虹粗仿宋" w:hint="eastAsia"/>
          <w:sz w:val="32"/>
          <w:szCs w:val="32"/>
        </w:rPr>
        <w:t>申万宏源证券有限公司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="00F17562" w:rsidRPr="00F17562">
        <w:rPr>
          <w:rFonts w:ascii="彩虹粗仿宋" w:eastAsia="彩虹粗仿宋" w:hint="eastAsia"/>
          <w:sz w:val="32"/>
          <w:szCs w:val="32"/>
        </w:rPr>
        <w:t>上海市徐汇区长乐路989号45层</w:t>
      </w:r>
    </w:p>
    <w:p w:rsidR="000143AD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lastRenderedPageBreak/>
        <w:t>客服电话：</w:t>
      </w:r>
      <w:r w:rsidRPr="0068031C">
        <w:rPr>
          <w:rFonts w:ascii="彩虹粗仿宋" w:eastAsia="彩虹粗仿宋"/>
          <w:sz w:val="32"/>
          <w:szCs w:val="32"/>
        </w:rPr>
        <w:t>9</w:t>
      </w:r>
      <w:r w:rsidR="000143AD" w:rsidRPr="000143AD">
        <w:rPr>
          <w:rFonts w:ascii="彩虹粗仿宋" w:eastAsia="彩虹粗仿宋"/>
          <w:sz w:val="32"/>
          <w:szCs w:val="32"/>
        </w:rPr>
        <w:t>5</w:t>
      </w:r>
      <w:r w:rsidR="00F17562">
        <w:rPr>
          <w:rFonts w:ascii="彩虹粗仿宋" w:eastAsia="彩虹粗仿宋" w:hint="eastAsia"/>
          <w:sz w:val="32"/>
          <w:szCs w:val="32"/>
        </w:rPr>
        <w:t>52</w:t>
      </w:r>
      <w:r w:rsidR="009A5084">
        <w:rPr>
          <w:rFonts w:ascii="彩虹粗仿宋" w:eastAsia="彩虹粗仿宋" w:hint="eastAsia"/>
          <w:sz w:val="32"/>
          <w:szCs w:val="32"/>
        </w:rPr>
        <w:t>3</w:t>
      </w:r>
    </w:p>
    <w:p w:rsidR="00C51951" w:rsidRDefault="00C51951" w:rsidP="007115B0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F17562" w:rsidRPr="00F17562">
        <w:rPr>
          <w:rFonts w:ascii="彩虹粗仿宋" w:eastAsia="彩虹粗仿宋"/>
          <w:sz w:val="32"/>
          <w:szCs w:val="32"/>
        </w:rPr>
        <w:t>https://www.swhysc.com/</w:t>
      </w:r>
    </w:p>
    <w:p w:rsidR="00F17562" w:rsidRPr="00AC0C38" w:rsidRDefault="00F17562" w:rsidP="00F17562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 w:hAnsi="inherit" w:cs="宋体" w:hint="eastAsia"/>
          <w:kern w:val="0"/>
          <w:sz w:val="32"/>
          <w:szCs w:val="32"/>
        </w:rPr>
      </w:pPr>
      <w:r w:rsidRPr="00F17562">
        <w:rPr>
          <w:rFonts w:ascii="彩虹粗仿宋" w:eastAsia="彩虹粗仿宋" w:hint="eastAsia"/>
          <w:sz w:val="32"/>
          <w:szCs w:val="32"/>
        </w:rPr>
        <w:t>申万宏源西部证券有限公司</w:t>
      </w:r>
    </w:p>
    <w:p w:rsidR="00F17562" w:rsidRPr="00470EB7" w:rsidRDefault="00F17562" w:rsidP="00F17562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Pr="00F17562">
        <w:rPr>
          <w:rFonts w:ascii="彩虹粗仿宋" w:eastAsia="彩虹粗仿宋" w:hint="eastAsia"/>
          <w:sz w:val="32"/>
          <w:szCs w:val="32"/>
        </w:rPr>
        <w:t>新疆乌鲁木齐市高新区（新市区）北京南路358号大成国际大厦20楼2005室</w:t>
      </w:r>
    </w:p>
    <w:p w:rsidR="00F17562" w:rsidRDefault="00F17562" w:rsidP="00F17562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 w:rsidRPr="0068031C">
        <w:rPr>
          <w:rFonts w:ascii="彩虹粗仿宋" w:eastAsia="彩虹粗仿宋"/>
          <w:sz w:val="32"/>
          <w:szCs w:val="32"/>
        </w:rPr>
        <w:t>9</w:t>
      </w:r>
      <w:r w:rsidRPr="000143AD"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523</w:t>
      </w:r>
    </w:p>
    <w:p w:rsidR="00F17562" w:rsidRPr="00355C65" w:rsidRDefault="00F17562" w:rsidP="00355C65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Pr="00F17562">
        <w:rPr>
          <w:rFonts w:ascii="彩虹粗仿宋" w:eastAsia="彩虹粗仿宋"/>
          <w:sz w:val="32"/>
          <w:szCs w:val="32"/>
        </w:rPr>
        <w:t>https://www.swhysc.com/</w:t>
      </w:r>
    </w:p>
    <w:p w:rsidR="00C51951" w:rsidRPr="00D06AD9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51951" w:rsidRPr="00D06AD9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客户服务热线：400-81-95533(免长途通话费)、010-66228000</w:t>
      </w:r>
    </w:p>
    <w:p w:rsidR="007115B0" w:rsidRPr="007115B0" w:rsidRDefault="00C51951" w:rsidP="00355C65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</w:t>
      </w:r>
      <w:r w:rsidR="007115B0" w:rsidRPr="00F17562">
        <w:rPr>
          <w:rFonts w:ascii="彩虹粗仿宋" w:eastAsia="彩虹粗仿宋" w:hint="eastAsia"/>
          <w:sz w:val="32"/>
          <w:szCs w:val="32"/>
        </w:rPr>
        <w:t>http://www.ccbfund.cn</w:t>
      </w:r>
    </w:p>
    <w:p w:rsidR="008060AE" w:rsidRDefault="008060AE" w:rsidP="007115B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</w:p>
    <w:p w:rsidR="001C5EB6" w:rsidRDefault="008060AE" w:rsidP="007115B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2A2D7C" w:rsidP="002A2D7C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2024年8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2</w:t>
      </w:r>
      <w:r w:rsidRPr="008060AE">
        <w:rPr>
          <w:rFonts w:ascii="彩虹粗仿宋" w:eastAsia="彩虹粗仿宋" w:hint="eastAsia"/>
          <w:sz w:val="32"/>
          <w:szCs w:val="32"/>
        </w:rPr>
        <w:t>日</w:t>
      </w:r>
      <w:bookmarkStart w:id="0" w:name="_GoBack"/>
      <w:bookmarkEnd w:id="0"/>
    </w:p>
    <w:sectPr w:rsidR="00AA7045" w:rsidRPr="00AA7045" w:rsidSect="000E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F9" w:rsidRDefault="00C212F9" w:rsidP="0007179E">
      <w:r>
        <w:separator/>
      </w:r>
    </w:p>
  </w:endnote>
  <w:endnote w:type="continuationSeparator" w:id="0">
    <w:p w:rsidR="00C212F9" w:rsidRDefault="00C212F9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F9" w:rsidRDefault="00C212F9" w:rsidP="0007179E">
      <w:r>
        <w:separator/>
      </w:r>
    </w:p>
  </w:footnote>
  <w:footnote w:type="continuationSeparator" w:id="0">
    <w:p w:rsidR="00C212F9" w:rsidRDefault="00C212F9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04D73"/>
    <w:multiLevelType w:val="hybridMultilevel"/>
    <w:tmpl w:val="9A1CA29E"/>
    <w:lvl w:ilvl="0" w:tplc="A374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42FE"/>
    <w:rsid w:val="000055A5"/>
    <w:rsid w:val="0000598B"/>
    <w:rsid w:val="000142C6"/>
    <w:rsid w:val="000143AD"/>
    <w:rsid w:val="00025672"/>
    <w:rsid w:val="00037A19"/>
    <w:rsid w:val="0005190C"/>
    <w:rsid w:val="00054A48"/>
    <w:rsid w:val="0007179E"/>
    <w:rsid w:val="000719AA"/>
    <w:rsid w:val="00071D88"/>
    <w:rsid w:val="00085630"/>
    <w:rsid w:val="000913FE"/>
    <w:rsid w:val="00095EB7"/>
    <w:rsid w:val="000A498C"/>
    <w:rsid w:val="000C4943"/>
    <w:rsid w:val="000E1551"/>
    <w:rsid w:val="000E193F"/>
    <w:rsid w:val="000E5A76"/>
    <w:rsid w:val="000F1850"/>
    <w:rsid w:val="0012247C"/>
    <w:rsid w:val="001275A1"/>
    <w:rsid w:val="0013190A"/>
    <w:rsid w:val="00142D05"/>
    <w:rsid w:val="001440F3"/>
    <w:rsid w:val="00157529"/>
    <w:rsid w:val="00182543"/>
    <w:rsid w:val="001B20C6"/>
    <w:rsid w:val="001C5EB6"/>
    <w:rsid w:val="001D3418"/>
    <w:rsid w:val="001D4E7A"/>
    <w:rsid w:val="001D6CAD"/>
    <w:rsid w:val="001D7417"/>
    <w:rsid w:val="001F1743"/>
    <w:rsid w:val="00210C88"/>
    <w:rsid w:val="0026680D"/>
    <w:rsid w:val="002908C6"/>
    <w:rsid w:val="002958B6"/>
    <w:rsid w:val="002974BD"/>
    <w:rsid w:val="002A2D7C"/>
    <w:rsid w:val="002A5291"/>
    <w:rsid w:val="002B3034"/>
    <w:rsid w:val="002C02B7"/>
    <w:rsid w:val="002C2406"/>
    <w:rsid w:val="002C7229"/>
    <w:rsid w:val="00303279"/>
    <w:rsid w:val="00312BDC"/>
    <w:rsid w:val="00340F14"/>
    <w:rsid w:val="00346054"/>
    <w:rsid w:val="0035195D"/>
    <w:rsid w:val="00355C65"/>
    <w:rsid w:val="003601C8"/>
    <w:rsid w:val="0036587C"/>
    <w:rsid w:val="00390F69"/>
    <w:rsid w:val="0039187F"/>
    <w:rsid w:val="003A7DD6"/>
    <w:rsid w:val="003B2AA3"/>
    <w:rsid w:val="003B67C4"/>
    <w:rsid w:val="003C37ED"/>
    <w:rsid w:val="003D096D"/>
    <w:rsid w:val="003D5ADB"/>
    <w:rsid w:val="003D7CA3"/>
    <w:rsid w:val="003E654D"/>
    <w:rsid w:val="003F5558"/>
    <w:rsid w:val="00413B6A"/>
    <w:rsid w:val="00420D09"/>
    <w:rsid w:val="00432365"/>
    <w:rsid w:val="0044604D"/>
    <w:rsid w:val="00453C0E"/>
    <w:rsid w:val="00457CB7"/>
    <w:rsid w:val="00464502"/>
    <w:rsid w:val="004A45E8"/>
    <w:rsid w:val="004C3127"/>
    <w:rsid w:val="004C475D"/>
    <w:rsid w:val="004D0013"/>
    <w:rsid w:val="004E1A9D"/>
    <w:rsid w:val="004E770B"/>
    <w:rsid w:val="0051601C"/>
    <w:rsid w:val="00517725"/>
    <w:rsid w:val="00526DE2"/>
    <w:rsid w:val="0053063D"/>
    <w:rsid w:val="00530D90"/>
    <w:rsid w:val="00533F32"/>
    <w:rsid w:val="00535AD8"/>
    <w:rsid w:val="00546F02"/>
    <w:rsid w:val="00570129"/>
    <w:rsid w:val="005852A6"/>
    <w:rsid w:val="005C6688"/>
    <w:rsid w:val="005D32EA"/>
    <w:rsid w:val="005F11A0"/>
    <w:rsid w:val="006176B2"/>
    <w:rsid w:val="00623C2D"/>
    <w:rsid w:val="00682A58"/>
    <w:rsid w:val="0068752C"/>
    <w:rsid w:val="006A0E93"/>
    <w:rsid w:val="006A1414"/>
    <w:rsid w:val="006C62F4"/>
    <w:rsid w:val="006D2637"/>
    <w:rsid w:val="006D48BF"/>
    <w:rsid w:val="006D7420"/>
    <w:rsid w:val="006D7E30"/>
    <w:rsid w:val="007115B0"/>
    <w:rsid w:val="00721BFD"/>
    <w:rsid w:val="00756181"/>
    <w:rsid w:val="0076222B"/>
    <w:rsid w:val="00763DF8"/>
    <w:rsid w:val="00774F2E"/>
    <w:rsid w:val="007777AB"/>
    <w:rsid w:val="007922E7"/>
    <w:rsid w:val="00793746"/>
    <w:rsid w:val="00794B6C"/>
    <w:rsid w:val="007960F9"/>
    <w:rsid w:val="007B75A5"/>
    <w:rsid w:val="007E2DB3"/>
    <w:rsid w:val="007E3ACD"/>
    <w:rsid w:val="007E5F9D"/>
    <w:rsid w:val="007F08B5"/>
    <w:rsid w:val="007F4BC6"/>
    <w:rsid w:val="00801628"/>
    <w:rsid w:val="008051B1"/>
    <w:rsid w:val="008060AE"/>
    <w:rsid w:val="008127FB"/>
    <w:rsid w:val="00820AD1"/>
    <w:rsid w:val="008221BE"/>
    <w:rsid w:val="0085213B"/>
    <w:rsid w:val="00870F47"/>
    <w:rsid w:val="00876D98"/>
    <w:rsid w:val="00892FEE"/>
    <w:rsid w:val="00895EDF"/>
    <w:rsid w:val="008B30E1"/>
    <w:rsid w:val="008B5C89"/>
    <w:rsid w:val="008C7104"/>
    <w:rsid w:val="008D7442"/>
    <w:rsid w:val="008E1DA0"/>
    <w:rsid w:val="008F3853"/>
    <w:rsid w:val="00912718"/>
    <w:rsid w:val="009174AF"/>
    <w:rsid w:val="00920651"/>
    <w:rsid w:val="00931598"/>
    <w:rsid w:val="00935DD9"/>
    <w:rsid w:val="00941142"/>
    <w:rsid w:val="00945033"/>
    <w:rsid w:val="00956EE9"/>
    <w:rsid w:val="0096640A"/>
    <w:rsid w:val="00976769"/>
    <w:rsid w:val="00977AF0"/>
    <w:rsid w:val="00982289"/>
    <w:rsid w:val="0098502C"/>
    <w:rsid w:val="00996D3D"/>
    <w:rsid w:val="009A5084"/>
    <w:rsid w:val="009A5154"/>
    <w:rsid w:val="009D23D1"/>
    <w:rsid w:val="009F53E9"/>
    <w:rsid w:val="009F6D97"/>
    <w:rsid w:val="00A04D54"/>
    <w:rsid w:val="00A26F4B"/>
    <w:rsid w:val="00A33848"/>
    <w:rsid w:val="00A4111F"/>
    <w:rsid w:val="00A72E74"/>
    <w:rsid w:val="00A75729"/>
    <w:rsid w:val="00A91BB1"/>
    <w:rsid w:val="00A979CB"/>
    <w:rsid w:val="00AA7045"/>
    <w:rsid w:val="00AA7432"/>
    <w:rsid w:val="00AB4CE6"/>
    <w:rsid w:val="00AC0C38"/>
    <w:rsid w:val="00AC1067"/>
    <w:rsid w:val="00AC4DA8"/>
    <w:rsid w:val="00AE1E6A"/>
    <w:rsid w:val="00AF0ACE"/>
    <w:rsid w:val="00AF7942"/>
    <w:rsid w:val="00B00999"/>
    <w:rsid w:val="00B05ECD"/>
    <w:rsid w:val="00B2170F"/>
    <w:rsid w:val="00B246E6"/>
    <w:rsid w:val="00B26C73"/>
    <w:rsid w:val="00B36F77"/>
    <w:rsid w:val="00B4389F"/>
    <w:rsid w:val="00B46538"/>
    <w:rsid w:val="00B50FBE"/>
    <w:rsid w:val="00B75982"/>
    <w:rsid w:val="00B97165"/>
    <w:rsid w:val="00BC418D"/>
    <w:rsid w:val="00BC498A"/>
    <w:rsid w:val="00BC7655"/>
    <w:rsid w:val="00BD036F"/>
    <w:rsid w:val="00BD0FCE"/>
    <w:rsid w:val="00BF1E8C"/>
    <w:rsid w:val="00C068F9"/>
    <w:rsid w:val="00C074E9"/>
    <w:rsid w:val="00C212F9"/>
    <w:rsid w:val="00C36179"/>
    <w:rsid w:val="00C411C3"/>
    <w:rsid w:val="00C51951"/>
    <w:rsid w:val="00C563D2"/>
    <w:rsid w:val="00C75A1D"/>
    <w:rsid w:val="00C77DAE"/>
    <w:rsid w:val="00C96322"/>
    <w:rsid w:val="00C96DBB"/>
    <w:rsid w:val="00CB270C"/>
    <w:rsid w:val="00CB5620"/>
    <w:rsid w:val="00CC6C8C"/>
    <w:rsid w:val="00CC79A2"/>
    <w:rsid w:val="00CD4FD4"/>
    <w:rsid w:val="00CF02FE"/>
    <w:rsid w:val="00D22C0D"/>
    <w:rsid w:val="00D430B3"/>
    <w:rsid w:val="00D5104A"/>
    <w:rsid w:val="00D52297"/>
    <w:rsid w:val="00D76F90"/>
    <w:rsid w:val="00D832D3"/>
    <w:rsid w:val="00DA08CE"/>
    <w:rsid w:val="00DC466B"/>
    <w:rsid w:val="00DE3005"/>
    <w:rsid w:val="00DF6590"/>
    <w:rsid w:val="00E1437A"/>
    <w:rsid w:val="00E15C8A"/>
    <w:rsid w:val="00E21CA2"/>
    <w:rsid w:val="00E27018"/>
    <w:rsid w:val="00E27EED"/>
    <w:rsid w:val="00E37F08"/>
    <w:rsid w:val="00E428A8"/>
    <w:rsid w:val="00E519F1"/>
    <w:rsid w:val="00E62A11"/>
    <w:rsid w:val="00E6765B"/>
    <w:rsid w:val="00E70F3E"/>
    <w:rsid w:val="00E755CA"/>
    <w:rsid w:val="00E767D8"/>
    <w:rsid w:val="00E919D8"/>
    <w:rsid w:val="00F01C0F"/>
    <w:rsid w:val="00F15049"/>
    <w:rsid w:val="00F17562"/>
    <w:rsid w:val="00F44303"/>
    <w:rsid w:val="00F67A41"/>
    <w:rsid w:val="00F7307B"/>
    <w:rsid w:val="00F739D0"/>
    <w:rsid w:val="00F822F9"/>
    <w:rsid w:val="00F94176"/>
    <w:rsid w:val="00FA583A"/>
    <w:rsid w:val="00FB424D"/>
    <w:rsid w:val="00FB4F70"/>
    <w:rsid w:val="00FD6BE9"/>
    <w:rsid w:val="00FD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6757-FEFC-4BFD-82EB-D4D19CB6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4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王赛</dc:creator>
  <cp:lastModifiedBy>ZHONGM</cp:lastModifiedBy>
  <cp:revision>2</cp:revision>
  <cp:lastPrinted>2017-02-09T07:01:00Z</cp:lastPrinted>
  <dcterms:created xsi:type="dcterms:W3CDTF">2024-08-01T16:01:00Z</dcterms:created>
  <dcterms:modified xsi:type="dcterms:W3CDTF">2024-08-01T16:01:00Z</dcterms:modified>
</cp:coreProperties>
</file>