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D7" w:rsidRDefault="000E1830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797AD7" w:rsidRDefault="000E1830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普益基金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797AD7" w:rsidRDefault="00797AD7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797AD7" w:rsidRDefault="000E1830">
      <w:pPr>
        <w:pStyle w:val="a4"/>
        <w:spacing w:line="360" w:lineRule="auto"/>
        <w:ind w:right="318" w:firstLine="525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泛华普益基金销售</w:t>
      </w:r>
      <w:r>
        <w:rPr>
          <w:rFonts w:hint="eastAsia"/>
          <w:lang w:eastAsia="zh-CN"/>
        </w:rPr>
        <w:t>有限</w:t>
      </w:r>
      <w:r>
        <w:rPr>
          <w:rFonts w:hint="eastAsia"/>
          <w:lang w:eastAsia="zh-CN"/>
        </w:rPr>
        <w:t>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普益基金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7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31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普益基金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797AD7" w:rsidRDefault="000E1830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7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31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认购、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513" w:type="dxa"/>
        <w:jc w:val="center"/>
        <w:tblCellMar>
          <w:left w:w="0" w:type="dxa"/>
          <w:right w:w="0" w:type="dxa"/>
        </w:tblCellMar>
        <w:tblLook w:val="04A0"/>
      </w:tblPr>
      <w:tblGrid>
        <w:gridCol w:w="1357"/>
        <w:gridCol w:w="6156"/>
      </w:tblGrid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97AD7" w:rsidRDefault="000E183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97AD7" w:rsidRDefault="000E183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001753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红土创新新兴产业灵活配置混合型证券投资基金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006265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红土创新新科技股票型发起式证券投资基金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013173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010434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红土创新医疗保健股票型发起式证券投资基金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013250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红土创新智能制造混合型发起式证券投资基金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016107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017509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168401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红土创新转型精选灵活配置混合型证券投资基金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501201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红土创新科技创新股票型证券投资基金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004967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004968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018219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红土创新中证同业存单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天持有期证券投资基金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797AD7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797AD7" w:rsidRDefault="000E18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</w:tbl>
    <w:p w:rsidR="00797AD7" w:rsidRDefault="000E1830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797AD7" w:rsidRDefault="000E1830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</w:t>
      </w:r>
      <w:r>
        <w:rPr>
          <w:rFonts w:hint="eastAsia"/>
          <w:lang w:eastAsia="zh-CN"/>
        </w:rPr>
        <w:t>认购、</w:t>
      </w:r>
      <w:r>
        <w:rPr>
          <w:lang w:eastAsia="zh-CN"/>
        </w:rPr>
        <w:t>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期及处于特定开放日和开放时间的基金。基金封闭期等特殊期间的有关规定详见对应基金的《基金合同》和《招募说明书》等相关法律文件及本公司发布的最新业务公告。</w:t>
      </w:r>
    </w:p>
    <w:p w:rsidR="00797AD7" w:rsidRDefault="000E1830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797AD7" w:rsidRDefault="000E1830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普益基金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以普益基金的规则为准。基金原费率请详见基金合同、招募说明书（更新）等法律文件，以及本公司发布的最新业务公告。费率优惠期限内，如本公司新增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普益基金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的基金产品，则自该基金产品开放认、申购当日起，将同时开通该基金上述优惠活动。</w:t>
      </w:r>
    </w:p>
    <w:p w:rsidR="00797AD7" w:rsidRDefault="000E1830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797AD7" w:rsidRDefault="000E1830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泛华普益基金销售</w:t>
      </w:r>
      <w:r>
        <w:rPr>
          <w:rFonts w:hint="eastAsia"/>
          <w:lang w:eastAsia="zh-CN"/>
        </w:rPr>
        <w:t>有限</w:t>
      </w:r>
      <w:r>
        <w:rPr>
          <w:rFonts w:hint="eastAsia"/>
          <w:lang w:eastAsia="zh-CN"/>
        </w:rPr>
        <w:t>公司</w:t>
      </w:r>
      <w:bookmarkStart w:id="1" w:name="_GoBack"/>
      <w:bookmarkEnd w:id="1"/>
      <w:r>
        <w:rPr>
          <w:rFonts w:hint="eastAsia"/>
          <w:lang w:eastAsia="zh-CN"/>
        </w:rPr>
        <w:t xml:space="preserve"> </w:t>
      </w:r>
    </w:p>
    <w:p w:rsidR="00797AD7" w:rsidRDefault="000E1830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rFonts w:hint="eastAsia"/>
          <w:lang w:eastAsia="zh-CN"/>
        </w:rPr>
        <w:t>客服电话：</w:t>
      </w:r>
      <w:r>
        <w:rPr>
          <w:rFonts w:hint="eastAsia"/>
          <w:lang w:eastAsia="zh-CN"/>
        </w:rPr>
        <w:t>400-080-3388</w:t>
      </w:r>
    </w:p>
    <w:p w:rsidR="00797AD7" w:rsidRDefault="000E1830">
      <w:pPr>
        <w:pStyle w:val="a4"/>
        <w:spacing w:before="44" w:line="360" w:lineRule="auto"/>
        <w:ind w:leftChars="53" w:left="117" w:firstLineChars="300" w:firstLine="630"/>
        <w:outlineLvl w:val="0"/>
        <w:rPr>
          <w:rFonts w:asciiTheme="minorEastAsia" w:hAnsiTheme="minorEastAsia"/>
          <w:color w:val="000000" w:themeColor="text1"/>
          <w:lang w:eastAsia="zh-CN"/>
        </w:rPr>
      </w:pPr>
      <w:r>
        <w:rPr>
          <w:rFonts w:hint="eastAsia"/>
          <w:lang w:eastAsia="zh-CN"/>
        </w:rPr>
        <w:t>网址：</w:t>
      </w:r>
      <w:r>
        <w:rPr>
          <w:rFonts w:hint="eastAsia"/>
          <w:lang w:eastAsia="zh-CN"/>
        </w:rPr>
        <w:t>www.puyifund.com</w:t>
      </w:r>
    </w:p>
    <w:p w:rsidR="00797AD7" w:rsidRDefault="000E1830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797AD7" w:rsidRDefault="000E1830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797AD7" w:rsidRDefault="000E1830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797AD7" w:rsidRDefault="000E1830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不保证基金一定盈利，也不保证最低收益。投资者投资基金前应认真阅读基金的基金合同和招募说明书。敬请投资者注意投资风险。</w:t>
      </w:r>
    </w:p>
    <w:p w:rsidR="00797AD7" w:rsidRDefault="000E1830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797AD7" w:rsidRDefault="00797AD7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797AD7" w:rsidRDefault="00797AD7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797AD7" w:rsidRDefault="000E1830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797AD7" w:rsidRDefault="000E1830">
      <w:pPr>
        <w:wordWrap w:val="0"/>
        <w:ind w:right="105"/>
        <w:jc w:val="right"/>
        <w:rPr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7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31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p w:rsidR="00797AD7" w:rsidRDefault="00797AD7"/>
    <w:sectPr w:rsidR="00797AD7" w:rsidSect="00797AD7">
      <w:pgSz w:w="11906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E1830"/>
    <w:rsid w:val="000F0C68"/>
    <w:rsid w:val="001853B2"/>
    <w:rsid w:val="00213291"/>
    <w:rsid w:val="00224916"/>
    <w:rsid w:val="002C4208"/>
    <w:rsid w:val="0038673E"/>
    <w:rsid w:val="004F79FC"/>
    <w:rsid w:val="00505EAB"/>
    <w:rsid w:val="005414E1"/>
    <w:rsid w:val="005B042C"/>
    <w:rsid w:val="0070675A"/>
    <w:rsid w:val="00797AD7"/>
    <w:rsid w:val="007A5781"/>
    <w:rsid w:val="007C37B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F31B7"/>
    <w:rsid w:val="00B35240"/>
    <w:rsid w:val="00BC10B4"/>
    <w:rsid w:val="00C135C9"/>
    <w:rsid w:val="00C47D48"/>
    <w:rsid w:val="00C609E0"/>
    <w:rsid w:val="00D15849"/>
    <w:rsid w:val="00D51967"/>
    <w:rsid w:val="00D90EA9"/>
    <w:rsid w:val="00D9621D"/>
    <w:rsid w:val="00EC704E"/>
    <w:rsid w:val="00F012C7"/>
    <w:rsid w:val="00F266EA"/>
    <w:rsid w:val="00F914CF"/>
    <w:rsid w:val="00FC0DFC"/>
    <w:rsid w:val="00FF111E"/>
    <w:rsid w:val="0646590D"/>
    <w:rsid w:val="08F35B0F"/>
    <w:rsid w:val="091424CB"/>
    <w:rsid w:val="09EF5C6B"/>
    <w:rsid w:val="0EAD6EA7"/>
    <w:rsid w:val="10350CEA"/>
    <w:rsid w:val="139C7ABA"/>
    <w:rsid w:val="14192816"/>
    <w:rsid w:val="176016E4"/>
    <w:rsid w:val="1CF40276"/>
    <w:rsid w:val="1D192514"/>
    <w:rsid w:val="21CF082A"/>
    <w:rsid w:val="228F0819"/>
    <w:rsid w:val="25835CC8"/>
    <w:rsid w:val="29A83866"/>
    <w:rsid w:val="2C817B9A"/>
    <w:rsid w:val="3A3B5A58"/>
    <w:rsid w:val="3B9F061C"/>
    <w:rsid w:val="44191731"/>
    <w:rsid w:val="45490DD6"/>
    <w:rsid w:val="475D30B9"/>
    <w:rsid w:val="492577E7"/>
    <w:rsid w:val="5AE30314"/>
    <w:rsid w:val="64E04B21"/>
    <w:rsid w:val="656D5FA3"/>
    <w:rsid w:val="65EA7B56"/>
    <w:rsid w:val="6E5A4318"/>
    <w:rsid w:val="72732397"/>
    <w:rsid w:val="751411E8"/>
    <w:rsid w:val="77310E16"/>
    <w:rsid w:val="78F276A9"/>
    <w:rsid w:val="7AEF506A"/>
    <w:rsid w:val="7F623971"/>
    <w:rsid w:val="7FC5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D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97AD7"/>
  </w:style>
  <w:style w:type="paragraph" w:styleId="a4">
    <w:name w:val="Body Text"/>
    <w:basedOn w:val="a"/>
    <w:link w:val="Char"/>
    <w:uiPriority w:val="1"/>
    <w:qFormat/>
    <w:rsid w:val="00797AD7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797A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797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97AD7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797AD7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797AD7"/>
  </w:style>
  <w:style w:type="character" w:styleId="HTML0">
    <w:name w:val="HTML Variable"/>
    <w:basedOn w:val="a0"/>
    <w:uiPriority w:val="99"/>
    <w:semiHidden/>
    <w:unhideWhenUsed/>
    <w:qFormat/>
    <w:rsid w:val="00797AD7"/>
  </w:style>
  <w:style w:type="character" w:styleId="a9">
    <w:name w:val="Hyperlink"/>
    <w:basedOn w:val="a0"/>
    <w:uiPriority w:val="99"/>
    <w:unhideWhenUsed/>
    <w:qFormat/>
    <w:rsid w:val="00797AD7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797AD7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797AD7"/>
  </w:style>
  <w:style w:type="character" w:customStyle="1" w:styleId="Char">
    <w:name w:val="正文文本 Char"/>
    <w:basedOn w:val="a0"/>
    <w:link w:val="a4"/>
    <w:uiPriority w:val="1"/>
    <w:qFormat/>
    <w:rsid w:val="00797AD7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797AD7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797AD7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797AD7"/>
  </w:style>
  <w:style w:type="character" w:customStyle="1" w:styleId="drapbtn">
    <w:name w:val="drapbtn"/>
    <w:basedOn w:val="a0"/>
    <w:qFormat/>
    <w:rsid w:val="00797AD7"/>
  </w:style>
  <w:style w:type="character" w:customStyle="1" w:styleId="cdropright">
    <w:name w:val="cdropright"/>
    <w:basedOn w:val="a0"/>
    <w:qFormat/>
    <w:rsid w:val="00797AD7"/>
  </w:style>
  <w:style w:type="character" w:customStyle="1" w:styleId="cdropleft">
    <w:name w:val="cdropleft"/>
    <w:basedOn w:val="a0"/>
    <w:qFormat/>
    <w:rsid w:val="00797AD7"/>
  </w:style>
  <w:style w:type="character" w:customStyle="1" w:styleId="pagechatarealistclosebox">
    <w:name w:val="pagechatarealistclose_box"/>
    <w:basedOn w:val="a0"/>
    <w:qFormat/>
    <w:rsid w:val="00797AD7"/>
  </w:style>
  <w:style w:type="character" w:customStyle="1" w:styleId="pagechatarealistclosebox1">
    <w:name w:val="pagechatarealistclose_box1"/>
    <w:basedOn w:val="a0"/>
    <w:qFormat/>
    <w:rsid w:val="00797AD7"/>
  </w:style>
  <w:style w:type="character" w:customStyle="1" w:styleId="ico1653">
    <w:name w:val="ico1653"/>
    <w:basedOn w:val="a0"/>
    <w:qFormat/>
    <w:rsid w:val="00797AD7"/>
  </w:style>
  <w:style w:type="character" w:customStyle="1" w:styleId="ico1654">
    <w:name w:val="ico1654"/>
    <w:basedOn w:val="a0"/>
    <w:qFormat/>
    <w:rsid w:val="00797AD7"/>
  </w:style>
  <w:style w:type="character" w:customStyle="1" w:styleId="biggerthanmax">
    <w:name w:val="biggerthanmax"/>
    <w:basedOn w:val="a0"/>
    <w:qFormat/>
    <w:rsid w:val="00797AD7"/>
    <w:rPr>
      <w:shd w:val="clear" w:color="auto" w:fill="FFFF00"/>
    </w:rPr>
  </w:style>
  <w:style w:type="character" w:customStyle="1" w:styleId="hilite">
    <w:name w:val="hilite"/>
    <w:basedOn w:val="a0"/>
    <w:qFormat/>
    <w:rsid w:val="00797AD7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797AD7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797AD7"/>
  </w:style>
  <w:style w:type="character" w:customStyle="1" w:styleId="token-input-delete-token">
    <w:name w:val="token-input-delete-token"/>
    <w:basedOn w:val="a0"/>
    <w:qFormat/>
    <w:rsid w:val="00797AD7"/>
    <w:rPr>
      <w:color w:val="FFFFFF"/>
    </w:rPr>
  </w:style>
  <w:style w:type="character" w:customStyle="1" w:styleId="designclass">
    <w:name w:val="design_class"/>
    <w:basedOn w:val="a0"/>
    <w:qFormat/>
    <w:rsid w:val="00797AD7"/>
  </w:style>
  <w:style w:type="character" w:customStyle="1" w:styleId="tmpztreemovearrow">
    <w:name w:val="tmpztreemove_arrow"/>
    <w:basedOn w:val="a0"/>
    <w:qFormat/>
    <w:rsid w:val="00797AD7"/>
  </w:style>
  <w:style w:type="character" w:customStyle="1" w:styleId="w32">
    <w:name w:val="w32"/>
    <w:basedOn w:val="a0"/>
    <w:qFormat/>
    <w:rsid w:val="00797AD7"/>
  </w:style>
  <w:style w:type="character" w:customStyle="1" w:styleId="cy">
    <w:name w:val="cy"/>
    <w:basedOn w:val="a0"/>
    <w:qFormat/>
    <w:rsid w:val="00797AD7"/>
  </w:style>
  <w:style w:type="character" w:customStyle="1" w:styleId="active12">
    <w:name w:val="active12"/>
    <w:basedOn w:val="a0"/>
    <w:qFormat/>
    <w:rsid w:val="00797AD7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797AD7"/>
  </w:style>
  <w:style w:type="character" w:customStyle="1" w:styleId="active7">
    <w:name w:val="active7"/>
    <w:basedOn w:val="a0"/>
    <w:qFormat/>
    <w:rsid w:val="00797AD7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797AD7"/>
  </w:style>
  <w:style w:type="character" w:customStyle="1" w:styleId="ico1655">
    <w:name w:val="ico1655"/>
    <w:basedOn w:val="a0"/>
    <w:qFormat/>
    <w:rsid w:val="00797AD7"/>
  </w:style>
  <w:style w:type="character" w:customStyle="1" w:styleId="active6">
    <w:name w:val="active6"/>
    <w:basedOn w:val="a0"/>
    <w:qFormat/>
    <w:rsid w:val="00797AD7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797AD7"/>
    <w:rPr>
      <w:color w:val="FFFFFF"/>
      <w:shd w:val="clear" w:color="auto" w:fill="666677"/>
    </w:rPr>
  </w:style>
  <w:style w:type="character" w:customStyle="1" w:styleId="font11">
    <w:name w:val="font11"/>
    <w:basedOn w:val="a0"/>
    <w:qFormat/>
    <w:rsid w:val="00797AD7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31EA-0C1E-4AD4-BAA3-73ADEA7E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4</DocSecurity>
  <Lines>12</Lines>
  <Paragraphs>3</Paragraphs>
  <ScaleCrop>false</ScaleCrop>
  <Company>Lenovo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2024-07-30T16:00:00Z</dcterms:created>
  <dcterms:modified xsi:type="dcterms:W3CDTF">2024-07-30T16:00:00Z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B9332E9F2EA54633885E1D0DF8BD8131</vt:lpwstr>
  </property>
</Properties>
</file>