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83" w:rsidRDefault="0086178F">
      <w:pPr>
        <w:spacing w:line="360" w:lineRule="auto"/>
        <w:jc w:val="center"/>
        <w:rPr>
          <w:rFonts w:ascii="Arial Unicode MS" w:hAnsi="Arial Unicode MS"/>
          <w:b/>
          <w:bCs/>
          <w:color w:val="000000"/>
          <w:sz w:val="30"/>
          <w:szCs w:val="30"/>
        </w:rPr>
      </w:pPr>
      <w:r>
        <w:rPr>
          <w:rFonts w:ascii="Arial Unicode MS" w:hAnsi="Arial Unicode MS" w:hint="eastAsia"/>
          <w:b/>
          <w:bCs/>
          <w:color w:val="000000"/>
          <w:sz w:val="30"/>
          <w:szCs w:val="30"/>
        </w:rPr>
        <w:t>博时富盈一年定期开放债券型发起式证券投资基金</w:t>
      </w:r>
    </w:p>
    <w:p w:rsidR="00D10F83" w:rsidRDefault="0086178F">
      <w:pPr>
        <w:spacing w:line="360" w:lineRule="auto"/>
        <w:jc w:val="center"/>
        <w:rPr>
          <w:rFonts w:ascii="Arial Unicode MS" w:hAnsi="Arial Unicode MS"/>
          <w:b/>
          <w:bCs/>
          <w:color w:val="000000"/>
          <w:sz w:val="30"/>
          <w:szCs w:val="30"/>
        </w:rPr>
      </w:pPr>
      <w:r>
        <w:rPr>
          <w:rFonts w:ascii="Arial Unicode MS" w:hAnsi="Arial Unicode MS" w:hint="eastAsia"/>
          <w:b/>
          <w:bCs/>
          <w:color w:val="000000"/>
          <w:sz w:val="30"/>
          <w:szCs w:val="30"/>
        </w:rPr>
        <w:t>延长开放期的公告</w:t>
      </w:r>
    </w:p>
    <w:p w:rsidR="00D10F83" w:rsidRDefault="0086178F">
      <w:pPr>
        <w:spacing w:after="240" w:line="360" w:lineRule="auto"/>
        <w:jc w:val="center"/>
        <w:rPr>
          <w:rFonts w:ascii="Arial Unicode MS" w:hAnsi="Arial Unicode MS"/>
          <w:b/>
          <w:sz w:val="24"/>
        </w:rPr>
      </w:pPr>
      <w:r>
        <w:rPr>
          <w:rFonts w:ascii="Arial Unicode MS" w:hAnsi="Arial Unicode MS" w:hint="eastAsia"/>
          <w:b/>
          <w:sz w:val="24"/>
        </w:rPr>
        <w:t>公告</w:t>
      </w:r>
      <w:r>
        <w:rPr>
          <w:rFonts w:ascii="Arial Unicode MS" w:hAnsi="Arial Unicode MS"/>
          <w:b/>
          <w:sz w:val="24"/>
        </w:rPr>
        <w:t>送出日期：</w:t>
      </w:r>
      <w:r>
        <w:rPr>
          <w:rFonts w:ascii="Arial Unicode MS" w:hAnsi="Arial Unicode MS" w:hint="eastAsia"/>
          <w:b/>
          <w:sz w:val="24"/>
        </w:rPr>
        <w:t>20</w:t>
      </w:r>
      <w:r>
        <w:rPr>
          <w:rFonts w:ascii="Arial Unicode MS" w:hAnsi="Arial Unicode MS" w:hint="eastAsia"/>
          <w:b/>
          <w:sz w:val="24"/>
        </w:rPr>
        <w:t>24</w:t>
      </w:r>
      <w:r>
        <w:rPr>
          <w:rFonts w:ascii="Arial Unicode MS" w:hAnsi="Arial Unicode MS" w:hint="eastAsia"/>
          <w:b/>
          <w:sz w:val="24"/>
        </w:rPr>
        <w:t>年</w:t>
      </w:r>
      <w:r>
        <w:rPr>
          <w:rFonts w:ascii="Arial Unicode MS" w:hAnsi="Arial Unicode MS" w:hint="eastAsia"/>
          <w:b/>
          <w:sz w:val="24"/>
        </w:rPr>
        <w:t>7</w:t>
      </w:r>
      <w:r>
        <w:rPr>
          <w:rFonts w:ascii="Arial Unicode MS" w:hAnsi="Arial Unicode MS" w:hint="eastAsia"/>
          <w:b/>
          <w:sz w:val="24"/>
        </w:rPr>
        <w:t>月</w:t>
      </w:r>
      <w:r>
        <w:rPr>
          <w:rFonts w:ascii="Arial Unicode MS" w:hAnsi="Arial Unicode MS" w:hint="eastAsia"/>
          <w:b/>
          <w:sz w:val="24"/>
        </w:rPr>
        <w:t>31</w:t>
      </w:r>
      <w:r>
        <w:rPr>
          <w:rFonts w:ascii="Arial Unicode MS" w:hAnsi="Arial Unicode MS" w:hint="eastAsia"/>
          <w:b/>
          <w:sz w:val="24"/>
        </w:rPr>
        <w:t>日</w:t>
      </w:r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根据《</w:t>
      </w:r>
      <w:r>
        <w:rPr>
          <w:rFonts w:asciiTheme="minorEastAsia" w:eastAsiaTheme="minorEastAsia" w:hAnsiTheme="minorEastAsia" w:hint="eastAsia"/>
          <w:sz w:val="24"/>
        </w:rPr>
        <w:t>博时富盈一年定期开放债券型发起式证券投资基金基金合同</w:t>
      </w:r>
      <w:r>
        <w:rPr>
          <w:rFonts w:asciiTheme="minorEastAsia" w:eastAsiaTheme="minorEastAsia" w:hAnsiTheme="minorEastAsia" w:hint="eastAsia"/>
          <w:sz w:val="24"/>
        </w:rPr>
        <w:t>》、《</w:t>
      </w:r>
      <w:r>
        <w:rPr>
          <w:rFonts w:asciiTheme="minorEastAsia" w:eastAsiaTheme="minorEastAsia" w:hAnsiTheme="minorEastAsia" w:hint="eastAsia"/>
          <w:sz w:val="24"/>
        </w:rPr>
        <w:t>博时富盈一年定期开放债券型发起式证券投资基金</w:t>
      </w:r>
      <w:r>
        <w:rPr>
          <w:rFonts w:asciiTheme="minorEastAsia" w:eastAsiaTheme="minorEastAsia" w:hAnsiTheme="minorEastAsia" w:hint="eastAsia"/>
          <w:sz w:val="24"/>
        </w:rPr>
        <w:t>招募说明书》的约定以及</w:t>
      </w:r>
      <w:r>
        <w:rPr>
          <w:rFonts w:asciiTheme="minorEastAsia" w:eastAsiaTheme="minorEastAsia" w:hAnsiTheme="minorEastAsia" w:hint="eastAsia"/>
          <w:sz w:val="24"/>
        </w:rPr>
        <w:t>202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19</w:t>
      </w:r>
      <w:r>
        <w:rPr>
          <w:rFonts w:asciiTheme="minorEastAsia" w:eastAsiaTheme="minorEastAsia" w:hAnsiTheme="minorEastAsia" w:hint="eastAsia"/>
          <w:sz w:val="24"/>
        </w:rPr>
        <w:t>日发布的《</w:t>
      </w:r>
      <w:r>
        <w:rPr>
          <w:rFonts w:asciiTheme="minorEastAsia" w:eastAsiaTheme="minorEastAsia" w:hAnsiTheme="minorEastAsia" w:hint="eastAsia"/>
          <w:sz w:val="24"/>
        </w:rPr>
        <w:t>博时富盈一年定期开放债券型发起式证券投资基金开放申购、赎回业务的公告</w:t>
      </w:r>
      <w:r>
        <w:rPr>
          <w:rFonts w:asciiTheme="minorEastAsia" w:eastAsiaTheme="minorEastAsia" w:hAnsiTheme="minorEastAsia" w:hint="eastAsia"/>
          <w:sz w:val="24"/>
        </w:rPr>
        <w:t>》，现因</w:t>
      </w:r>
      <w:r>
        <w:rPr>
          <w:rFonts w:asciiTheme="minorEastAsia" w:eastAsiaTheme="minorEastAsia" w:hAnsiTheme="minorEastAsia" w:hint="eastAsia"/>
          <w:sz w:val="24"/>
        </w:rPr>
        <w:t>博时富盈一年定期开放债券型发起式证券投资基金</w:t>
      </w:r>
      <w:r>
        <w:rPr>
          <w:rFonts w:asciiTheme="minorEastAsia" w:eastAsiaTheme="minorEastAsia" w:hAnsiTheme="minorEastAsia" w:hint="eastAsia"/>
          <w:sz w:val="24"/>
        </w:rPr>
        <w:t>（以下简称“本基金”）的运作需要，本基金开放期由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日至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日，延长至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（含该日）。</w:t>
      </w:r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重要提示：</w:t>
      </w:r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）投资者可以在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日至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办理本基金的申购、赎回业务。</w:t>
      </w:r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）若本开放期结束日次日，本基金满足《基金合同》的运作有关规定，则开放期结束后，本基金将从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日起（含该日）进入下一个封闭期，本基金下一个封闭期为</w:t>
      </w:r>
      <w:r>
        <w:rPr>
          <w:rFonts w:asciiTheme="minorEastAsia" w:eastAsiaTheme="minorEastAsia" w:hAnsiTheme="minorEastAsia" w:hint="eastAsia"/>
          <w:sz w:val="24"/>
        </w:rPr>
        <w:t>2024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（含该日）起的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。</w:t>
      </w:r>
      <w:r>
        <w:rPr>
          <w:rFonts w:asciiTheme="minorEastAsia" w:eastAsiaTheme="minorEastAsia" w:hAnsiTheme="minorEastAsia"/>
          <w:sz w:val="24"/>
        </w:rPr>
        <w:t>封闭期内本基金不办理申购与赎回业务。</w:t>
      </w:r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）本公告仅对本基金本次延长开放期的有关事项予以说明。投资者欲了解本基金的详细情况，请仔细阅读本基金《基金合同》和《招募说明书》。</w:t>
      </w:r>
      <w:bookmarkStart w:id="0" w:name="_GoBack"/>
      <w:bookmarkEnd w:id="0"/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风险提示：本公司承诺诚实信用地管理和运用基金财产，但不保证基金一定盈利，也不保证最低收益。基金的过往业绩并不代表其未来表现。投资有风险，敬请投资人认真阅读基金的相关法律文件，并选择适合自身风险承受能力的投资品种进行投资。</w:t>
      </w:r>
    </w:p>
    <w:p w:rsidR="00D10F83" w:rsidRDefault="00D10F83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10F83" w:rsidRDefault="0086178F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特此公告。</w:t>
      </w:r>
    </w:p>
    <w:p w:rsidR="00D10F83" w:rsidRDefault="00D10F83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</w:p>
    <w:p w:rsidR="00D10F83" w:rsidRDefault="0086178F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博时基金管理有限公司</w:t>
      </w:r>
    </w:p>
    <w:p w:rsidR="00D10F83" w:rsidRDefault="0086178F">
      <w:pPr>
        <w:adjustRightInd w:val="0"/>
        <w:snapToGrid w:val="0"/>
        <w:spacing w:line="360" w:lineRule="auto"/>
        <w:ind w:firstLineChars="200" w:firstLine="480"/>
        <w:jc w:val="right"/>
        <w:rPr>
          <w:rFonts w:ascii="Arial Unicode MS" w:hAnsi="Arial Unicode MS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>202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31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10F83" w:rsidSect="00D1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CA9"/>
    <w:rsid w:val="00027773"/>
    <w:rsid w:val="00047506"/>
    <w:rsid w:val="00056A96"/>
    <w:rsid w:val="00057DD1"/>
    <w:rsid w:val="00087436"/>
    <w:rsid w:val="000B6BFC"/>
    <w:rsid w:val="001E3F88"/>
    <w:rsid w:val="00264EB5"/>
    <w:rsid w:val="0028438F"/>
    <w:rsid w:val="002A6F1A"/>
    <w:rsid w:val="002D6B64"/>
    <w:rsid w:val="00340245"/>
    <w:rsid w:val="00340C1F"/>
    <w:rsid w:val="003D5630"/>
    <w:rsid w:val="004E292E"/>
    <w:rsid w:val="004F1C73"/>
    <w:rsid w:val="004F5961"/>
    <w:rsid w:val="005B2330"/>
    <w:rsid w:val="006E3F34"/>
    <w:rsid w:val="0072136C"/>
    <w:rsid w:val="00790DB5"/>
    <w:rsid w:val="008114F5"/>
    <w:rsid w:val="00820638"/>
    <w:rsid w:val="00835628"/>
    <w:rsid w:val="00852784"/>
    <w:rsid w:val="0086178F"/>
    <w:rsid w:val="00931CA9"/>
    <w:rsid w:val="009A4674"/>
    <w:rsid w:val="009C5FA2"/>
    <w:rsid w:val="009D4523"/>
    <w:rsid w:val="00B86AC6"/>
    <w:rsid w:val="00CD13D4"/>
    <w:rsid w:val="00D10F83"/>
    <w:rsid w:val="00D667BA"/>
    <w:rsid w:val="00DB7B16"/>
    <w:rsid w:val="00DD5FD2"/>
    <w:rsid w:val="00E00CF9"/>
    <w:rsid w:val="00E31A7D"/>
    <w:rsid w:val="00EE4683"/>
    <w:rsid w:val="00F446D3"/>
    <w:rsid w:val="00F85422"/>
    <w:rsid w:val="092B50CE"/>
    <w:rsid w:val="0BB16F94"/>
    <w:rsid w:val="149B263F"/>
    <w:rsid w:val="1A5D11EF"/>
    <w:rsid w:val="1C4D3974"/>
    <w:rsid w:val="23C4642C"/>
    <w:rsid w:val="240C1ACF"/>
    <w:rsid w:val="2AF10254"/>
    <w:rsid w:val="3ACD4459"/>
    <w:rsid w:val="3F0E0EF5"/>
    <w:rsid w:val="44480638"/>
    <w:rsid w:val="4DAE65BD"/>
    <w:rsid w:val="617358B1"/>
    <w:rsid w:val="6184607E"/>
    <w:rsid w:val="641D4E17"/>
    <w:rsid w:val="6DFD79B4"/>
    <w:rsid w:val="7722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0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0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0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10F8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0F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0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Company>CNSTOCK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符筱</dc:creator>
  <cp:lastModifiedBy>ZHONGM</cp:lastModifiedBy>
  <cp:revision>2</cp:revision>
  <cp:lastPrinted>2017-07-04T10:59:00Z</cp:lastPrinted>
  <dcterms:created xsi:type="dcterms:W3CDTF">2024-07-30T16:02:00Z</dcterms:created>
  <dcterms:modified xsi:type="dcterms:W3CDTF">2024-07-30T16:02:00Z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27D055D4D92E46FCABC8D2ACA1499426</vt:lpwstr>
  </property>
</Properties>
</file>