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9" w:rsidRDefault="00640C2F" w:rsidP="006D5EBC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0B2072">
        <w:rPr>
          <w:rFonts w:ascii="Arial" w:eastAsia="黑体" w:hAnsi="Arial" w:cs="Arial" w:hint="eastAsia"/>
          <w:color w:val="FF0000"/>
          <w:sz w:val="30"/>
          <w:szCs w:val="30"/>
        </w:rPr>
        <w:t>嘉实标普生物科技精选行业</w:t>
      </w:r>
      <w:r w:rsidR="000B2072">
        <w:rPr>
          <w:rFonts w:ascii="Arial" w:eastAsia="黑体" w:hAnsi="Arial" w:cs="Arial" w:hint="eastAsia"/>
          <w:color w:val="FF0000"/>
          <w:sz w:val="30"/>
          <w:szCs w:val="30"/>
        </w:rPr>
        <w:t>ETF</w:t>
      </w:r>
      <w:r w:rsidR="000B2072">
        <w:rPr>
          <w:rFonts w:ascii="Arial" w:eastAsia="黑体" w:hAnsi="Arial" w:cs="Arial" w:hint="eastAsia"/>
          <w:color w:val="FF0000"/>
          <w:sz w:val="30"/>
          <w:szCs w:val="30"/>
        </w:rPr>
        <w:t>（</w:t>
      </w:r>
      <w:r w:rsidR="000B2072">
        <w:rPr>
          <w:rFonts w:ascii="Arial" w:eastAsia="黑体" w:hAnsi="Arial" w:cs="Arial" w:hint="eastAsia"/>
          <w:color w:val="FF0000"/>
          <w:sz w:val="30"/>
          <w:szCs w:val="30"/>
        </w:rPr>
        <w:t>QDII</w:t>
      </w:r>
      <w:r w:rsidR="000B2072">
        <w:rPr>
          <w:rFonts w:ascii="Arial" w:eastAsia="黑体" w:hAnsi="Arial" w:cs="Arial" w:hint="eastAsia"/>
          <w:color w:val="FF0000"/>
          <w:sz w:val="30"/>
          <w:szCs w:val="30"/>
        </w:rPr>
        <w:t>）</w:t>
      </w:r>
    </w:p>
    <w:p w:rsidR="00A02065" w:rsidRPr="00FD4A1E" w:rsidRDefault="00E41BD4" w:rsidP="00A02065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kern w:val="0"/>
          <w:sz w:val="30"/>
          <w:szCs w:val="30"/>
        </w:rPr>
      </w:pP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2024</w:t>
      </w: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年</w:t>
      </w: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7</w:t>
      </w: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月</w:t>
      </w: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4</w:t>
      </w:r>
      <w:r>
        <w:rPr>
          <w:rFonts w:ascii="Arial" w:eastAsia="黑体" w:hAnsi="Arial" w:cs="Arial" w:hint="eastAsia"/>
          <w:color w:val="FF0000"/>
          <w:kern w:val="0"/>
          <w:sz w:val="30"/>
          <w:szCs w:val="30"/>
        </w:rPr>
        <w:t>日</w:t>
      </w:r>
    </w:p>
    <w:p w:rsidR="006D5EBC" w:rsidRPr="00640C2F" w:rsidRDefault="00640C2F" w:rsidP="0068460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</w:t>
      </w:r>
      <w:r w:rsidR="00307F24">
        <w:rPr>
          <w:rFonts w:ascii="Arial" w:eastAsia="黑体" w:hAnsi="Arial" w:cs="Arial" w:hint="eastAsia"/>
          <w:color w:val="FF0000"/>
          <w:sz w:val="30"/>
          <w:szCs w:val="30"/>
        </w:rPr>
        <w:t>申购、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赎回业务的公告</w:t>
      </w:r>
    </w:p>
    <w:p w:rsidR="006D5EBC" w:rsidRPr="00925271" w:rsidRDefault="006D5EBC" w:rsidP="0033181D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925271">
        <w:rPr>
          <w:rFonts w:asciiTheme="minorEastAsia" w:eastAsiaTheme="minorEastAsia" w:hAnsiTheme="minorEastAsia" w:cs="Arial"/>
          <w:color w:val="000000"/>
          <w:sz w:val="24"/>
        </w:rPr>
        <w:t>公告送出日期</w:t>
      </w:r>
      <w:r w:rsidR="00A02065" w:rsidRPr="00925271">
        <w:rPr>
          <w:rFonts w:asciiTheme="minorEastAsia" w:eastAsiaTheme="minorEastAsia" w:hAnsiTheme="minorEastAsia" w:cs="Arial"/>
          <w:color w:val="000000"/>
          <w:sz w:val="24"/>
        </w:rPr>
        <w:t>：</w:t>
      </w:r>
      <w:r w:rsidR="003F2D16" w:rsidRPr="00472B17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E41BD4">
        <w:rPr>
          <w:rFonts w:asciiTheme="minorEastAsia" w:eastAsiaTheme="minorEastAsia" w:hAnsiTheme="minorEastAsia" w:cs="Arial"/>
          <w:color w:val="000000"/>
          <w:sz w:val="24"/>
        </w:rPr>
        <w:t>7</w:t>
      </w:r>
      <w:r w:rsidR="003F2D16" w:rsidRPr="00472B17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E41BD4">
        <w:rPr>
          <w:rFonts w:asciiTheme="minorEastAsia" w:eastAsiaTheme="minorEastAsia" w:hAnsiTheme="minorEastAsia" w:cs="Arial"/>
          <w:color w:val="000000"/>
          <w:sz w:val="24"/>
        </w:rPr>
        <w:t>2</w:t>
      </w:r>
      <w:r w:rsidR="003F2D16" w:rsidRPr="00472B17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925271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925271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925271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3028"/>
        <w:gridCol w:w="5218"/>
      </w:tblGrid>
      <w:tr w:rsidR="0058633B" w:rsidRPr="006B630A" w:rsidTr="00DB37F9">
        <w:trPr>
          <w:trHeight w:val="35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33B" w:rsidRPr="006B630A" w:rsidRDefault="005863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3B" w:rsidRPr="006B630A" w:rsidRDefault="000B2072" w:rsidP="008810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嘉实标普生物科技精选行业交易型开放式指数证券投资基金（QDII）</w:t>
            </w:r>
          </w:p>
        </w:tc>
      </w:tr>
      <w:tr w:rsidR="0058633B" w:rsidRPr="006B630A" w:rsidTr="00DB37F9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33B" w:rsidRPr="006B630A" w:rsidRDefault="005863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3B" w:rsidRPr="00A00CCA" w:rsidRDefault="000B2072" w:rsidP="008810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嘉实标普生物科技精选行业ETF（QDII）</w:t>
            </w:r>
          </w:p>
        </w:tc>
      </w:tr>
      <w:tr w:rsidR="00D0449F" w:rsidRPr="006B630A" w:rsidTr="00DB37F9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49F" w:rsidRPr="006B630A" w:rsidRDefault="00D044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E1FD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场内简称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9F" w:rsidRDefault="00EF7AAE" w:rsidP="00D044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F7A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标普生物科技ETF</w:t>
            </w:r>
          </w:p>
        </w:tc>
      </w:tr>
      <w:tr w:rsidR="0058633B" w:rsidRPr="006B630A" w:rsidTr="00DB37F9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33B" w:rsidRPr="006B630A" w:rsidRDefault="005863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3B" w:rsidRDefault="00EF7AAE" w:rsidP="00EF7AA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F7AA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159502</w:t>
            </w:r>
          </w:p>
        </w:tc>
      </w:tr>
      <w:tr w:rsidR="0058633B" w:rsidRPr="006B630A" w:rsidTr="00DB37F9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33B" w:rsidRPr="006B630A" w:rsidRDefault="005863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3B" w:rsidRPr="006B630A" w:rsidRDefault="0058633B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嘉实基金管理有限公司</w:t>
            </w:r>
          </w:p>
        </w:tc>
      </w:tr>
      <w:tr w:rsidR="0058633B" w:rsidRPr="00DB37F9" w:rsidTr="00DB37F9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3B" w:rsidRPr="006B630A" w:rsidRDefault="005863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3B" w:rsidRPr="006B630A" w:rsidRDefault="0058633B" w:rsidP="00CC69CB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《</w:t>
            </w:r>
            <w:r w:rsidR="000B207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嘉实标普生物科技精选行业交易型开放式指数证券投资基金（QDII）</w:t>
            </w:r>
            <w:r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基金合同》、《</w:t>
            </w:r>
            <w:r w:rsidR="000B207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嘉实标普生物科技精选行业交易型开放式指数证券投资基金（QDII）</w:t>
            </w:r>
            <w:r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招募说明书》的有关规定</w:t>
            </w:r>
            <w:r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以及</w:t>
            </w:r>
            <w:r w:rsidR="009020F7"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纽约证券交易所、纳斯达克证券交易所</w:t>
            </w:r>
            <w:r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的休市安排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6" w:rsidRPr="00D37BD6" w:rsidRDefault="00E41BD4" w:rsidP="003F2D1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2024年7月4日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暂停赎回起始日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D37BD6" w:rsidRDefault="00E41BD4" w:rsidP="003F2D1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2024年7月4日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16" w:rsidRPr="006B630A" w:rsidRDefault="003F2D16" w:rsidP="003F2D1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暂停申购、赎回</w:t>
            </w: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E41BD4" w:rsidP="003F2D16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2024年7月4日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纽约</w:t>
            </w:r>
            <w:r w:rsidR="003F2D16" w:rsidRPr="006B630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证券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交易所</w:t>
            </w:r>
            <w:r w:rsidR="003F2D16"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、纳斯达克证券交易所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休市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恢复申购日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6" w:rsidRPr="00D37BD6" w:rsidRDefault="00E41BD4" w:rsidP="003F2D1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2024年7月5日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恢复赎回日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D37BD6" w:rsidRDefault="00E41BD4" w:rsidP="003F2D1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2024年7月5日</w:t>
            </w:r>
          </w:p>
        </w:tc>
      </w:tr>
      <w:tr w:rsidR="003F2D16" w:rsidRPr="006B630A" w:rsidTr="00DB37F9">
        <w:trPr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16" w:rsidRPr="006B630A" w:rsidRDefault="003F2D16" w:rsidP="003F2D1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3F2D16" w:rsidP="003F2D1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6B630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赎回的原因说明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16" w:rsidRPr="006B630A" w:rsidRDefault="00E41BD4" w:rsidP="003F2D1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2024年7月5日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五</w:t>
            </w:r>
            <w:bookmarkStart w:id="0" w:name="_GoBack"/>
            <w:bookmarkEnd w:id="0"/>
            <w:r w:rsidR="003F2D16" w:rsidRPr="006B630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）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为</w:t>
            </w:r>
            <w:r w:rsidR="003F2D16"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纽约证券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交易所</w:t>
            </w:r>
            <w:r w:rsidR="003F2D16" w:rsidRPr="006B630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、纳斯达克证券交易所</w:t>
            </w:r>
            <w:r w:rsidR="003F2D16" w:rsidRPr="006B630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交易日</w:t>
            </w:r>
          </w:p>
        </w:tc>
      </w:tr>
    </w:tbl>
    <w:p w:rsidR="00A40574" w:rsidRPr="00925271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925271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925271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D0449F" w:rsidRPr="00D0449F" w:rsidRDefault="00D0449F" w:rsidP="00D0449F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D0449F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投资者在</w:t>
      </w:r>
      <w:r w:rsidR="00E41BD4">
        <w:rPr>
          <w:rFonts w:asciiTheme="minorEastAsia" w:eastAsiaTheme="minorEastAsia" w:hAnsiTheme="minorEastAsia" w:cs="Arial"/>
          <w:color w:val="000000"/>
          <w:sz w:val="24"/>
          <w:szCs w:val="24"/>
        </w:rPr>
        <w:t>2024年7月4日</w:t>
      </w:r>
      <w:r w:rsidRPr="00D0449F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仍可进行本基金的二级市场交易。</w:t>
      </w:r>
    </w:p>
    <w:p w:rsidR="00D0449F" w:rsidRPr="007F40D7" w:rsidRDefault="00D0449F" w:rsidP="00D0449F">
      <w:pPr>
        <w:pStyle w:val="3"/>
        <w:keepNext w:val="0"/>
        <w:keepLines w:val="0"/>
        <w:spacing w:before="0" w:after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2</w:t>
      </w:r>
      <w:r w:rsidRPr="00114DEF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）</w:t>
      </w:r>
      <w:r w:rsidR="00E41BD4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2024年7月5日</w:t>
      </w:r>
      <w:r w:rsidR="003F2D16" w:rsidRPr="003F2D16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起（含</w:t>
      </w:r>
      <w:r w:rsidR="00E41BD4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2024年7月5日</w:t>
      </w:r>
      <w:r w:rsidR="003F2D16" w:rsidRPr="003F2D16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）</w:t>
      </w:r>
      <w:r w:rsidRPr="007F40D7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恢复本基金的日常申购、赎回业务，届时将不再另行公告。</w:t>
      </w:r>
    </w:p>
    <w:p w:rsidR="00D0449F" w:rsidRPr="007F40D7" w:rsidRDefault="00D0449F" w:rsidP="00D0449F">
      <w:pPr>
        <w:pStyle w:val="3"/>
        <w:keepNext w:val="0"/>
        <w:keepLines w:val="0"/>
        <w:spacing w:before="0" w:after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lastRenderedPageBreak/>
        <w:t>3</w:t>
      </w:r>
      <w:r w:rsidRPr="00114DEF">
        <w:rPr>
          <w:rFonts w:asciiTheme="minorEastAsia" w:eastAsiaTheme="minorEastAsia" w:hAnsiTheme="minorEastAsia" w:cs="Arial"/>
          <w:b w:val="0"/>
          <w:bCs w:val="0"/>
          <w:color w:val="000000"/>
          <w:sz w:val="24"/>
          <w:szCs w:val="24"/>
        </w:rPr>
        <w:t>）</w:t>
      </w:r>
      <w:r w:rsidRPr="007F40D7">
        <w:rPr>
          <w:rFonts w:asciiTheme="minorEastAsia" w:eastAsiaTheme="minorEastAsia" w:hAnsiTheme="minorEastAsia" w:cs="Arial" w:hint="eastAsia"/>
          <w:b w:val="0"/>
          <w:bCs w:val="0"/>
          <w:color w:val="000000"/>
          <w:sz w:val="24"/>
          <w:szCs w:val="24"/>
        </w:rPr>
        <w:t>若节假日安排、美国证券市场状况等发生变化，或根据法律法规、基金合同等规定需要调整上述事项的，本公司将相应调整并及时公告。为避免因美国假期等原因带来的不便，敬请投资者提前进行相关业务安排。</w:t>
      </w:r>
    </w:p>
    <w:p w:rsidR="007B428D" w:rsidRPr="006B630A" w:rsidRDefault="00A13C5E" w:rsidP="00A13C5E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3C560B" w:rsidRPr="003C560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投资者可拨打嘉实基金管理有限公司客户服务电话400-600-8800或登录网站www.jsfund.cn咨询、了解相关情况。</w:t>
      </w:r>
    </w:p>
    <w:sectPr w:rsidR="007B428D" w:rsidRPr="006B630A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06" w:rsidRDefault="00F30106" w:rsidP="006D5EBC">
      <w:r>
        <w:separator/>
      </w:r>
    </w:p>
  </w:endnote>
  <w:endnote w:type="continuationSeparator" w:id="0">
    <w:p w:rsidR="00F30106" w:rsidRDefault="00F30106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06" w:rsidRDefault="00F30106" w:rsidP="006D5EBC">
      <w:r>
        <w:separator/>
      </w:r>
    </w:p>
  </w:footnote>
  <w:footnote w:type="continuationSeparator" w:id="0">
    <w:p w:rsidR="00F30106" w:rsidRDefault="00F30106" w:rsidP="006D5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C1F"/>
    <w:multiLevelType w:val="hybridMultilevel"/>
    <w:tmpl w:val="EA4C0DCC"/>
    <w:lvl w:ilvl="0" w:tplc="B9FEBBE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0D6B"/>
    <w:rsid w:val="00003C44"/>
    <w:rsid w:val="000066A1"/>
    <w:rsid w:val="000134E8"/>
    <w:rsid w:val="00013CF3"/>
    <w:rsid w:val="00014F49"/>
    <w:rsid w:val="00016A01"/>
    <w:rsid w:val="00017B9E"/>
    <w:rsid w:val="0002053E"/>
    <w:rsid w:val="00021124"/>
    <w:rsid w:val="00021484"/>
    <w:rsid w:val="000230AE"/>
    <w:rsid w:val="00030012"/>
    <w:rsid w:val="00035D9B"/>
    <w:rsid w:val="00045876"/>
    <w:rsid w:val="00051F28"/>
    <w:rsid w:val="00054442"/>
    <w:rsid w:val="000570C8"/>
    <w:rsid w:val="00070DFA"/>
    <w:rsid w:val="00071D74"/>
    <w:rsid w:val="00077F07"/>
    <w:rsid w:val="00085BA2"/>
    <w:rsid w:val="0008674E"/>
    <w:rsid w:val="00094C05"/>
    <w:rsid w:val="000B2072"/>
    <w:rsid w:val="000B3659"/>
    <w:rsid w:val="000B40DA"/>
    <w:rsid w:val="000C169C"/>
    <w:rsid w:val="000C3EE0"/>
    <w:rsid w:val="000C4260"/>
    <w:rsid w:val="000C4ED3"/>
    <w:rsid w:val="000C77EC"/>
    <w:rsid w:val="000D34CE"/>
    <w:rsid w:val="000D5E0D"/>
    <w:rsid w:val="000D61E9"/>
    <w:rsid w:val="000E2976"/>
    <w:rsid w:val="000F561A"/>
    <w:rsid w:val="000F65EC"/>
    <w:rsid w:val="001054DF"/>
    <w:rsid w:val="00106F2F"/>
    <w:rsid w:val="0011220D"/>
    <w:rsid w:val="00116263"/>
    <w:rsid w:val="00120782"/>
    <w:rsid w:val="001236D6"/>
    <w:rsid w:val="0012674E"/>
    <w:rsid w:val="001271AE"/>
    <w:rsid w:val="00131CE4"/>
    <w:rsid w:val="001349FB"/>
    <w:rsid w:val="001420B8"/>
    <w:rsid w:val="00142A91"/>
    <w:rsid w:val="001445F5"/>
    <w:rsid w:val="001561C3"/>
    <w:rsid w:val="001567A1"/>
    <w:rsid w:val="00157567"/>
    <w:rsid w:val="00162F05"/>
    <w:rsid w:val="00171CD1"/>
    <w:rsid w:val="001722C0"/>
    <w:rsid w:val="001725DB"/>
    <w:rsid w:val="0017331C"/>
    <w:rsid w:val="00177F6D"/>
    <w:rsid w:val="00185A72"/>
    <w:rsid w:val="00190410"/>
    <w:rsid w:val="00193C23"/>
    <w:rsid w:val="001946C0"/>
    <w:rsid w:val="00196281"/>
    <w:rsid w:val="00197DF3"/>
    <w:rsid w:val="001A2B94"/>
    <w:rsid w:val="001A3EFC"/>
    <w:rsid w:val="001A5070"/>
    <w:rsid w:val="001A74DC"/>
    <w:rsid w:val="001B0418"/>
    <w:rsid w:val="001B205B"/>
    <w:rsid w:val="001C3052"/>
    <w:rsid w:val="001C61F1"/>
    <w:rsid w:val="001C7D6A"/>
    <w:rsid w:val="001D0063"/>
    <w:rsid w:val="001D46F3"/>
    <w:rsid w:val="001D4B62"/>
    <w:rsid w:val="001D7E83"/>
    <w:rsid w:val="001E0989"/>
    <w:rsid w:val="001E2F3A"/>
    <w:rsid w:val="001E7EB6"/>
    <w:rsid w:val="001F0C8C"/>
    <w:rsid w:val="001F24B4"/>
    <w:rsid w:val="00202BBE"/>
    <w:rsid w:val="00207D50"/>
    <w:rsid w:val="00213191"/>
    <w:rsid w:val="00226C54"/>
    <w:rsid w:val="00234352"/>
    <w:rsid w:val="002373AC"/>
    <w:rsid w:val="002401D1"/>
    <w:rsid w:val="00245644"/>
    <w:rsid w:val="00246A9E"/>
    <w:rsid w:val="002474F2"/>
    <w:rsid w:val="00247C87"/>
    <w:rsid w:val="00256652"/>
    <w:rsid w:val="00264155"/>
    <w:rsid w:val="0026440C"/>
    <w:rsid w:val="002700F4"/>
    <w:rsid w:val="00270604"/>
    <w:rsid w:val="00270AB9"/>
    <w:rsid w:val="00273315"/>
    <w:rsid w:val="00274A79"/>
    <w:rsid w:val="002762FA"/>
    <w:rsid w:val="00276B40"/>
    <w:rsid w:val="00280309"/>
    <w:rsid w:val="00281889"/>
    <w:rsid w:val="002863FC"/>
    <w:rsid w:val="00292198"/>
    <w:rsid w:val="00293C7F"/>
    <w:rsid w:val="002B01F5"/>
    <w:rsid w:val="002B23AA"/>
    <w:rsid w:val="002B3553"/>
    <w:rsid w:val="002B71CB"/>
    <w:rsid w:val="002C3CD8"/>
    <w:rsid w:val="002D3AB6"/>
    <w:rsid w:val="002E71A9"/>
    <w:rsid w:val="002E75DC"/>
    <w:rsid w:val="00307F24"/>
    <w:rsid w:val="00317D22"/>
    <w:rsid w:val="00324EF8"/>
    <w:rsid w:val="0033181D"/>
    <w:rsid w:val="0033626F"/>
    <w:rsid w:val="00341F95"/>
    <w:rsid w:val="003519B7"/>
    <w:rsid w:val="0035388B"/>
    <w:rsid w:val="00362EAB"/>
    <w:rsid w:val="0037228E"/>
    <w:rsid w:val="00384497"/>
    <w:rsid w:val="0039304A"/>
    <w:rsid w:val="003A673C"/>
    <w:rsid w:val="003B51DC"/>
    <w:rsid w:val="003B5C6A"/>
    <w:rsid w:val="003C1905"/>
    <w:rsid w:val="003C190A"/>
    <w:rsid w:val="003C4A40"/>
    <w:rsid w:val="003C531C"/>
    <w:rsid w:val="003C560B"/>
    <w:rsid w:val="003C65F0"/>
    <w:rsid w:val="003C6BCE"/>
    <w:rsid w:val="003D1EA6"/>
    <w:rsid w:val="003D382B"/>
    <w:rsid w:val="003D4A0B"/>
    <w:rsid w:val="003D4D6A"/>
    <w:rsid w:val="003E0209"/>
    <w:rsid w:val="003F2D16"/>
    <w:rsid w:val="003F5F38"/>
    <w:rsid w:val="003F6B12"/>
    <w:rsid w:val="0040072E"/>
    <w:rsid w:val="00413F5C"/>
    <w:rsid w:val="00414A61"/>
    <w:rsid w:val="00444F49"/>
    <w:rsid w:val="00446DCD"/>
    <w:rsid w:val="004534B6"/>
    <w:rsid w:val="00453870"/>
    <w:rsid w:val="0045684A"/>
    <w:rsid w:val="00466139"/>
    <w:rsid w:val="0046615E"/>
    <w:rsid w:val="00477E35"/>
    <w:rsid w:val="00492DF3"/>
    <w:rsid w:val="00494CFE"/>
    <w:rsid w:val="00495186"/>
    <w:rsid w:val="004C2C59"/>
    <w:rsid w:val="004E6362"/>
    <w:rsid w:val="004E6A6A"/>
    <w:rsid w:val="004F10F6"/>
    <w:rsid w:val="004F3E36"/>
    <w:rsid w:val="004F4914"/>
    <w:rsid w:val="004F694D"/>
    <w:rsid w:val="005134EF"/>
    <w:rsid w:val="00527B20"/>
    <w:rsid w:val="0053430F"/>
    <w:rsid w:val="005541DA"/>
    <w:rsid w:val="00555A4B"/>
    <w:rsid w:val="00563FC2"/>
    <w:rsid w:val="00570D9E"/>
    <w:rsid w:val="00570ED0"/>
    <w:rsid w:val="00573EF2"/>
    <w:rsid w:val="00582586"/>
    <w:rsid w:val="0058633B"/>
    <w:rsid w:val="005870C7"/>
    <w:rsid w:val="00587892"/>
    <w:rsid w:val="00590253"/>
    <w:rsid w:val="005922D6"/>
    <w:rsid w:val="005A5911"/>
    <w:rsid w:val="005A64FC"/>
    <w:rsid w:val="005B2561"/>
    <w:rsid w:val="005B6837"/>
    <w:rsid w:val="005D1459"/>
    <w:rsid w:val="005D2E48"/>
    <w:rsid w:val="005D637B"/>
    <w:rsid w:val="005D648C"/>
    <w:rsid w:val="005E1658"/>
    <w:rsid w:val="005E29E7"/>
    <w:rsid w:val="005F0FA9"/>
    <w:rsid w:val="005F2DA2"/>
    <w:rsid w:val="005F5667"/>
    <w:rsid w:val="0062171E"/>
    <w:rsid w:val="006338CF"/>
    <w:rsid w:val="006349C0"/>
    <w:rsid w:val="00640555"/>
    <w:rsid w:val="00640C2F"/>
    <w:rsid w:val="006436EB"/>
    <w:rsid w:val="00647823"/>
    <w:rsid w:val="00655DD9"/>
    <w:rsid w:val="0065670A"/>
    <w:rsid w:val="00661840"/>
    <w:rsid w:val="006629CF"/>
    <w:rsid w:val="006645E9"/>
    <w:rsid w:val="00665C3A"/>
    <w:rsid w:val="00666B69"/>
    <w:rsid w:val="00667A3C"/>
    <w:rsid w:val="00672B21"/>
    <w:rsid w:val="00684609"/>
    <w:rsid w:val="006865A1"/>
    <w:rsid w:val="00686FCA"/>
    <w:rsid w:val="00694F62"/>
    <w:rsid w:val="006977DD"/>
    <w:rsid w:val="006A2DEB"/>
    <w:rsid w:val="006A2FFD"/>
    <w:rsid w:val="006A5437"/>
    <w:rsid w:val="006B61C5"/>
    <w:rsid w:val="006B630A"/>
    <w:rsid w:val="006B63E6"/>
    <w:rsid w:val="006C657E"/>
    <w:rsid w:val="006C7E94"/>
    <w:rsid w:val="006D380D"/>
    <w:rsid w:val="006D5EBC"/>
    <w:rsid w:val="006E1630"/>
    <w:rsid w:val="006E1CD5"/>
    <w:rsid w:val="006F5DA9"/>
    <w:rsid w:val="00700EB5"/>
    <w:rsid w:val="00705B77"/>
    <w:rsid w:val="00707F90"/>
    <w:rsid w:val="0071559A"/>
    <w:rsid w:val="007177F9"/>
    <w:rsid w:val="0072442F"/>
    <w:rsid w:val="00725023"/>
    <w:rsid w:val="0072708C"/>
    <w:rsid w:val="00743958"/>
    <w:rsid w:val="00746DA6"/>
    <w:rsid w:val="007826B6"/>
    <w:rsid w:val="00787893"/>
    <w:rsid w:val="00792584"/>
    <w:rsid w:val="007A0EEC"/>
    <w:rsid w:val="007A5C12"/>
    <w:rsid w:val="007B0F4B"/>
    <w:rsid w:val="007B1EB8"/>
    <w:rsid w:val="007B428D"/>
    <w:rsid w:val="007B5409"/>
    <w:rsid w:val="007C0647"/>
    <w:rsid w:val="007C23E7"/>
    <w:rsid w:val="007D2D52"/>
    <w:rsid w:val="007D5277"/>
    <w:rsid w:val="007E46FA"/>
    <w:rsid w:val="007E5A66"/>
    <w:rsid w:val="007F7262"/>
    <w:rsid w:val="00806778"/>
    <w:rsid w:val="00834F22"/>
    <w:rsid w:val="00835C59"/>
    <w:rsid w:val="00846BA4"/>
    <w:rsid w:val="00847430"/>
    <w:rsid w:val="00852115"/>
    <w:rsid w:val="008725F9"/>
    <w:rsid w:val="00872EF3"/>
    <w:rsid w:val="00874204"/>
    <w:rsid w:val="00874710"/>
    <w:rsid w:val="008765EC"/>
    <w:rsid w:val="008810A4"/>
    <w:rsid w:val="00883DB5"/>
    <w:rsid w:val="008953BC"/>
    <w:rsid w:val="008A39BB"/>
    <w:rsid w:val="008A3B84"/>
    <w:rsid w:val="008A5883"/>
    <w:rsid w:val="008B0FC9"/>
    <w:rsid w:val="008B4476"/>
    <w:rsid w:val="008C1464"/>
    <w:rsid w:val="008C6909"/>
    <w:rsid w:val="008E0C2B"/>
    <w:rsid w:val="008F1B54"/>
    <w:rsid w:val="00900B19"/>
    <w:rsid w:val="00901301"/>
    <w:rsid w:val="009020F7"/>
    <w:rsid w:val="00905345"/>
    <w:rsid w:val="00905638"/>
    <w:rsid w:val="009113C1"/>
    <w:rsid w:val="00913843"/>
    <w:rsid w:val="00916283"/>
    <w:rsid w:val="00925271"/>
    <w:rsid w:val="009406E8"/>
    <w:rsid w:val="00944DD7"/>
    <w:rsid w:val="009568C1"/>
    <w:rsid w:val="00965A38"/>
    <w:rsid w:val="009820C6"/>
    <w:rsid w:val="00985DFC"/>
    <w:rsid w:val="009B09F1"/>
    <w:rsid w:val="009B46F0"/>
    <w:rsid w:val="009C45E7"/>
    <w:rsid w:val="009C6B38"/>
    <w:rsid w:val="009D2F26"/>
    <w:rsid w:val="009D692B"/>
    <w:rsid w:val="009E5C96"/>
    <w:rsid w:val="009E719F"/>
    <w:rsid w:val="009F454C"/>
    <w:rsid w:val="00A00CCA"/>
    <w:rsid w:val="00A02065"/>
    <w:rsid w:val="00A112E8"/>
    <w:rsid w:val="00A13C5E"/>
    <w:rsid w:val="00A14538"/>
    <w:rsid w:val="00A26192"/>
    <w:rsid w:val="00A34E93"/>
    <w:rsid w:val="00A40574"/>
    <w:rsid w:val="00A4342A"/>
    <w:rsid w:val="00A52209"/>
    <w:rsid w:val="00A631A3"/>
    <w:rsid w:val="00A6390B"/>
    <w:rsid w:val="00A659EB"/>
    <w:rsid w:val="00A8564A"/>
    <w:rsid w:val="00A85D6C"/>
    <w:rsid w:val="00A92C32"/>
    <w:rsid w:val="00AA2394"/>
    <w:rsid w:val="00AA72D6"/>
    <w:rsid w:val="00AA7D46"/>
    <w:rsid w:val="00AC5714"/>
    <w:rsid w:val="00AD33F4"/>
    <w:rsid w:val="00AE3CA7"/>
    <w:rsid w:val="00AE6604"/>
    <w:rsid w:val="00AE69F9"/>
    <w:rsid w:val="00B00063"/>
    <w:rsid w:val="00B00DB8"/>
    <w:rsid w:val="00B00DC2"/>
    <w:rsid w:val="00B064BC"/>
    <w:rsid w:val="00B15C80"/>
    <w:rsid w:val="00B204AA"/>
    <w:rsid w:val="00B237EE"/>
    <w:rsid w:val="00B27864"/>
    <w:rsid w:val="00B358CD"/>
    <w:rsid w:val="00B4545F"/>
    <w:rsid w:val="00B475A0"/>
    <w:rsid w:val="00B5156A"/>
    <w:rsid w:val="00B76CE8"/>
    <w:rsid w:val="00B80CED"/>
    <w:rsid w:val="00B84876"/>
    <w:rsid w:val="00BA389A"/>
    <w:rsid w:val="00BA4F75"/>
    <w:rsid w:val="00BC0317"/>
    <w:rsid w:val="00BC0E28"/>
    <w:rsid w:val="00BC5E96"/>
    <w:rsid w:val="00BD0B6F"/>
    <w:rsid w:val="00BF2268"/>
    <w:rsid w:val="00C01818"/>
    <w:rsid w:val="00C175DF"/>
    <w:rsid w:val="00C23BA0"/>
    <w:rsid w:val="00C3091B"/>
    <w:rsid w:val="00C37A88"/>
    <w:rsid w:val="00C411A6"/>
    <w:rsid w:val="00C4407B"/>
    <w:rsid w:val="00C55C1D"/>
    <w:rsid w:val="00C55FEF"/>
    <w:rsid w:val="00C5677B"/>
    <w:rsid w:val="00C57824"/>
    <w:rsid w:val="00C60DC7"/>
    <w:rsid w:val="00C72DAB"/>
    <w:rsid w:val="00C72F4F"/>
    <w:rsid w:val="00C8305E"/>
    <w:rsid w:val="00C83392"/>
    <w:rsid w:val="00C86F2A"/>
    <w:rsid w:val="00C91F77"/>
    <w:rsid w:val="00C92BAB"/>
    <w:rsid w:val="00C947BE"/>
    <w:rsid w:val="00C949FF"/>
    <w:rsid w:val="00C97B9C"/>
    <w:rsid w:val="00CA15B8"/>
    <w:rsid w:val="00CB36B7"/>
    <w:rsid w:val="00CC02DA"/>
    <w:rsid w:val="00CC4793"/>
    <w:rsid w:val="00CC69CB"/>
    <w:rsid w:val="00CD78F6"/>
    <w:rsid w:val="00CE454C"/>
    <w:rsid w:val="00CF5552"/>
    <w:rsid w:val="00D0449F"/>
    <w:rsid w:val="00D069E5"/>
    <w:rsid w:val="00D077CC"/>
    <w:rsid w:val="00D1581C"/>
    <w:rsid w:val="00D33977"/>
    <w:rsid w:val="00D349A6"/>
    <w:rsid w:val="00D37457"/>
    <w:rsid w:val="00D55145"/>
    <w:rsid w:val="00D5550A"/>
    <w:rsid w:val="00D721D4"/>
    <w:rsid w:val="00D728E7"/>
    <w:rsid w:val="00D82AF9"/>
    <w:rsid w:val="00D83B75"/>
    <w:rsid w:val="00D8501E"/>
    <w:rsid w:val="00D94C9A"/>
    <w:rsid w:val="00DA1D72"/>
    <w:rsid w:val="00DB3127"/>
    <w:rsid w:val="00DB37F9"/>
    <w:rsid w:val="00DB3C4C"/>
    <w:rsid w:val="00DB56A3"/>
    <w:rsid w:val="00DB6D96"/>
    <w:rsid w:val="00DD1253"/>
    <w:rsid w:val="00DD77BE"/>
    <w:rsid w:val="00DE05F9"/>
    <w:rsid w:val="00DE4A2D"/>
    <w:rsid w:val="00DF6B30"/>
    <w:rsid w:val="00E02F03"/>
    <w:rsid w:val="00E06983"/>
    <w:rsid w:val="00E06B5C"/>
    <w:rsid w:val="00E14FA6"/>
    <w:rsid w:val="00E20AD3"/>
    <w:rsid w:val="00E27F73"/>
    <w:rsid w:val="00E3076B"/>
    <w:rsid w:val="00E37E7D"/>
    <w:rsid w:val="00E4053B"/>
    <w:rsid w:val="00E41BD4"/>
    <w:rsid w:val="00E42A05"/>
    <w:rsid w:val="00E437E5"/>
    <w:rsid w:val="00E44C63"/>
    <w:rsid w:val="00E455F5"/>
    <w:rsid w:val="00E60388"/>
    <w:rsid w:val="00E639B2"/>
    <w:rsid w:val="00E670B7"/>
    <w:rsid w:val="00E70F43"/>
    <w:rsid w:val="00E7409B"/>
    <w:rsid w:val="00E87FB2"/>
    <w:rsid w:val="00E91FDE"/>
    <w:rsid w:val="00E948BB"/>
    <w:rsid w:val="00EA01EA"/>
    <w:rsid w:val="00EA1917"/>
    <w:rsid w:val="00EA4D86"/>
    <w:rsid w:val="00EB6027"/>
    <w:rsid w:val="00EE5026"/>
    <w:rsid w:val="00EE68CC"/>
    <w:rsid w:val="00EF3573"/>
    <w:rsid w:val="00EF35CB"/>
    <w:rsid w:val="00EF6301"/>
    <w:rsid w:val="00EF7AAE"/>
    <w:rsid w:val="00F06B95"/>
    <w:rsid w:val="00F1055D"/>
    <w:rsid w:val="00F11A14"/>
    <w:rsid w:val="00F269B0"/>
    <w:rsid w:val="00F279B9"/>
    <w:rsid w:val="00F30106"/>
    <w:rsid w:val="00F41870"/>
    <w:rsid w:val="00F52CBB"/>
    <w:rsid w:val="00F55ED3"/>
    <w:rsid w:val="00F650A0"/>
    <w:rsid w:val="00F66E53"/>
    <w:rsid w:val="00F67A9A"/>
    <w:rsid w:val="00F837A1"/>
    <w:rsid w:val="00F90B01"/>
    <w:rsid w:val="00FA38BE"/>
    <w:rsid w:val="00FA51B7"/>
    <w:rsid w:val="00FB3D77"/>
    <w:rsid w:val="00FB6E45"/>
    <w:rsid w:val="00FC0BCC"/>
    <w:rsid w:val="00FC178E"/>
    <w:rsid w:val="00FC2E1A"/>
    <w:rsid w:val="00FC3E60"/>
    <w:rsid w:val="00FC5168"/>
    <w:rsid w:val="00FC6CBF"/>
    <w:rsid w:val="00FE13C6"/>
    <w:rsid w:val="00FE174F"/>
    <w:rsid w:val="00FE6737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449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0449F"/>
    <w:rPr>
      <w:rFonts w:ascii="Times New Roman" w:eastAsia="方正仿宋简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34E8-F758-4638-8EE4-DE7DF05A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4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2024-07-01T16:02:00Z</dcterms:created>
  <dcterms:modified xsi:type="dcterms:W3CDTF">2024-07-01T16:02:00Z</dcterms:modified>
</cp:coreProperties>
</file>