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A77D44">
        <w:rPr>
          <w:rFonts w:asciiTheme="minorEastAsia" w:eastAsiaTheme="minorEastAsia" w:hAnsiTheme="minorEastAsia"/>
          <w:b/>
          <w:sz w:val="24"/>
          <w:szCs w:val="24"/>
        </w:rPr>
        <w:t>北京新浪仓石基金销售有限公司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816BF6" w:rsidRDefault="00EB06D6" w:rsidP="003B4152">
      <w:pPr>
        <w:tabs>
          <w:tab w:val="left" w:pos="129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A77D44">
        <w:rPr>
          <w:rFonts w:asciiTheme="minorEastAsia" w:eastAsiaTheme="minorEastAsia" w:hAnsiTheme="minorEastAsia"/>
          <w:sz w:val="24"/>
          <w:szCs w:val="24"/>
        </w:rPr>
        <w:t>北京新浪仓石基金销售有限公司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A77D44">
        <w:rPr>
          <w:rFonts w:asciiTheme="minorEastAsia" w:eastAsiaTheme="minorEastAsia" w:hAnsiTheme="minorEastAsia"/>
          <w:sz w:val="24"/>
          <w:szCs w:val="24"/>
        </w:rPr>
        <w:t>新浪仓石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A77D44">
        <w:rPr>
          <w:rFonts w:asciiTheme="minorEastAsia" w:eastAsiaTheme="minorEastAsia" w:hAnsiTheme="minorEastAsia" w:hint="eastAsia"/>
          <w:sz w:val="24"/>
          <w:szCs w:val="24"/>
        </w:rPr>
        <w:t>新浪仓石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Default="00E004D4" w:rsidP="00D7405D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418"/>
        <w:gridCol w:w="5958"/>
      </w:tblGrid>
      <w:tr w:rsidR="005D7E92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6A45A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6A45A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基金代码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6A45A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基金</w:t>
            </w:r>
            <w:r w:rsidRPr="005D7E92">
              <w:rPr>
                <w:rFonts w:ascii="宋体" w:hAnsi="宋体"/>
                <w:color w:val="000000"/>
                <w:sz w:val="24"/>
              </w:rPr>
              <w:t>名称</w:t>
            </w:r>
          </w:p>
        </w:tc>
      </w:tr>
      <w:tr w:rsidR="00A605B7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77D4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570001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诺德价值优势混合型证券投资基金</w:t>
            </w:r>
          </w:p>
        </w:tc>
      </w:tr>
      <w:tr w:rsidR="00A605B7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77D4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573003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诺德增强收益债券型证券投资基金</w:t>
            </w:r>
          </w:p>
        </w:tc>
      </w:tr>
      <w:tr w:rsidR="00A605B7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77D4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570008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7074E3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诺德周期策略混合型证券投资基金</w:t>
            </w:r>
          </w:p>
        </w:tc>
      </w:tr>
      <w:tr w:rsidR="00A77D4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005295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诺德天富灵活配置混合型证券投资基金</w:t>
            </w:r>
          </w:p>
        </w:tc>
      </w:tr>
      <w:tr w:rsidR="00970D74" w:rsidRPr="00B66001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/>
                <w:color w:val="000000"/>
                <w:sz w:val="24"/>
              </w:rPr>
              <w:t>005293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诺德新旺灵活配置混合型证券投资基金</w:t>
            </w:r>
          </w:p>
        </w:tc>
      </w:tr>
      <w:tr w:rsidR="00E07416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7074E3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004987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7074E3" w:rsidRDefault="00E07416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诺德新享灵活配置混合型证券投资基金</w:t>
            </w:r>
          </w:p>
        </w:tc>
      </w:tr>
      <w:tr w:rsidR="00A77D4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005082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诺德量化蓝筹增强混合型证券投资基金A类基金份额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/>
                <w:color w:val="000000"/>
                <w:sz w:val="24"/>
              </w:rPr>
              <w:t>005674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诺德消费升级灵活配置混合型证券投资基金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005350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诺德短债债券型证券投资基金A类基金份额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006887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诺德新生活混合型证券投资基金A类基金份额</w:t>
            </w:r>
          </w:p>
        </w:tc>
      </w:tr>
      <w:tr w:rsidR="00970D74" w:rsidRPr="00B66001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007152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诺德策略精选混合型证券投资基金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/>
                <w:color w:val="000000"/>
                <w:sz w:val="24"/>
              </w:rPr>
              <w:t>007737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诺德中证研发创新100指数型证券投资基金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005347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诺德量化优选6个月持有期混合型证券投资基金</w:t>
            </w:r>
          </w:p>
        </w:tc>
      </w:tr>
      <w:tr w:rsidR="00A77D4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B66001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010440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诺德安鸿纯债债券型证券投资基金A类基金份额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010878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诺德优势产业混合型证券投资基金</w:t>
            </w:r>
          </w:p>
        </w:tc>
      </w:tr>
      <w:tr w:rsidR="00970D74" w:rsidRPr="00B66001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014020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诺德量化先锋一年持有期混合型证券投资基金A类基金份额</w:t>
            </w:r>
          </w:p>
        </w:tc>
      </w:tr>
      <w:tr w:rsidR="00970D74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014829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诺德新能源汽车混合型证券投资基金A类基金份额</w:t>
            </w:r>
          </w:p>
        </w:tc>
      </w:tr>
      <w:tr w:rsidR="00970D74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016551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诺德策略回报股票型证券投资基金A类基金份额</w:t>
            </w:r>
          </w:p>
        </w:tc>
      </w:tr>
      <w:tr w:rsidR="00A77D44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lastRenderedPageBreak/>
              <w:t>1</w:t>
            </w:r>
            <w:r w:rsidRPr="00B66001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016772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诺德兴新趋势混合型证券投资基金A类基金份额</w:t>
            </w:r>
          </w:p>
        </w:tc>
      </w:tr>
      <w:tr w:rsidR="00E07416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7074E3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017008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7074E3" w:rsidRDefault="00E07416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诺德中短债债券型证券投资基金A类基金份额</w:t>
            </w:r>
          </w:p>
        </w:tc>
      </w:tr>
      <w:tr w:rsidR="00970D74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016927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7074E3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诺德惠享稳健三个月持有期混合型基金中基金（FOF）</w:t>
            </w:r>
          </w:p>
        </w:tc>
      </w:tr>
      <w:tr w:rsidR="00A77D44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B66001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66001">
              <w:rPr>
                <w:rFonts w:ascii="宋体" w:hAnsi="宋体" w:hint="eastAsia"/>
                <w:color w:val="000000"/>
                <w:sz w:val="24"/>
              </w:rPr>
              <w:t>021300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44" w:rsidRPr="00B66001" w:rsidRDefault="00A77D4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7074E3">
              <w:rPr>
                <w:rFonts w:ascii="宋体" w:hAnsi="宋体" w:hint="eastAsia"/>
                <w:color w:val="000000"/>
                <w:sz w:val="24"/>
              </w:rPr>
              <w:t>诺德中证同业存单AAA指数7天持有期证券投资基金</w:t>
            </w:r>
          </w:p>
        </w:tc>
      </w:tr>
    </w:tbl>
    <w:p w:rsidR="006512B5" w:rsidRPr="009C1B3D" w:rsidRDefault="00E004D4" w:rsidP="00D7405D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5F2DCA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11304">
        <w:rPr>
          <w:rFonts w:asciiTheme="minorEastAsia" w:eastAsiaTheme="minorEastAsia" w:hAnsiTheme="minorEastAsia"/>
          <w:sz w:val="24"/>
          <w:szCs w:val="24"/>
        </w:rPr>
        <w:t>7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A77D44">
        <w:rPr>
          <w:rFonts w:asciiTheme="minorEastAsia" w:eastAsiaTheme="minorEastAsia" w:hAnsiTheme="minorEastAsia" w:hint="eastAsia"/>
          <w:sz w:val="24"/>
          <w:szCs w:val="24"/>
        </w:rPr>
        <w:t>新浪仓石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</w:t>
      </w:r>
      <w:r w:rsidR="00905490">
        <w:rPr>
          <w:rFonts w:hint="eastAsia"/>
          <w:sz w:val="24"/>
        </w:rPr>
        <w:t>其申购费率</w:t>
      </w:r>
      <w:r w:rsidR="00611304">
        <w:rPr>
          <w:rFonts w:asciiTheme="minorEastAsia" w:eastAsiaTheme="minorEastAsia" w:hAnsiTheme="minorEastAsia" w:hint="eastAsia"/>
          <w:sz w:val="24"/>
          <w:szCs w:val="24"/>
        </w:rPr>
        <w:t>由新浪仓石在符合法律法规要求的范围内设置</w:t>
      </w:r>
      <w:r w:rsidR="00905490">
        <w:rPr>
          <w:rFonts w:ascii="宋体" w:hAnsi="宋体" w:hint="eastAsia"/>
          <w:sz w:val="24"/>
        </w:rPr>
        <w:t>，</w:t>
      </w:r>
      <w:r w:rsidR="00B25C2F">
        <w:rPr>
          <w:rFonts w:asciiTheme="minorEastAsia" w:eastAsiaTheme="minorEastAsia" w:hAnsiTheme="minorEastAsia" w:hint="eastAsia"/>
          <w:sz w:val="24"/>
          <w:szCs w:val="24"/>
        </w:rPr>
        <w:t>具体折扣费率以其页面公示为准</w:t>
      </w:r>
      <w:r w:rsidRPr="009C1B3D">
        <w:rPr>
          <w:rFonts w:asciiTheme="minorEastAsia" w:eastAsiaTheme="minorEastAsia" w:hAnsiTheme="minorEastAsia"/>
          <w:sz w:val="24"/>
          <w:szCs w:val="24"/>
        </w:rPr>
        <w:t>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A77D44">
        <w:rPr>
          <w:rFonts w:asciiTheme="minorEastAsia" w:eastAsiaTheme="minorEastAsia" w:hAnsiTheme="minorEastAsia" w:hint="eastAsia"/>
          <w:sz w:val="24"/>
          <w:szCs w:val="24"/>
        </w:rPr>
        <w:t>新浪仓石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A77D44">
        <w:rPr>
          <w:rFonts w:asciiTheme="minorEastAsia" w:eastAsiaTheme="minorEastAsia" w:hAnsiTheme="minorEastAsia" w:hint="eastAsia"/>
          <w:sz w:val="24"/>
          <w:szCs w:val="24"/>
        </w:rPr>
        <w:t>新浪仓石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A77D4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新浪仓石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D7405D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A77D44">
        <w:rPr>
          <w:rFonts w:asciiTheme="minorEastAsia" w:eastAsiaTheme="minorEastAsia" w:hAnsiTheme="minorEastAsia" w:hint="eastAsia"/>
          <w:sz w:val="24"/>
          <w:szCs w:val="24"/>
        </w:rPr>
        <w:t>新浪仓石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A77D44">
        <w:rPr>
          <w:rFonts w:asciiTheme="minorEastAsia" w:eastAsiaTheme="minorEastAsia" w:hAnsiTheme="minorEastAsia" w:hint="eastAsia"/>
          <w:sz w:val="24"/>
          <w:szCs w:val="24"/>
        </w:rPr>
        <w:t>新浪仓石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A77D44">
        <w:rPr>
          <w:rFonts w:asciiTheme="minorEastAsia" w:eastAsiaTheme="minorEastAsia" w:hAnsiTheme="minorEastAsia" w:hint="eastAsia"/>
          <w:sz w:val="24"/>
          <w:szCs w:val="24"/>
        </w:rPr>
        <w:t>新浪仓石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D7405D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A77D44">
        <w:rPr>
          <w:rFonts w:asciiTheme="minorEastAsia" w:eastAsiaTheme="minorEastAsia" w:hAnsiTheme="minorEastAsia"/>
          <w:sz w:val="24"/>
          <w:szCs w:val="24"/>
        </w:rPr>
        <w:t>北京新浪仓石基金销售有限公司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5D7E92" w:rsidRPr="00BE7793" w:rsidRDefault="005D7E92" w:rsidP="005D7E9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BE7793">
        <w:rPr>
          <w:rFonts w:ascii="宋体" w:hAnsi="宋体" w:hint="eastAsia"/>
          <w:sz w:val="24"/>
        </w:rPr>
        <w:t>客户服务电话：</w:t>
      </w:r>
      <w:r w:rsidR="00611304" w:rsidRPr="00611304">
        <w:rPr>
          <w:rFonts w:ascii="宋体" w:hAnsi="宋体"/>
          <w:sz w:val="24"/>
        </w:rPr>
        <w:t>010-62675369</w:t>
      </w:r>
    </w:p>
    <w:p w:rsidR="005D7E92" w:rsidRPr="00BE7793" w:rsidRDefault="005D7E92" w:rsidP="005D7E9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BE7793">
        <w:rPr>
          <w:rFonts w:ascii="宋体" w:hAnsi="宋体" w:hint="eastAsia"/>
          <w:sz w:val="24"/>
        </w:rPr>
        <w:t>公司网址</w:t>
      </w:r>
      <w:r>
        <w:rPr>
          <w:rFonts w:ascii="宋体" w:hAnsi="宋体" w:hint="eastAsia"/>
          <w:sz w:val="24"/>
        </w:rPr>
        <w:t>：</w:t>
      </w:r>
      <w:r w:rsidR="00611304" w:rsidRPr="00611304">
        <w:rPr>
          <w:rFonts w:ascii="宋体" w:hAnsi="宋体"/>
          <w:sz w:val="24"/>
        </w:rPr>
        <w:t>fund.sina.com.cn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lastRenderedPageBreak/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 w:rsidP="00FD7D11">
      <w:pPr>
        <w:spacing w:line="360" w:lineRule="auto"/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5F2DCA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11304">
        <w:rPr>
          <w:rFonts w:asciiTheme="minorEastAsia" w:eastAsiaTheme="minorEastAsia" w:hAnsiTheme="minorEastAsia"/>
          <w:sz w:val="24"/>
          <w:szCs w:val="24"/>
        </w:rPr>
        <w:t>6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11304">
        <w:rPr>
          <w:rFonts w:asciiTheme="minorEastAsia" w:eastAsiaTheme="minorEastAsia" w:hAnsiTheme="minorEastAsia"/>
          <w:sz w:val="24"/>
          <w:szCs w:val="24"/>
        </w:rPr>
        <w:t>29</w:t>
      </w:r>
      <w:bookmarkStart w:id="0" w:name="_GoBack"/>
      <w:bookmarkEnd w:id="0"/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AE16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6B" w:rsidRDefault="0046316B">
      <w:pPr>
        <w:rPr>
          <w:sz w:val="18"/>
        </w:rPr>
      </w:pPr>
    </w:p>
  </w:endnote>
  <w:endnote w:type="continuationSeparator" w:id="0">
    <w:p w:rsidR="0046316B" w:rsidRDefault="0046316B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6B" w:rsidRDefault="0046316B">
      <w:pPr>
        <w:rPr>
          <w:sz w:val="18"/>
        </w:rPr>
      </w:pPr>
    </w:p>
  </w:footnote>
  <w:footnote w:type="continuationSeparator" w:id="0">
    <w:p w:rsidR="0046316B" w:rsidRDefault="0046316B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6B8A"/>
    <w:rsid w:val="00037E22"/>
    <w:rsid w:val="000450AA"/>
    <w:rsid w:val="00052D51"/>
    <w:rsid w:val="00060E2B"/>
    <w:rsid w:val="00063C1B"/>
    <w:rsid w:val="00064238"/>
    <w:rsid w:val="000744D7"/>
    <w:rsid w:val="00080862"/>
    <w:rsid w:val="00081160"/>
    <w:rsid w:val="000A0657"/>
    <w:rsid w:val="000B027D"/>
    <w:rsid w:val="000B24D5"/>
    <w:rsid w:val="000B30E3"/>
    <w:rsid w:val="000C43E5"/>
    <w:rsid w:val="000D210F"/>
    <w:rsid w:val="000D70C2"/>
    <w:rsid w:val="000E066C"/>
    <w:rsid w:val="000E21D5"/>
    <w:rsid w:val="000E27A7"/>
    <w:rsid w:val="000E6EAE"/>
    <w:rsid w:val="000F3304"/>
    <w:rsid w:val="000F5BD0"/>
    <w:rsid w:val="000F67B3"/>
    <w:rsid w:val="00100504"/>
    <w:rsid w:val="001018DE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C602F"/>
    <w:rsid w:val="001E3125"/>
    <w:rsid w:val="001E74F5"/>
    <w:rsid w:val="001F44F9"/>
    <w:rsid w:val="001F6303"/>
    <w:rsid w:val="001F73F0"/>
    <w:rsid w:val="00213595"/>
    <w:rsid w:val="00223049"/>
    <w:rsid w:val="00233279"/>
    <w:rsid w:val="002472A6"/>
    <w:rsid w:val="00250D58"/>
    <w:rsid w:val="00252803"/>
    <w:rsid w:val="00254174"/>
    <w:rsid w:val="00255A06"/>
    <w:rsid w:val="002562F8"/>
    <w:rsid w:val="00261DA2"/>
    <w:rsid w:val="0026283E"/>
    <w:rsid w:val="00267798"/>
    <w:rsid w:val="002701D0"/>
    <w:rsid w:val="00274E6F"/>
    <w:rsid w:val="00275D59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36B3"/>
    <w:rsid w:val="002F5858"/>
    <w:rsid w:val="002F681E"/>
    <w:rsid w:val="003040FA"/>
    <w:rsid w:val="0030434C"/>
    <w:rsid w:val="0032410F"/>
    <w:rsid w:val="00324E6E"/>
    <w:rsid w:val="00337BAF"/>
    <w:rsid w:val="00343BCF"/>
    <w:rsid w:val="0035457A"/>
    <w:rsid w:val="00355E28"/>
    <w:rsid w:val="0036720D"/>
    <w:rsid w:val="003721C2"/>
    <w:rsid w:val="003824CD"/>
    <w:rsid w:val="00386F3D"/>
    <w:rsid w:val="00387770"/>
    <w:rsid w:val="0039320B"/>
    <w:rsid w:val="003944AA"/>
    <w:rsid w:val="003A03D8"/>
    <w:rsid w:val="003A17E2"/>
    <w:rsid w:val="003B0DE8"/>
    <w:rsid w:val="003B4152"/>
    <w:rsid w:val="003C22A1"/>
    <w:rsid w:val="003C74E9"/>
    <w:rsid w:val="003F72DF"/>
    <w:rsid w:val="0042469A"/>
    <w:rsid w:val="00433B7E"/>
    <w:rsid w:val="00453661"/>
    <w:rsid w:val="004541A0"/>
    <w:rsid w:val="00456A15"/>
    <w:rsid w:val="0046316B"/>
    <w:rsid w:val="00481B67"/>
    <w:rsid w:val="00482983"/>
    <w:rsid w:val="004A0E11"/>
    <w:rsid w:val="004A691E"/>
    <w:rsid w:val="004C5B38"/>
    <w:rsid w:val="004C6BAA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32709"/>
    <w:rsid w:val="00532E86"/>
    <w:rsid w:val="00540037"/>
    <w:rsid w:val="0054592A"/>
    <w:rsid w:val="00552C76"/>
    <w:rsid w:val="00556463"/>
    <w:rsid w:val="00567E70"/>
    <w:rsid w:val="005702EB"/>
    <w:rsid w:val="005723FD"/>
    <w:rsid w:val="005940BE"/>
    <w:rsid w:val="005974AB"/>
    <w:rsid w:val="005A31F8"/>
    <w:rsid w:val="005A3699"/>
    <w:rsid w:val="005A465F"/>
    <w:rsid w:val="005A6B99"/>
    <w:rsid w:val="005B02C0"/>
    <w:rsid w:val="005B606A"/>
    <w:rsid w:val="005C2854"/>
    <w:rsid w:val="005C6A94"/>
    <w:rsid w:val="005D7CF2"/>
    <w:rsid w:val="005D7E92"/>
    <w:rsid w:val="005E3BC0"/>
    <w:rsid w:val="005E7FA0"/>
    <w:rsid w:val="005F2DCA"/>
    <w:rsid w:val="0060393A"/>
    <w:rsid w:val="006041E9"/>
    <w:rsid w:val="00607FC4"/>
    <w:rsid w:val="00611304"/>
    <w:rsid w:val="0061144D"/>
    <w:rsid w:val="00611F38"/>
    <w:rsid w:val="0061675E"/>
    <w:rsid w:val="006436A8"/>
    <w:rsid w:val="00647146"/>
    <w:rsid w:val="00647DFD"/>
    <w:rsid w:val="006512B5"/>
    <w:rsid w:val="00666D62"/>
    <w:rsid w:val="00687379"/>
    <w:rsid w:val="00696415"/>
    <w:rsid w:val="006B5342"/>
    <w:rsid w:val="006C2607"/>
    <w:rsid w:val="006C55F0"/>
    <w:rsid w:val="006D0397"/>
    <w:rsid w:val="006D3DB4"/>
    <w:rsid w:val="006E0E34"/>
    <w:rsid w:val="006F34E5"/>
    <w:rsid w:val="00701D56"/>
    <w:rsid w:val="007074E3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3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B5B0E"/>
    <w:rsid w:val="007C39A2"/>
    <w:rsid w:val="007D0539"/>
    <w:rsid w:val="007D53F1"/>
    <w:rsid w:val="007E2EFC"/>
    <w:rsid w:val="00815501"/>
    <w:rsid w:val="00816BF6"/>
    <w:rsid w:val="00825DCC"/>
    <w:rsid w:val="00833659"/>
    <w:rsid w:val="00833A3B"/>
    <w:rsid w:val="00835CF6"/>
    <w:rsid w:val="00841D85"/>
    <w:rsid w:val="00842B4F"/>
    <w:rsid w:val="008444A5"/>
    <w:rsid w:val="00847022"/>
    <w:rsid w:val="00850C5F"/>
    <w:rsid w:val="008562EC"/>
    <w:rsid w:val="008617E2"/>
    <w:rsid w:val="0086186B"/>
    <w:rsid w:val="00862F40"/>
    <w:rsid w:val="008733B0"/>
    <w:rsid w:val="008749EE"/>
    <w:rsid w:val="0088183E"/>
    <w:rsid w:val="00886C22"/>
    <w:rsid w:val="0089028C"/>
    <w:rsid w:val="008B0F92"/>
    <w:rsid w:val="008F03B2"/>
    <w:rsid w:val="008F0D51"/>
    <w:rsid w:val="008F5D45"/>
    <w:rsid w:val="00900620"/>
    <w:rsid w:val="00904089"/>
    <w:rsid w:val="00905490"/>
    <w:rsid w:val="00907EFD"/>
    <w:rsid w:val="00912493"/>
    <w:rsid w:val="00917110"/>
    <w:rsid w:val="00927D86"/>
    <w:rsid w:val="00936A20"/>
    <w:rsid w:val="009435BF"/>
    <w:rsid w:val="00943790"/>
    <w:rsid w:val="00944A61"/>
    <w:rsid w:val="00945C3D"/>
    <w:rsid w:val="00946A7B"/>
    <w:rsid w:val="009524FE"/>
    <w:rsid w:val="00952AE4"/>
    <w:rsid w:val="009673C9"/>
    <w:rsid w:val="009704B7"/>
    <w:rsid w:val="00970D74"/>
    <w:rsid w:val="00976CA5"/>
    <w:rsid w:val="00983911"/>
    <w:rsid w:val="0098479E"/>
    <w:rsid w:val="00985EF4"/>
    <w:rsid w:val="009B1363"/>
    <w:rsid w:val="009C14D9"/>
    <w:rsid w:val="009C1B3D"/>
    <w:rsid w:val="009C1BD6"/>
    <w:rsid w:val="009C4463"/>
    <w:rsid w:val="009C48EE"/>
    <w:rsid w:val="009D3215"/>
    <w:rsid w:val="009D56FD"/>
    <w:rsid w:val="009D69F7"/>
    <w:rsid w:val="009E36EA"/>
    <w:rsid w:val="009E556E"/>
    <w:rsid w:val="00A1487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605B7"/>
    <w:rsid w:val="00A61B5A"/>
    <w:rsid w:val="00A72055"/>
    <w:rsid w:val="00A76CD8"/>
    <w:rsid w:val="00A77D44"/>
    <w:rsid w:val="00A8356C"/>
    <w:rsid w:val="00A8458B"/>
    <w:rsid w:val="00A87533"/>
    <w:rsid w:val="00AA3B7D"/>
    <w:rsid w:val="00AA5C4B"/>
    <w:rsid w:val="00AB2684"/>
    <w:rsid w:val="00AB3A29"/>
    <w:rsid w:val="00AE160E"/>
    <w:rsid w:val="00B01972"/>
    <w:rsid w:val="00B06293"/>
    <w:rsid w:val="00B10EED"/>
    <w:rsid w:val="00B25040"/>
    <w:rsid w:val="00B25C2F"/>
    <w:rsid w:val="00B31F22"/>
    <w:rsid w:val="00B3332B"/>
    <w:rsid w:val="00B43FEA"/>
    <w:rsid w:val="00B66001"/>
    <w:rsid w:val="00B736EA"/>
    <w:rsid w:val="00B80021"/>
    <w:rsid w:val="00B83AE0"/>
    <w:rsid w:val="00B8760A"/>
    <w:rsid w:val="00B96CB0"/>
    <w:rsid w:val="00B97B39"/>
    <w:rsid w:val="00BB33DB"/>
    <w:rsid w:val="00BC5397"/>
    <w:rsid w:val="00BD110E"/>
    <w:rsid w:val="00BD2F67"/>
    <w:rsid w:val="00BD4869"/>
    <w:rsid w:val="00BD5E37"/>
    <w:rsid w:val="00BE2E6B"/>
    <w:rsid w:val="00BF268D"/>
    <w:rsid w:val="00BF6844"/>
    <w:rsid w:val="00C21116"/>
    <w:rsid w:val="00C2295D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0310"/>
    <w:rsid w:val="00D612D1"/>
    <w:rsid w:val="00D65472"/>
    <w:rsid w:val="00D70D30"/>
    <w:rsid w:val="00D7405D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07416"/>
    <w:rsid w:val="00E13377"/>
    <w:rsid w:val="00E145C7"/>
    <w:rsid w:val="00E21258"/>
    <w:rsid w:val="00E276B1"/>
    <w:rsid w:val="00E30317"/>
    <w:rsid w:val="00E47C55"/>
    <w:rsid w:val="00E627C1"/>
    <w:rsid w:val="00E6396E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6D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33956"/>
    <w:rsid w:val="00F46BB7"/>
    <w:rsid w:val="00F52B6D"/>
    <w:rsid w:val="00F52BC2"/>
    <w:rsid w:val="00F63C44"/>
    <w:rsid w:val="00F648CF"/>
    <w:rsid w:val="00F67FB6"/>
    <w:rsid w:val="00F713FA"/>
    <w:rsid w:val="00F8084A"/>
    <w:rsid w:val="00F82314"/>
    <w:rsid w:val="00F93AAD"/>
    <w:rsid w:val="00FA4D48"/>
    <w:rsid w:val="00FA5A32"/>
    <w:rsid w:val="00FC797E"/>
    <w:rsid w:val="00FD0CB6"/>
    <w:rsid w:val="00FD0E59"/>
    <w:rsid w:val="00FD6FC3"/>
    <w:rsid w:val="00FD723B"/>
    <w:rsid w:val="00FD7D11"/>
    <w:rsid w:val="00FE2437"/>
    <w:rsid w:val="00FE33D1"/>
    <w:rsid w:val="00FF0215"/>
    <w:rsid w:val="00FF682C"/>
    <w:rsid w:val="00FF7E2E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0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E160E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AE160E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AE160E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AE160E"/>
  </w:style>
  <w:style w:type="character" w:customStyle="1" w:styleId="Char1">
    <w:name w:val="页眉 Char"/>
    <w:basedOn w:val="a0"/>
    <w:link w:val="a7"/>
    <w:uiPriority w:val="99"/>
    <w:qFormat/>
    <w:rsid w:val="00AE160E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AE160E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AE160E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AE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AE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AE160E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AE160E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AE160E"/>
    <w:rPr>
      <w:b/>
      <w:bCs/>
    </w:rPr>
  </w:style>
  <w:style w:type="paragraph" w:customStyle="1" w:styleId="1">
    <w:name w:val="列出段落1"/>
    <w:basedOn w:val="a"/>
    <w:uiPriority w:val="34"/>
    <w:qFormat/>
    <w:rsid w:val="00AE160E"/>
    <w:pPr>
      <w:ind w:firstLineChars="200" w:firstLine="420"/>
    </w:pPr>
  </w:style>
  <w:style w:type="paragraph" w:customStyle="1" w:styleId="10">
    <w:name w:val="修订1"/>
    <w:uiPriority w:val="99"/>
    <w:semiHidden/>
    <w:rsid w:val="00AE160E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AE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2DBA-2F5B-4B81-965B-0E5228E6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1543</Characters>
  <Application>Microsoft Office Word</Application>
  <DocSecurity>4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cp:lastPrinted>2023-04-04T09:13:00Z</cp:lastPrinted>
  <dcterms:created xsi:type="dcterms:W3CDTF">2024-06-28T16:02:00Z</dcterms:created>
  <dcterms:modified xsi:type="dcterms:W3CDTF">2024-06-28T16:02:00Z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