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8" w:rsidRDefault="005C55B0">
      <w:pPr>
        <w:pStyle w:val="Default"/>
        <w:spacing w:line="360" w:lineRule="auto"/>
        <w:ind w:left="567"/>
        <w:jc w:val="center"/>
        <w:rPr>
          <w:rFonts w:hAnsi="宋体"/>
          <w:b/>
          <w:color w:val="auto"/>
          <w:sz w:val="21"/>
        </w:rPr>
      </w:pPr>
      <w:r>
        <w:rPr>
          <w:rFonts w:hAnsi="宋体" w:hint="eastAsia"/>
          <w:b/>
          <w:color w:val="auto"/>
          <w:sz w:val="21"/>
        </w:rPr>
        <w:t>平安基金管理有限公司</w:t>
      </w:r>
    </w:p>
    <w:p w:rsidR="00E43558" w:rsidRDefault="005C55B0">
      <w:pPr>
        <w:pStyle w:val="Default"/>
        <w:spacing w:line="360" w:lineRule="auto"/>
        <w:ind w:left="567"/>
        <w:jc w:val="center"/>
        <w:rPr>
          <w:rFonts w:hAnsi="宋体"/>
          <w:b/>
          <w:color w:val="auto"/>
          <w:sz w:val="21"/>
        </w:rPr>
      </w:pPr>
      <w:r>
        <w:rPr>
          <w:rFonts w:hAnsi="宋体" w:hint="eastAsia"/>
          <w:b/>
          <w:color w:val="auto"/>
          <w:sz w:val="21"/>
        </w:rPr>
        <w:t>关于新增平安</w:t>
      </w:r>
      <w:r>
        <w:rPr>
          <w:rFonts w:hAnsi="宋体" w:hint="eastAsia"/>
          <w:b/>
          <w:color w:val="auto"/>
          <w:sz w:val="21"/>
        </w:rPr>
        <w:t>CFETS0-3</w:t>
      </w:r>
      <w:r>
        <w:rPr>
          <w:rFonts w:hAnsi="宋体" w:hint="eastAsia"/>
          <w:b/>
          <w:color w:val="auto"/>
          <w:sz w:val="21"/>
        </w:rPr>
        <w:t>年期政策性金融债指数证券投资基金</w:t>
      </w:r>
      <w:r>
        <w:rPr>
          <w:rFonts w:hAnsi="宋体"/>
          <w:b/>
          <w:color w:val="auto"/>
          <w:sz w:val="21"/>
        </w:rPr>
        <w:t>销售机构的公告</w:t>
      </w:r>
    </w:p>
    <w:p w:rsidR="00E43558" w:rsidRDefault="00E43558">
      <w:pPr>
        <w:pStyle w:val="Default"/>
        <w:spacing w:line="360" w:lineRule="auto"/>
        <w:ind w:firstLineChars="200" w:firstLine="422"/>
        <w:rPr>
          <w:rFonts w:hAnsi="宋体"/>
          <w:b/>
          <w:color w:val="auto"/>
          <w:sz w:val="21"/>
        </w:rPr>
      </w:pPr>
    </w:p>
    <w:p w:rsidR="00E43558" w:rsidRDefault="005C55B0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根据平安基金管理有限公司（以下简称</w:t>
      </w:r>
      <w:r>
        <w:rPr>
          <w:rFonts w:hAnsi="宋体"/>
          <w:sz w:val="21"/>
          <w:szCs w:val="21"/>
        </w:rPr>
        <w:t>“</w:t>
      </w:r>
      <w:r>
        <w:rPr>
          <w:rFonts w:hAnsi="宋体" w:hint="eastAsia"/>
          <w:sz w:val="21"/>
          <w:szCs w:val="21"/>
        </w:rPr>
        <w:t>本公司</w:t>
      </w:r>
      <w:r>
        <w:rPr>
          <w:rFonts w:hAnsi="宋体"/>
          <w:sz w:val="21"/>
          <w:szCs w:val="21"/>
        </w:rPr>
        <w:t>”</w:t>
      </w:r>
      <w:r>
        <w:rPr>
          <w:rFonts w:hAnsi="宋体" w:hint="eastAsia"/>
          <w:sz w:val="21"/>
          <w:szCs w:val="21"/>
        </w:rPr>
        <w:t>）与</w:t>
      </w:r>
      <w:r>
        <w:rPr>
          <w:rFonts w:hint="eastAsia"/>
          <w:sz w:val="21"/>
          <w:szCs w:val="21"/>
        </w:rPr>
        <w:t>平安银行股份有限公司</w:t>
      </w:r>
      <w:r>
        <w:rPr>
          <w:rFonts w:hAnsi="宋体" w:hint="eastAsia"/>
          <w:sz w:val="21"/>
          <w:szCs w:val="21"/>
        </w:rPr>
        <w:t>签署的销售协议，本公司自</w:t>
      </w:r>
      <w:r>
        <w:rPr>
          <w:rFonts w:hAnsi="宋体"/>
          <w:sz w:val="21"/>
          <w:szCs w:val="21"/>
        </w:rPr>
        <w:t>202</w:t>
      </w:r>
      <w:r>
        <w:rPr>
          <w:rFonts w:hAnsi="宋体" w:hint="eastAsia"/>
          <w:sz w:val="21"/>
          <w:szCs w:val="21"/>
        </w:rPr>
        <w:t>4</w:t>
      </w:r>
      <w:r>
        <w:rPr>
          <w:rFonts w:hAnsi="宋体" w:hint="eastAsia"/>
          <w:sz w:val="21"/>
          <w:szCs w:val="21"/>
        </w:rPr>
        <w:t>年</w:t>
      </w:r>
      <w:r>
        <w:rPr>
          <w:rFonts w:hAnsi="宋体" w:hint="eastAsia"/>
          <w:sz w:val="21"/>
          <w:szCs w:val="21"/>
        </w:rPr>
        <w:t>6</w:t>
      </w:r>
      <w:r>
        <w:rPr>
          <w:rFonts w:hAnsi="宋体" w:hint="eastAsia"/>
          <w:sz w:val="21"/>
          <w:szCs w:val="21"/>
        </w:rPr>
        <w:t>月</w:t>
      </w:r>
      <w:r>
        <w:rPr>
          <w:rFonts w:hAnsi="宋体" w:hint="eastAsia"/>
          <w:sz w:val="21"/>
          <w:szCs w:val="21"/>
        </w:rPr>
        <w:t>21</w:t>
      </w:r>
      <w:r>
        <w:rPr>
          <w:rFonts w:hAnsi="宋体" w:hint="eastAsia"/>
          <w:sz w:val="21"/>
          <w:szCs w:val="21"/>
        </w:rPr>
        <w:t>日起新增</w:t>
      </w:r>
      <w:r>
        <w:rPr>
          <w:rFonts w:hint="eastAsia"/>
          <w:sz w:val="21"/>
          <w:szCs w:val="21"/>
        </w:rPr>
        <w:t>平安银行股份有限公司（行</w:t>
      </w:r>
      <w:r>
        <w:rPr>
          <w:sz w:val="21"/>
          <w:szCs w:val="21"/>
        </w:rPr>
        <w:t>E</w:t>
      </w:r>
      <w:r>
        <w:rPr>
          <w:sz w:val="21"/>
          <w:szCs w:val="21"/>
        </w:rPr>
        <w:t>通）</w:t>
      </w:r>
      <w:r>
        <w:rPr>
          <w:rFonts w:hAnsi="宋体" w:hint="eastAsia"/>
          <w:sz w:val="21"/>
          <w:szCs w:val="21"/>
        </w:rPr>
        <w:t>为平安</w:t>
      </w:r>
      <w:r>
        <w:rPr>
          <w:rFonts w:hAnsi="宋体" w:hint="eastAsia"/>
          <w:sz w:val="21"/>
          <w:szCs w:val="21"/>
        </w:rPr>
        <w:t>CFETS0-3</w:t>
      </w:r>
      <w:r>
        <w:rPr>
          <w:rFonts w:hAnsi="宋体" w:hint="eastAsia"/>
          <w:sz w:val="21"/>
          <w:szCs w:val="21"/>
        </w:rPr>
        <w:t>年期政策性金融债指数证券投资基金（基金代码</w:t>
      </w:r>
      <w:r>
        <w:rPr>
          <w:rFonts w:hAnsi="宋体" w:hint="eastAsia"/>
          <w:sz w:val="21"/>
          <w:szCs w:val="21"/>
        </w:rPr>
        <w:t xml:space="preserve"> A</w:t>
      </w:r>
      <w:r>
        <w:rPr>
          <w:rFonts w:hAnsi="宋体" w:hint="eastAsia"/>
          <w:sz w:val="21"/>
          <w:szCs w:val="21"/>
        </w:rPr>
        <w:t>：</w:t>
      </w:r>
      <w:r>
        <w:rPr>
          <w:rFonts w:hAnsi="宋体" w:hint="eastAsia"/>
          <w:sz w:val="21"/>
          <w:szCs w:val="21"/>
        </w:rPr>
        <w:t>02</w:t>
      </w:r>
      <w:r>
        <w:rPr>
          <w:rFonts w:hAnsi="宋体" w:hint="eastAsia"/>
          <w:sz w:val="21"/>
          <w:szCs w:val="21"/>
        </w:rPr>
        <w:t>1507</w:t>
      </w:r>
      <w:r>
        <w:rPr>
          <w:rFonts w:hAnsi="宋体" w:hint="eastAsia"/>
          <w:sz w:val="21"/>
          <w:szCs w:val="21"/>
        </w:rPr>
        <w:t>，基金代码</w:t>
      </w:r>
      <w:r>
        <w:rPr>
          <w:rFonts w:hAnsi="宋体" w:hint="eastAsia"/>
          <w:sz w:val="21"/>
          <w:szCs w:val="21"/>
        </w:rPr>
        <w:t xml:space="preserve"> C</w:t>
      </w:r>
      <w:r>
        <w:rPr>
          <w:rFonts w:hAnsi="宋体" w:hint="eastAsia"/>
          <w:sz w:val="21"/>
          <w:szCs w:val="21"/>
        </w:rPr>
        <w:t>：</w:t>
      </w:r>
      <w:r>
        <w:rPr>
          <w:rFonts w:hAnsi="宋体" w:hint="eastAsia"/>
          <w:sz w:val="21"/>
          <w:szCs w:val="21"/>
        </w:rPr>
        <w:t>02</w:t>
      </w:r>
      <w:r>
        <w:rPr>
          <w:rFonts w:hAnsi="宋体" w:hint="eastAsia"/>
          <w:sz w:val="21"/>
          <w:szCs w:val="21"/>
        </w:rPr>
        <w:t>1508</w:t>
      </w:r>
      <w:r>
        <w:rPr>
          <w:rFonts w:hAnsi="宋体" w:hint="eastAsia"/>
          <w:sz w:val="21"/>
          <w:szCs w:val="21"/>
        </w:rPr>
        <w:t>）的销售机构。</w:t>
      </w:r>
    </w:p>
    <w:p w:rsidR="00E43558" w:rsidRDefault="005C55B0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特别提示：平安</w:t>
      </w:r>
      <w:r>
        <w:rPr>
          <w:rFonts w:hAnsi="宋体" w:hint="eastAsia"/>
          <w:sz w:val="21"/>
          <w:szCs w:val="21"/>
        </w:rPr>
        <w:t>CFETS0-3</w:t>
      </w:r>
      <w:r>
        <w:rPr>
          <w:rFonts w:hAnsi="宋体" w:hint="eastAsia"/>
          <w:sz w:val="21"/>
          <w:szCs w:val="21"/>
        </w:rPr>
        <w:t>年期政策性金融债指数证券投资基金的发售日期为</w:t>
      </w:r>
      <w:r>
        <w:rPr>
          <w:rFonts w:hAnsi="宋体" w:hint="eastAsia"/>
          <w:sz w:val="21"/>
          <w:szCs w:val="21"/>
        </w:rPr>
        <w:t>202</w:t>
      </w:r>
      <w:r>
        <w:rPr>
          <w:rFonts w:hAnsi="宋体" w:hint="eastAsia"/>
          <w:sz w:val="21"/>
          <w:szCs w:val="21"/>
        </w:rPr>
        <w:t>4</w:t>
      </w:r>
      <w:r>
        <w:rPr>
          <w:rFonts w:hAnsi="宋体" w:hint="eastAsia"/>
          <w:sz w:val="21"/>
          <w:szCs w:val="21"/>
        </w:rPr>
        <w:t>年</w:t>
      </w:r>
      <w:r>
        <w:rPr>
          <w:rFonts w:hAnsi="宋体" w:hint="eastAsia"/>
          <w:sz w:val="21"/>
          <w:szCs w:val="21"/>
        </w:rPr>
        <w:t>6</w:t>
      </w:r>
      <w:r>
        <w:rPr>
          <w:rFonts w:hAnsi="宋体" w:hint="eastAsia"/>
          <w:sz w:val="21"/>
          <w:szCs w:val="21"/>
        </w:rPr>
        <w:t>月</w:t>
      </w:r>
      <w:r>
        <w:rPr>
          <w:rFonts w:hAnsi="宋体" w:hint="eastAsia"/>
          <w:sz w:val="21"/>
          <w:szCs w:val="21"/>
        </w:rPr>
        <w:t>17</w:t>
      </w:r>
      <w:r>
        <w:rPr>
          <w:rFonts w:hAnsi="宋体" w:hint="eastAsia"/>
          <w:sz w:val="21"/>
          <w:szCs w:val="21"/>
        </w:rPr>
        <w:t>日至</w:t>
      </w:r>
      <w:r>
        <w:rPr>
          <w:rFonts w:hAnsi="宋体" w:hint="eastAsia"/>
          <w:sz w:val="21"/>
          <w:szCs w:val="21"/>
        </w:rPr>
        <w:t>202</w:t>
      </w:r>
      <w:r>
        <w:rPr>
          <w:rFonts w:hAnsi="宋体" w:hint="eastAsia"/>
          <w:sz w:val="21"/>
          <w:szCs w:val="21"/>
        </w:rPr>
        <w:t>4</w:t>
      </w:r>
      <w:r>
        <w:rPr>
          <w:rFonts w:hAnsi="宋体" w:hint="eastAsia"/>
          <w:sz w:val="21"/>
          <w:szCs w:val="21"/>
        </w:rPr>
        <w:t>年</w:t>
      </w:r>
      <w:r>
        <w:rPr>
          <w:rFonts w:hAnsi="宋体" w:hint="eastAsia"/>
          <w:sz w:val="21"/>
          <w:szCs w:val="21"/>
        </w:rPr>
        <w:t>9</w:t>
      </w:r>
      <w:r>
        <w:rPr>
          <w:rFonts w:hAnsi="宋体" w:hint="eastAsia"/>
          <w:sz w:val="21"/>
          <w:szCs w:val="21"/>
        </w:rPr>
        <w:t>月</w:t>
      </w:r>
      <w:r>
        <w:rPr>
          <w:rFonts w:hAnsi="宋体" w:hint="eastAsia"/>
          <w:sz w:val="21"/>
          <w:szCs w:val="21"/>
        </w:rPr>
        <w:t>13</w:t>
      </w:r>
      <w:r>
        <w:rPr>
          <w:rFonts w:hAnsi="宋体" w:hint="eastAsia"/>
          <w:sz w:val="21"/>
          <w:szCs w:val="21"/>
        </w:rPr>
        <w:t>日。</w:t>
      </w:r>
    </w:p>
    <w:p w:rsidR="00E43558" w:rsidRDefault="005C55B0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投资者</w:t>
      </w:r>
      <w:r>
        <w:rPr>
          <w:sz w:val="21"/>
          <w:szCs w:val="21"/>
        </w:rPr>
        <w:t>可通过以下途径咨询有关详情：</w:t>
      </w:r>
    </w:p>
    <w:p w:rsidR="00E43558" w:rsidRDefault="005C55B0">
      <w:pPr>
        <w:pStyle w:val="Default"/>
        <w:numPr>
          <w:ilvl w:val="0"/>
          <w:numId w:val="1"/>
        </w:numPr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平安银行股份有限公司（行</w:t>
      </w:r>
      <w:r>
        <w:rPr>
          <w:rFonts w:hint="eastAsia"/>
          <w:sz w:val="21"/>
          <w:szCs w:val="21"/>
        </w:rPr>
        <w:t>E</w:t>
      </w:r>
      <w:r>
        <w:rPr>
          <w:rFonts w:hint="eastAsia"/>
          <w:sz w:val="21"/>
          <w:szCs w:val="21"/>
        </w:rPr>
        <w:t>通）</w:t>
      </w:r>
    </w:p>
    <w:p w:rsidR="00E43558" w:rsidRDefault="005C55B0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客服电话：</w:t>
      </w:r>
      <w:r>
        <w:rPr>
          <w:sz w:val="21"/>
          <w:szCs w:val="21"/>
        </w:rPr>
        <w:t xml:space="preserve">95511-3 </w:t>
      </w:r>
    </w:p>
    <w:p w:rsidR="00E43558" w:rsidRDefault="005C55B0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网址：</w:t>
      </w:r>
      <w:r>
        <w:rPr>
          <w:sz w:val="21"/>
          <w:szCs w:val="21"/>
        </w:rPr>
        <w:t xml:space="preserve">http://bank.pingan.com </w:t>
      </w:r>
    </w:p>
    <w:p w:rsidR="00E43558" w:rsidRDefault="005C55B0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）平安基金管理有限公司</w:t>
      </w:r>
    </w:p>
    <w:p w:rsidR="00E43558" w:rsidRDefault="005C55B0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客服电话：</w:t>
      </w:r>
      <w:r>
        <w:rPr>
          <w:sz w:val="21"/>
          <w:szCs w:val="21"/>
        </w:rPr>
        <w:t>400</w:t>
      </w:r>
      <w:r>
        <w:rPr>
          <w:sz w:val="21"/>
          <w:szCs w:val="21"/>
        </w:rPr>
        <w:t>－</w:t>
      </w:r>
      <w:r>
        <w:rPr>
          <w:sz w:val="21"/>
          <w:szCs w:val="21"/>
        </w:rPr>
        <w:t>800</w:t>
      </w:r>
      <w:r>
        <w:rPr>
          <w:sz w:val="21"/>
          <w:szCs w:val="21"/>
        </w:rPr>
        <w:t>－</w:t>
      </w:r>
      <w:r>
        <w:rPr>
          <w:sz w:val="21"/>
          <w:szCs w:val="21"/>
        </w:rPr>
        <w:t>4800</w:t>
      </w:r>
    </w:p>
    <w:p w:rsidR="00E43558" w:rsidRDefault="005C55B0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网址：</w:t>
      </w:r>
      <w:r>
        <w:rPr>
          <w:sz w:val="21"/>
          <w:szCs w:val="21"/>
        </w:rPr>
        <w:t>fund.pingan.com</w:t>
      </w:r>
    </w:p>
    <w:p w:rsidR="00E43558" w:rsidRDefault="00E43558">
      <w:pPr>
        <w:pStyle w:val="Default"/>
        <w:spacing w:line="360" w:lineRule="auto"/>
        <w:ind w:firstLineChars="200" w:firstLine="420"/>
        <w:rPr>
          <w:sz w:val="21"/>
          <w:szCs w:val="21"/>
        </w:rPr>
      </w:pPr>
    </w:p>
    <w:p w:rsidR="00E43558" w:rsidRDefault="005C55B0">
      <w:pPr>
        <w:pStyle w:val="Default"/>
        <w:spacing w:line="360" w:lineRule="auto"/>
        <w:ind w:firstLineChars="200" w:firstLine="422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风险提示：</w:t>
      </w:r>
      <w:r>
        <w:rPr>
          <w:rFonts w:hint="eastAsia"/>
          <w:sz w:val="21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E43558" w:rsidRDefault="00E43558">
      <w:pPr>
        <w:pStyle w:val="Default"/>
        <w:spacing w:line="360" w:lineRule="auto"/>
        <w:rPr>
          <w:sz w:val="21"/>
          <w:szCs w:val="21"/>
        </w:rPr>
      </w:pPr>
    </w:p>
    <w:p w:rsidR="00E43558" w:rsidRDefault="005C55B0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特此公告</w:t>
      </w:r>
    </w:p>
    <w:p w:rsidR="00E43558" w:rsidRDefault="00E43558">
      <w:pPr>
        <w:pStyle w:val="Default"/>
        <w:spacing w:line="360" w:lineRule="auto"/>
        <w:ind w:firstLineChars="2550" w:firstLine="5355"/>
        <w:jc w:val="right"/>
        <w:rPr>
          <w:rFonts w:hAnsi="宋体"/>
          <w:sz w:val="21"/>
          <w:szCs w:val="21"/>
        </w:rPr>
      </w:pPr>
    </w:p>
    <w:p w:rsidR="00E43558" w:rsidRDefault="005C55B0">
      <w:pPr>
        <w:pStyle w:val="Default"/>
        <w:spacing w:line="360" w:lineRule="auto"/>
        <w:ind w:firstLineChars="2550" w:firstLine="5355"/>
        <w:jc w:val="right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平安基金管理有限公司</w:t>
      </w:r>
      <w:r>
        <w:rPr>
          <w:rFonts w:hAnsi="宋体"/>
          <w:sz w:val="21"/>
          <w:szCs w:val="21"/>
        </w:rPr>
        <w:t xml:space="preserve"> </w:t>
      </w:r>
    </w:p>
    <w:p w:rsidR="00E43558" w:rsidRDefault="005C55B0">
      <w:pPr>
        <w:pStyle w:val="Default"/>
        <w:spacing w:line="360" w:lineRule="auto"/>
        <w:ind w:firstLineChars="2850" w:firstLine="5985"/>
        <w:jc w:val="right"/>
        <w:rPr>
          <w:rFonts w:hAnsi="宋体"/>
          <w:sz w:val="21"/>
          <w:szCs w:val="21"/>
        </w:rPr>
      </w:pPr>
      <w:r>
        <w:rPr>
          <w:rFonts w:hAnsi="宋体"/>
          <w:sz w:val="21"/>
          <w:szCs w:val="21"/>
        </w:rPr>
        <w:t>202</w:t>
      </w:r>
      <w:r>
        <w:rPr>
          <w:rFonts w:hAnsi="宋体" w:hint="eastAsia"/>
          <w:sz w:val="21"/>
          <w:szCs w:val="21"/>
        </w:rPr>
        <w:t>4</w:t>
      </w:r>
      <w:r>
        <w:rPr>
          <w:rFonts w:hAnsi="宋体"/>
          <w:sz w:val="21"/>
          <w:szCs w:val="21"/>
        </w:rPr>
        <w:t>年</w:t>
      </w:r>
      <w:r>
        <w:rPr>
          <w:rFonts w:hAnsi="宋体" w:hint="eastAsia"/>
          <w:sz w:val="21"/>
          <w:szCs w:val="21"/>
        </w:rPr>
        <w:t>6</w:t>
      </w:r>
      <w:r>
        <w:rPr>
          <w:rFonts w:hAnsi="宋体"/>
          <w:sz w:val="21"/>
          <w:szCs w:val="21"/>
        </w:rPr>
        <w:t>月</w:t>
      </w:r>
      <w:r>
        <w:rPr>
          <w:rFonts w:hAnsi="宋体" w:hint="eastAsia"/>
          <w:sz w:val="21"/>
          <w:szCs w:val="21"/>
        </w:rPr>
        <w:t>21</w:t>
      </w:r>
      <w:bookmarkStart w:id="0" w:name="_GoBack"/>
      <w:bookmarkEnd w:id="0"/>
      <w:r>
        <w:rPr>
          <w:rFonts w:hAnsi="宋体"/>
          <w:sz w:val="21"/>
          <w:szCs w:val="21"/>
        </w:rPr>
        <w:t>日</w:t>
      </w:r>
    </w:p>
    <w:p w:rsidR="00E43558" w:rsidRDefault="00E43558"/>
    <w:sectPr w:rsidR="00E43558" w:rsidSect="00E4355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B0B85"/>
    <w:multiLevelType w:val="singleLevel"/>
    <w:tmpl w:val="6D2B0B85"/>
    <w:lvl w:ilvl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16A52"/>
    <w:rsid w:val="00006C90"/>
    <w:rsid w:val="0001526C"/>
    <w:rsid w:val="00016A52"/>
    <w:rsid w:val="000214FF"/>
    <w:rsid w:val="00025DC8"/>
    <w:rsid w:val="00026826"/>
    <w:rsid w:val="000372D7"/>
    <w:rsid w:val="00041164"/>
    <w:rsid w:val="000414F1"/>
    <w:rsid w:val="000556B3"/>
    <w:rsid w:val="000630EA"/>
    <w:rsid w:val="000661E5"/>
    <w:rsid w:val="00067C1E"/>
    <w:rsid w:val="000703CB"/>
    <w:rsid w:val="00080F8A"/>
    <w:rsid w:val="000816B2"/>
    <w:rsid w:val="00093B5C"/>
    <w:rsid w:val="000973FE"/>
    <w:rsid w:val="000E64C3"/>
    <w:rsid w:val="000F1176"/>
    <w:rsid w:val="000F28CB"/>
    <w:rsid w:val="000F5103"/>
    <w:rsid w:val="000F5F27"/>
    <w:rsid w:val="00110BC6"/>
    <w:rsid w:val="0014335A"/>
    <w:rsid w:val="00157DDF"/>
    <w:rsid w:val="00163136"/>
    <w:rsid w:val="001633B3"/>
    <w:rsid w:val="00164815"/>
    <w:rsid w:val="00171EBB"/>
    <w:rsid w:val="00176940"/>
    <w:rsid w:val="00176E2F"/>
    <w:rsid w:val="001839E0"/>
    <w:rsid w:val="00186699"/>
    <w:rsid w:val="00187FCF"/>
    <w:rsid w:val="0019432F"/>
    <w:rsid w:val="001B7909"/>
    <w:rsid w:val="001C29D6"/>
    <w:rsid w:val="001C3091"/>
    <w:rsid w:val="001C5D1E"/>
    <w:rsid w:val="001D033B"/>
    <w:rsid w:val="001D0968"/>
    <w:rsid w:val="001D2A26"/>
    <w:rsid w:val="001D3E4E"/>
    <w:rsid w:val="001E4500"/>
    <w:rsid w:val="001E457C"/>
    <w:rsid w:val="001F455D"/>
    <w:rsid w:val="0020088B"/>
    <w:rsid w:val="00202363"/>
    <w:rsid w:val="00210547"/>
    <w:rsid w:val="00213038"/>
    <w:rsid w:val="00245203"/>
    <w:rsid w:val="00262846"/>
    <w:rsid w:val="002665D5"/>
    <w:rsid w:val="00266A27"/>
    <w:rsid w:val="00276531"/>
    <w:rsid w:val="002820F7"/>
    <w:rsid w:val="00282E39"/>
    <w:rsid w:val="00283F9B"/>
    <w:rsid w:val="00293DEA"/>
    <w:rsid w:val="00295BE6"/>
    <w:rsid w:val="002B4166"/>
    <w:rsid w:val="002E5572"/>
    <w:rsid w:val="00310813"/>
    <w:rsid w:val="00323492"/>
    <w:rsid w:val="00324CB0"/>
    <w:rsid w:val="0033549A"/>
    <w:rsid w:val="0034127C"/>
    <w:rsid w:val="00341C35"/>
    <w:rsid w:val="0035018D"/>
    <w:rsid w:val="00350E39"/>
    <w:rsid w:val="003560C4"/>
    <w:rsid w:val="00362496"/>
    <w:rsid w:val="00365783"/>
    <w:rsid w:val="00370367"/>
    <w:rsid w:val="003807D1"/>
    <w:rsid w:val="00394303"/>
    <w:rsid w:val="003A2D51"/>
    <w:rsid w:val="003B2116"/>
    <w:rsid w:val="003B43B9"/>
    <w:rsid w:val="003C245B"/>
    <w:rsid w:val="003C3EA4"/>
    <w:rsid w:val="003F1241"/>
    <w:rsid w:val="00403EFA"/>
    <w:rsid w:val="004139C5"/>
    <w:rsid w:val="004209B9"/>
    <w:rsid w:val="00427489"/>
    <w:rsid w:val="0043242D"/>
    <w:rsid w:val="004339E2"/>
    <w:rsid w:val="00433F4F"/>
    <w:rsid w:val="00445DA0"/>
    <w:rsid w:val="00453D58"/>
    <w:rsid w:val="0045483A"/>
    <w:rsid w:val="0045678A"/>
    <w:rsid w:val="00457050"/>
    <w:rsid w:val="00461D42"/>
    <w:rsid w:val="00466E7C"/>
    <w:rsid w:val="004706BF"/>
    <w:rsid w:val="00471236"/>
    <w:rsid w:val="00480BD0"/>
    <w:rsid w:val="00482E0F"/>
    <w:rsid w:val="004841B6"/>
    <w:rsid w:val="004B0F07"/>
    <w:rsid w:val="004B4C7F"/>
    <w:rsid w:val="004B59E3"/>
    <w:rsid w:val="004B5EF5"/>
    <w:rsid w:val="004C35A6"/>
    <w:rsid w:val="004C550F"/>
    <w:rsid w:val="004D5DE1"/>
    <w:rsid w:val="005102DE"/>
    <w:rsid w:val="00515534"/>
    <w:rsid w:val="0053262D"/>
    <w:rsid w:val="00532638"/>
    <w:rsid w:val="005423A1"/>
    <w:rsid w:val="005469C3"/>
    <w:rsid w:val="00553A8C"/>
    <w:rsid w:val="00555AAC"/>
    <w:rsid w:val="0056515E"/>
    <w:rsid w:val="00571EE3"/>
    <w:rsid w:val="00573790"/>
    <w:rsid w:val="005771A9"/>
    <w:rsid w:val="00577498"/>
    <w:rsid w:val="005774D9"/>
    <w:rsid w:val="005824C2"/>
    <w:rsid w:val="00590B20"/>
    <w:rsid w:val="005926B5"/>
    <w:rsid w:val="00594B9F"/>
    <w:rsid w:val="005A038C"/>
    <w:rsid w:val="005A0695"/>
    <w:rsid w:val="005A0D84"/>
    <w:rsid w:val="005A2E71"/>
    <w:rsid w:val="005A4BEC"/>
    <w:rsid w:val="005A5273"/>
    <w:rsid w:val="005B11AA"/>
    <w:rsid w:val="005B19E9"/>
    <w:rsid w:val="005B26D6"/>
    <w:rsid w:val="005B5F16"/>
    <w:rsid w:val="005B7851"/>
    <w:rsid w:val="005C1EE7"/>
    <w:rsid w:val="005C31DC"/>
    <w:rsid w:val="005C3896"/>
    <w:rsid w:val="005C55B0"/>
    <w:rsid w:val="005D4824"/>
    <w:rsid w:val="005D4B78"/>
    <w:rsid w:val="005D6A78"/>
    <w:rsid w:val="005E56BF"/>
    <w:rsid w:val="005E6A74"/>
    <w:rsid w:val="005F6051"/>
    <w:rsid w:val="005F7814"/>
    <w:rsid w:val="00603F91"/>
    <w:rsid w:val="006069DB"/>
    <w:rsid w:val="00610CF8"/>
    <w:rsid w:val="00617B94"/>
    <w:rsid w:val="00620382"/>
    <w:rsid w:val="006205B7"/>
    <w:rsid w:val="006233AF"/>
    <w:rsid w:val="00630A59"/>
    <w:rsid w:val="00631FB8"/>
    <w:rsid w:val="00637753"/>
    <w:rsid w:val="00637F8E"/>
    <w:rsid w:val="00643B9C"/>
    <w:rsid w:val="00646756"/>
    <w:rsid w:val="00646DCB"/>
    <w:rsid w:val="006643C0"/>
    <w:rsid w:val="006712AC"/>
    <w:rsid w:val="00676065"/>
    <w:rsid w:val="0068111B"/>
    <w:rsid w:val="006877BF"/>
    <w:rsid w:val="00691E27"/>
    <w:rsid w:val="00696E88"/>
    <w:rsid w:val="006A2F7D"/>
    <w:rsid w:val="006A6223"/>
    <w:rsid w:val="006B01FF"/>
    <w:rsid w:val="006C3807"/>
    <w:rsid w:val="006C4B85"/>
    <w:rsid w:val="006C5CC0"/>
    <w:rsid w:val="006D0E39"/>
    <w:rsid w:val="006D7F86"/>
    <w:rsid w:val="006E2F69"/>
    <w:rsid w:val="006E6450"/>
    <w:rsid w:val="006F4C03"/>
    <w:rsid w:val="00705AF8"/>
    <w:rsid w:val="007061AF"/>
    <w:rsid w:val="007111A3"/>
    <w:rsid w:val="00714B96"/>
    <w:rsid w:val="00730A80"/>
    <w:rsid w:val="00765AD7"/>
    <w:rsid w:val="00775929"/>
    <w:rsid w:val="00787B7B"/>
    <w:rsid w:val="0079060B"/>
    <w:rsid w:val="007A2B93"/>
    <w:rsid w:val="007A670E"/>
    <w:rsid w:val="007B77F0"/>
    <w:rsid w:val="007C1808"/>
    <w:rsid w:val="007E3ADF"/>
    <w:rsid w:val="007E739C"/>
    <w:rsid w:val="008037ED"/>
    <w:rsid w:val="008074C1"/>
    <w:rsid w:val="00822E0D"/>
    <w:rsid w:val="00826DAC"/>
    <w:rsid w:val="00831887"/>
    <w:rsid w:val="00836906"/>
    <w:rsid w:val="0084667D"/>
    <w:rsid w:val="00846AB2"/>
    <w:rsid w:val="008504C4"/>
    <w:rsid w:val="00863A78"/>
    <w:rsid w:val="008724F3"/>
    <w:rsid w:val="00872849"/>
    <w:rsid w:val="0088298D"/>
    <w:rsid w:val="00884C10"/>
    <w:rsid w:val="008872ED"/>
    <w:rsid w:val="0089605F"/>
    <w:rsid w:val="0089660E"/>
    <w:rsid w:val="00897767"/>
    <w:rsid w:val="008B2727"/>
    <w:rsid w:val="008B2F1C"/>
    <w:rsid w:val="008C1A75"/>
    <w:rsid w:val="008C1F0A"/>
    <w:rsid w:val="008C762C"/>
    <w:rsid w:val="008D0569"/>
    <w:rsid w:val="008D0C26"/>
    <w:rsid w:val="008D5A5C"/>
    <w:rsid w:val="008D61B5"/>
    <w:rsid w:val="008D67F2"/>
    <w:rsid w:val="008D7069"/>
    <w:rsid w:val="008E2F7F"/>
    <w:rsid w:val="008E6C88"/>
    <w:rsid w:val="008F21BC"/>
    <w:rsid w:val="008F3295"/>
    <w:rsid w:val="008F331D"/>
    <w:rsid w:val="008F5E10"/>
    <w:rsid w:val="008F62F4"/>
    <w:rsid w:val="00900D19"/>
    <w:rsid w:val="00913D59"/>
    <w:rsid w:val="00913F70"/>
    <w:rsid w:val="009341F6"/>
    <w:rsid w:val="00942676"/>
    <w:rsid w:val="00942B4A"/>
    <w:rsid w:val="009461AB"/>
    <w:rsid w:val="009515DA"/>
    <w:rsid w:val="0096027A"/>
    <w:rsid w:val="00961145"/>
    <w:rsid w:val="00962182"/>
    <w:rsid w:val="009636CB"/>
    <w:rsid w:val="0096648D"/>
    <w:rsid w:val="00970E33"/>
    <w:rsid w:val="0098032C"/>
    <w:rsid w:val="00982DDF"/>
    <w:rsid w:val="0098350F"/>
    <w:rsid w:val="00987E26"/>
    <w:rsid w:val="0099682D"/>
    <w:rsid w:val="009972AD"/>
    <w:rsid w:val="009A444C"/>
    <w:rsid w:val="009C0199"/>
    <w:rsid w:val="009D3E84"/>
    <w:rsid w:val="009E4711"/>
    <w:rsid w:val="009E7795"/>
    <w:rsid w:val="009F1D86"/>
    <w:rsid w:val="00A0580E"/>
    <w:rsid w:val="00A159BE"/>
    <w:rsid w:val="00A16463"/>
    <w:rsid w:val="00A25BD4"/>
    <w:rsid w:val="00A30A28"/>
    <w:rsid w:val="00A36C50"/>
    <w:rsid w:val="00A37B91"/>
    <w:rsid w:val="00A50C1B"/>
    <w:rsid w:val="00A61AAC"/>
    <w:rsid w:val="00A662C5"/>
    <w:rsid w:val="00A71B93"/>
    <w:rsid w:val="00A76234"/>
    <w:rsid w:val="00A76D2F"/>
    <w:rsid w:val="00A83161"/>
    <w:rsid w:val="00A85CD7"/>
    <w:rsid w:val="00A87935"/>
    <w:rsid w:val="00AA2677"/>
    <w:rsid w:val="00AA430D"/>
    <w:rsid w:val="00AB124D"/>
    <w:rsid w:val="00AB4C2F"/>
    <w:rsid w:val="00AC214D"/>
    <w:rsid w:val="00AC35AD"/>
    <w:rsid w:val="00AE1FDA"/>
    <w:rsid w:val="00AE2ADE"/>
    <w:rsid w:val="00AE58E9"/>
    <w:rsid w:val="00AF3E39"/>
    <w:rsid w:val="00AF7361"/>
    <w:rsid w:val="00B00EC8"/>
    <w:rsid w:val="00B023AD"/>
    <w:rsid w:val="00B031BA"/>
    <w:rsid w:val="00B15D67"/>
    <w:rsid w:val="00B20A8A"/>
    <w:rsid w:val="00B33CDA"/>
    <w:rsid w:val="00B3609D"/>
    <w:rsid w:val="00B45209"/>
    <w:rsid w:val="00B51096"/>
    <w:rsid w:val="00B603E1"/>
    <w:rsid w:val="00B856A0"/>
    <w:rsid w:val="00B86A6F"/>
    <w:rsid w:val="00BA0860"/>
    <w:rsid w:val="00BA3F91"/>
    <w:rsid w:val="00BB4005"/>
    <w:rsid w:val="00BB500D"/>
    <w:rsid w:val="00BC3354"/>
    <w:rsid w:val="00BC7F0C"/>
    <w:rsid w:val="00BD0C07"/>
    <w:rsid w:val="00BD45A8"/>
    <w:rsid w:val="00BD7C92"/>
    <w:rsid w:val="00BE0ABE"/>
    <w:rsid w:val="00BE2EC0"/>
    <w:rsid w:val="00BE6F4E"/>
    <w:rsid w:val="00BF497D"/>
    <w:rsid w:val="00BF6351"/>
    <w:rsid w:val="00C074F6"/>
    <w:rsid w:val="00C138F1"/>
    <w:rsid w:val="00C15CC0"/>
    <w:rsid w:val="00C22FA5"/>
    <w:rsid w:val="00C24074"/>
    <w:rsid w:val="00C26BAE"/>
    <w:rsid w:val="00C33718"/>
    <w:rsid w:val="00C343C9"/>
    <w:rsid w:val="00C37566"/>
    <w:rsid w:val="00C4716E"/>
    <w:rsid w:val="00C567C4"/>
    <w:rsid w:val="00C602A7"/>
    <w:rsid w:val="00C6075D"/>
    <w:rsid w:val="00C62190"/>
    <w:rsid w:val="00C77E19"/>
    <w:rsid w:val="00C817D4"/>
    <w:rsid w:val="00C87B43"/>
    <w:rsid w:val="00C917D1"/>
    <w:rsid w:val="00C9518A"/>
    <w:rsid w:val="00C96FE5"/>
    <w:rsid w:val="00CA4137"/>
    <w:rsid w:val="00CC1E5F"/>
    <w:rsid w:val="00CC5148"/>
    <w:rsid w:val="00CD01A7"/>
    <w:rsid w:val="00CE13C0"/>
    <w:rsid w:val="00CE4337"/>
    <w:rsid w:val="00CE506D"/>
    <w:rsid w:val="00CE6888"/>
    <w:rsid w:val="00D00044"/>
    <w:rsid w:val="00D0100F"/>
    <w:rsid w:val="00D02EDB"/>
    <w:rsid w:val="00D073CE"/>
    <w:rsid w:val="00D11C58"/>
    <w:rsid w:val="00D132E1"/>
    <w:rsid w:val="00D1443A"/>
    <w:rsid w:val="00D158FB"/>
    <w:rsid w:val="00D17B15"/>
    <w:rsid w:val="00D228D6"/>
    <w:rsid w:val="00D26A0F"/>
    <w:rsid w:val="00D2767A"/>
    <w:rsid w:val="00D30ACC"/>
    <w:rsid w:val="00D31182"/>
    <w:rsid w:val="00D32456"/>
    <w:rsid w:val="00D5020C"/>
    <w:rsid w:val="00D53CE3"/>
    <w:rsid w:val="00D63CDD"/>
    <w:rsid w:val="00D74E04"/>
    <w:rsid w:val="00D823E7"/>
    <w:rsid w:val="00D86145"/>
    <w:rsid w:val="00D91486"/>
    <w:rsid w:val="00D9362B"/>
    <w:rsid w:val="00DA0BAC"/>
    <w:rsid w:val="00DA153B"/>
    <w:rsid w:val="00DA513D"/>
    <w:rsid w:val="00DB0F50"/>
    <w:rsid w:val="00DC1F64"/>
    <w:rsid w:val="00DD4F15"/>
    <w:rsid w:val="00DE3AA0"/>
    <w:rsid w:val="00DE5E01"/>
    <w:rsid w:val="00DE7B59"/>
    <w:rsid w:val="00DF0199"/>
    <w:rsid w:val="00E0465C"/>
    <w:rsid w:val="00E04E53"/>
    <w:rsid w:val="00E1011A"/>
    <w:rsid w:val="00E20C96"/>
    <w:rsid w:val="00E24779"/>
    <w:rsid w:val="00E24DC6"/>
    <w:rsid w:val="00E4019C"/>
    <w:rsid w:val="00E41AC2"/>
    <w:rsid w:val="00E43342"/>
    <w:rsid w:val="00E43558"/>
    <w:rsid w:val="00E47CAD"/>
    <w:rsid w:val="00E52753"/>
    <w:rsid w:val="00E549B2"/>
    <w:rsid w:val="00E62276"/>
    <w:rsid w:val="00E70D29"/>
    <w:rsid w:val="00E76308"/>
    <w:rsid w:val="00E81B93"/>
    <w:rsid w:val="00E85E9A"/>
    <w:rsid w:val="00E8672E"/>
    <w:rsid w:val="00E940C4"/>
    <w:rsid w:val="00EA08FF"/>
    <w:rsid w:val="00EA2CC8"/>
    <w:rsid w:val="00EB387B"/>
    <w:rsid w:val="00EB7AB4"/>
    <w:rsid w:val="00EC0BFF"/>
    <w:rsid w:val="00EC2299"/>
    <w:rsid w:val="00ED003A"/>
    <w:rsid w:val="00ED0C15"/>
    <w:rsid w:val="00ED5B56"/>
    <w:rsid w:val="00EE057F"/>
    <w:rsid w:val="00EF1415"/>
    <w:rsid w:val="00EF5A0E"/>
    <w:rsid w:val="00EF7326"/>
    <w:rsid w:val="00F01331"/>
    <w:rsid w:val="00F0396A"/>
    <w:rsid w:val="00F17226"/>
    <w:rsid w:val="00F22AFE"/>
    <w:rsid w:val="00F25974"/>
    <w:rsid w:val="00F30795"/>
    <w:rsid w:val="00F31D03"/>
    <w:rsid w:val="00F41AD0"/>
    <w:rsid w:val="00F45BED"/>
    <w:rsid w:val="00F53305"/>
    <w:rsid w:val="00F76DBC"/>
    <w:rsid w:val="00F778F6"/>
    <w:rsid w:val="00F8667A"/>
    <w:rsid w:val="00F900E9"/>
    <w:rsid w:val="00F91AEA"/>
    <w:rsid w:val="00F95306"/>
    <w:rsid w:val="00F95CD8"/>
    <w:rsid w:val="00F966D6"/>
    <w:rsid w:val="00F9720F"/>
    <w:rsid w:val="00FA2A63"/>
    <w:rsid w:val="00FA4C65"/>
    <w:rsid w:val="00FC05E1"/>
    <w:rsid w:val="00FC0D9E"/>
    <w:rsid w:val="00FC4CE6"/>
    <w:rsid w:val="00FC7130"/>
    <w:rsid w:val="00FD5E28"/>
    <w:rsid w:val="00FD629B"/>
    <w:rsid w:val="00FD74BD"/>
    <w:rsid w:val="00FE5A8A"/>
    <w:rsid w:val="00FF754F"/>
    <w:rsid w:val="06AA2641"/>
    <w:rsid w:val="07B9414E"/>
    <w:rsid w:val="0AA275BC"/>
    <w:rsid w:val="118C0FD9"/>
    <w:rsid w:val="15587971"/>
    <w:rsid w:val="18FA2417"/>
    <w:rsid w:val="1D1A75FE"/>
    <w:rsid w:val="21BA20B1"/>
    <w:rsid w:val="24FA7C55"/>
    <w:rsid w:val="26AC7B3D"/>
    <w:rsid w:val="2AC81CC0"/>
    <w:rsid w:val="2D6C3462"/>
    <w:rsid w:val="313E5639"/>
    <w:rsid w:val="43292A6A"/>
    <w:rsid w:val="437E7E4F"/>
    <w:rsid w:val="476969D5"/>
    <w:rsid w:val="4A650D04"/>
    <w:rsid w:val="4ACE2AB2"/>
    <w:rsid w:val="4B7829C1"/>
    <w:rsid w:val="4E1D1CD1"/>
    <w:rsid w:val="53DC2830"/>
    <w:rsid w:val="57792910"/>
    <w:rsid w:val="59730ED3"/>
    <w:rsid w:val="689463AE"/>
    <w:rsid w:val="69037766"/>
    <w:rsid w:val="6E606C5B"/>
    <w:rsid w:val="7856152D"/>
    <w:rsid w:val="7E50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8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4355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4355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435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0"/>
    <w:uiPriority w:val="99"/>
    <w:unhideWhenUsed/>
    <w:qFormat/>
    <w:rsid w:val="00E4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E43558"/>
    <w:rPr>
      <w:color w:val="0000FF"/>
      <w:u w:val="single"/>
    </w:rPr>
  </w:style>
  <w:style w:type="paragraph" w:customStyle="1" w:styleId="Default">
    <w:name w:val="Default"/>
    <w:qFormat/>
    <w:rsid w:val="00E4355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0">
    <w:name w:val="页眉 Char1"/>
    <w:basedOn w:val="a0"/>
    <w:link w:val="a6"/>
    <w:uiPriority w:val="99"/>
    <w:qFormat/>
    <w:rsid w:val="00E43558"/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43558"/>
    <w:rPr>
      <w:rFonts w:ascii="宋体" w:eastAsia="宋体" w:hAnsi="宋体" w:cs="宋体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43558"/>
    <w:rPr>
      <w:rFonts w:ascii="宋体" w:eastAsia="宋体" w:hAnsi="宋体" w:cs="宋体"/>
      <w:kern w:val="0"/>
      <w:sz w:val="18"/>
      <w:szCs w:val="18"/>
    </w:rPr>
  </w:style>
  <w:style w:type="character" w:customStyle="1" w:styleId="Char2">
    <w:name w:val="页眉 Char"/>
    <w:uiPriority w:val="99"/>
    <w:qFormat/>
    <w:rsid w:val="00E43558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E43558"/>
    <w:rPr>
      <w:rFonts w:ascii="宋体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E43558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E4355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75CE-AB78-4537-8031-3D0A7EB9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4</DocSecurity>
  <Lines>4</Lines>
  <Paragraphs>1</Paragraphs>
  <ScaleCrop>false</ScaleCrop>
  <Company>中国平安保险(集团)股份有限公司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ZHONGM</cp:lastModifiedBy>
  <cp:revision>2</cp:revision>
  <dcterms:created xsi:type="dcterms:W3CDTF">2024-06-20T16:01:00Z</dcterms:created>
  <dcterms:modified xsi:type="dcterms:W3CDTF">2024-06-20T16:01:00Z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2052-11.8.2.12252</vt:lpwstr>
  </property>
  <property fmtid="{D5CDD505-2E9C-101B-9397-08002B2CF9AE}" pid="3" name="ICV">
    <vt:lpwstr>DBC4FF42468245A986D8E1399E7FB8F9</vt:lpwstr>
  </property>
</Properties>
</file>