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2D" w:rsidRPr="004417D7" w:rsidRDefault="008232ED" w:rsidP="005562C1">
      <w:pPr>
        <w:widowControl/>
        <w:shd w:val="clear" w:color="auto" w:fill="FFFFFF"/>
        <w:spacing w:before="270" w:after="180" w:line="360" w:lineRule="auto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关于新增</w:t>
      </w:r>
      <w:r w:rsidR="004B1082" w:rsidRPr="004B1082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上海长量基金销售有限公司</w:t>
      </w: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为</w:t>
      </w:r>
      <w:r w:rsidR="00A6530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摩根</w:t>
      </w:r>
      <w:r w:rsidR="00FB42E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基金管理</w:t>
      </w:r>
      <w:r w:rsidR="00EE222F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（中国）</w:t>
      </w:r>
      <w:r w:rsidR="00FB42E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有限公司</w:t>
      </w:r>
    </w:p>
    <w:p w:rsidR="008232ED" w:rsidRPr="004417D7" w:rsidRDefault="00F865C3" w:rsidP="005562C1">
      <w:pPr>
        <w:widowControl/>
        <w:shd w:val="clear" w:color="auto" w:fill="FFFFFF"/>
        <w:spacing w:before="270" w:after="180" w:line="360" w:lineRule="auto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旗下部分基金</w:t>
      </w:r>
      <w:r w:rsidR="008232ED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代销机构</w:t>
      </w:r>
      <w:r w:rsidR="005D0D01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的</w:t>
      </w:r>
      <w:r w:rsidR="008232ED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公告</w:t>
      </w:r>
    </w:p>
    <w:p w:rsidR="00992922" w:rsidRPr="004417D7" w:rsidRDefault="00763FAB" w:rsidP="005562C1">
      <w:pPr>
        <w:widowControl/>
        <w:shd w:val="clear" w:color="auto" w:fill="FFFFFF"/>
        <w:spacing w:before="270" w:after="180"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摩根基金管理</w:t>
      </w:r>
      <w:r w:rsidR="00DF34A0" w:rsidRPr="004417D7">
        <w:rPr>
          <w:rFonts w:ascii="Calibri" w:eastAsia="宋体" w:hAnsi="Calibri" w:cs="Calibri"/>
          <w:sz w:val="24"/>
        </w:rPr>
        <w:t>（中国）</w:t>
      </w:r>
      <w:r w:rsidRPr="004417D7">
        <w:rPr>
          <w:rFonts w:ascii="Calibri" w:eastAsia="宋体" w:hAnsi="Calibri" w:cs="Calibri"/>
          <w:sz w:val="24"/>
        </w:rPr>
        <w:t>有限公司</w:t>
      </w:r>
      <w:r w:rsidR="004D6731" w:rsidRPr="004417D7">
        <w:rPr>
          <w:rFonts w:ascii="Calibri" w:eastAsia="宋体" w:hAnsi="Calibri" w:cs="Calibri"/>
          <w:sz w:val="24"/>
        </w:rPr>
        <w:t>（以下简称</w:t>
      </w:r>
      <w:r w:rsidR="007668E7">
        <w:rPr>
          <w:rFonts w:ascii="Calibri" w:eastAsia="宋体" w:hAnsi="Calibri" w:cs="Calibri" w:hint="eastAsia"/>
          <w:sz w:val="24"/>
        </w:rPr>
        <w:t>“本公司”</w:t>
      </w:r>
      <w:r w:rsidR="004D6731" w:rsidRPr="004417D7">
        <w:rPr>
          <w:rFonts w:ascii="Calibri" w:eastAsia="宋体" w:hAnsi="Calibri" w:cs="Calibri"/>
          <w:sz w:val="24"/>
        </w:rPr>
        <w:t>）</w:t>
      </w:r>
      <w:r w:rsidRPr="004417D7">
        <w:rPr>
          <w:rFonts w:ascii="Calibri" w:eastAsia="宋体" w:hAnsi="Calibri" w:cs="Calibri"/>
          <w:sz w:val="24"/>
        </w:rPr>
        <w:t>已与</w:t>
      </w:r>
      <w:r w:rsidR="004B1082" w:rsidRPr="004B1082">
        <w:rPr>
          <w:rFonts w:ascii="Calibri" w:eastAsia="宋体" w:hAnsi="Calibri" w:cs="Calibri" w:hint="eastAsia"/>
          <w:sz w:val="24"/>
        </w:rPr>
        <w:t>上海长量基金销售有限公司</w:t>
      </w:r>
      <w:r w:rsidR="004454F0" w:rsidRPr="004417D7">
        <w:rPr>
          <w:rFonts w:ascii="Calibri" w:eastAsia="宋体" w:hAnsi="Calibri" w:cs="Calibri"/>
          <w:sz w:val="24"/>
        </w:rPr>
        <w:t>（以下简称</w:t>
      </w:r>
      <w:r w:rsidR="007668E7">
        <w:rPr>
          <w:rFonts w:ascii="Calibri" w:eastAsia="宋体" w:hAnsi="Calibri" w:cs="Calibri" w:hint="eastAsia"/>
          <w:sz w:val="24"/>
        </w:rPr>
        <w:t>“</w:t>
      </w:r>
      <w:r w:rsidR="00756130">
        <w:rPr>
          <w:rFonts w:ascii="Calibri" w:eastAsia="宋体" w:hAnsi="Calibri" w:cs="Calibri" w:hint="eastAsia"/>
          <w:sz w:val="24"/>
        </w:rPr>
        <w:t>长量基金</w:t>
      </w:r>
      <w:r w:rsidR="007668E7">
        <w:rPr>
          <w:rFonts w:ascii="Calibri" w:eastAsia="宋体" w:hAnsi="Calibri" w:cs="Calibri" w:hint="eastAsia"/>
          <w:sz w:val="24"/>
        </w:rPr>
        <w:t>”</w:t>
      </w:r>
      <w:r w:rsidR="008232ED" w:rsidRPr="004417D7">
        <w:rPr>
          <w:rFonts w:ascii="Calibri" w:eastAsia="宋体" w:hAnsi="Calibri" w:cs="Calibri"/>
          <w:sz w:val="24"/>
        </w:rPr>
        <w:t>）签订了基金销售代理协议，</w:t>
      </w:r>
      <w:r w:rsidR="00FB42EC" w:rsidRPr="004417D7">
        <w:rPr>
          <w:rFonts w:ascii="Calibri" w:eastAsia="宋体" w:hAnsi="Calibri" w:cs="Calibri"/>
          <w:sz w:val="24"/>
        </w:rPr>
        <w:t>现决定</w:t>
      </w:r>
      <w:r w:rsidR="008232ED" w:rsidRPr="004417D7">
        <w:rPr>
          <w:rFonts w:ascii="Calibri" w:eastAsia="宋体" w:hAnsi="Calibri" w:cs="Calibri"/>
          <w:sz w:val="24"/>
        </w:rPr>
        <w:t>自本公告之日起，新增</w:t>
      </w:r>
      <w:r w:rsidR="00756130">
        <w:rPr>
          <w:rFonts w:ascii="Calibri" w:eastAsia="宋体" w:hAnsi="Calibri" w:cs="Calibri" w:hint="eastAsia"/>
          <w:sz w:val="24"/>
        </w:rPr>
        <w:t>长量基金</w:t>
      </w:r>
      <w:r w:rsidR="008232ED" w:rsidRPr="004417D7">
        <w:rPr>
          <w:rFonts w:ascii="Calibri" w:eastAsia="宋体" w:hAnsi="Calibri" w:cs="Calibri"/>
          <w:sz w:val="24"/>
        </w:rPr>
        <w:t>为</w:t>
      </w:r>
      <w:r w:rsidR="00F865C3" w:rsidRPr="004417D7">
        <w:rPr>
          <w:rFonts w:ascii="Calibri" w:eastAsia="宋体" w:hAnsi="Calibri" w:cs="Calibri"/>
          <w:sz w:val="24"/>
        </w:rPr>
        <w:t>本公司</w:t>
      </w:r>
      <w:r w:rsidR="00FB42EC" w:rsidRPr="004417D7">
        <w:rPr>
          <w:rFonts w:ascii="Calibri" w:eastAsia="宋体" w:hAnsi="Calibri" w:cs="Calibri"/>
          <w:sz w:val="24"/>
        </w:rPr>
        <w:t>以</w:t>
      </w:r>
      <w:r w:rsidR="00F865C3" w:rsidRPr="004417D7">
        <w:rPr>
          <w:rFonts w:ascii="Calibri" w:eastAsia="宋体" w:hAnsi="Calibri" w:cs="Calibri"/>
          <w:sz w:val="24"/>
        </w:rPr>
        <w:t>下基金的代销机构</w:t>
      </w:r>
      <w:r w:rsidR="00FB42EC" w:rsidRPr="004417D7">
        <w:rPr>
          <w:rFonts w:ascii="Calibri" w:eastAsia="宋体" w:hAnsi="Calibri" w:cs="Calibri"/>
          <w:sz w:val="24"/>
        </w:rPr>
        <w:t>。</w:t>
      </w:r>
      <w:r w:rsidR="00F865C3" w:rsidRPr="004417D7">
        <w:rPr>
          <w:rFonts w:ascii="Calibri" w:eastAsia="宋体" w:hAnsi="Calibri" w:cs="Calibri"/>
          <w:sz w:val="24"/>
        </w:rPr>
        <w:t>投资人可通过</w:t>
      </w:r>
      <w:r w:rsidR="00756130">
        <w:rPr>
          <w:rFonts w:ascii="Calibri" w:eastAsia="宋体" w:hAnsi="Calibri" w:cs="Calibri" w:hint="eastAsia"/>
          <w:sz w:val="24"/>
        </w:rPr>
        <w:t>长量基金</w:t>
      </w:r>
      <w:r w:rsidR="00F865C3" w:rsidRPr="004417D7">
        <w:rPr>
          <w:rFonts w:ascii="Calibri" w:eastAsia="宋体" w:hAnsi="Calibri" w:cs="Calibri"/>
          <w:sz w:val="24"/>
        </w:rPr>
        <w:t>开展以下基金</w:t>
      </w:r>
      <w:r w:rsidR="00F865C3" w:rsidRPr="00EF34F3">
        <w:rPr>
          <w:rFonts w:ascii="Calibri" w:eastAsia="宋体" w:hAnsi="Calibri" w:cs="Calibri"/>
          <w:sz w:val="24"/>
        </w:rPr>
        <w:t>的申购、赎回、</w:t>
      </w:r>
      <w:r w:rsidR="00E4295A" w:rsidRPr="00EF34F3">
        <w:rPr>
          <w:rFonts w:ascii="Calibri" w:eastAsia="宋体" w:hAnsi="Calibri" w:cs="Calibri"/>
          <w:sz w:val="24"/>
        </w:rPr>
        <w:t>定期定额</w:t>
      </w:r>
      <w:r w:rsidR="00F865C3" w:rsidRPr="00EF34F3">
        <w:rPr>
          <w:rFonts w:ascii="Calibri" w:eastAsia="宋体" w:hAnsi="Calibri" w:cs="Calibri"/>
          <w:sz w:val="24"/>
        </w:rPr>
        <w:t>等相关业</w:t>
      </w:r>
      <w:r w:rsidR="00F865C3" w:rsidRPr="004417D7">
        <w:rPr>
          <w:rFonts w:ascii="Calibri" w:eastAsia="宋体" w:hAnsi="Calibri" w:cs="Calibri"/>
          <w:sz w:val="24"/>
        </w:rPr>
        <w:t>务。</w:t>
      </w:r>
      <w:r w:rsidR="009677A2" w:rsidRPr="004417D7">
        <w:rPr>
          <w:rFonts w:ascii="Calibri" w:eastAsia="宋体" w:hAnsi="Calibri" w:cs="Calibri"/>
          <w:sz w:val="24"/>
        </w:rPr>
        <w:t>具体的业务流程、办理时间和办理方式以</w:t>
      </w:r>
      <w:r w:rsidR="00756130">
        <w:rPr>
          <w:rFonts w:ascii="Calibri" w:eastAsia="宋体" w:hAnsi="Calibri" w:cs="Calibri" w:hint="eastAsia"/>
          <w:sz w:val="24"/>
        </w:rPr>
        <w:t>长量基金</w:t>
      </w:r>
      <w:r w:rsidR="009677A2" w:rsidRPr="004417D7">
        <w:rPr>
          <w:rFonts w:ascii="Calibri" w:eastAsia="宋体" w:hAnsi="Calibri" w:cs="Calibri"/>
          <w:sz w:val="24"/>
        </w:rPr>
        <w:t>的规定为准。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366"/>
        <w:gridCol w:w="1281"/>
      </w:tblGrid>
      <w:tr w:rsidR="00CF7936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F7936" w:rsidRPr="004114DA" w:rsidRDefault="00CF7936" w:rsidP="005562C1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/>
                <w:sz w:val="24"/>
              </w:rPr>
              <w:t>序号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:rsidR="00CF7936" w:rsidRPr="004114DA" w:rsidRDefault="00CF7936" w:rsidP="005562C1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/>
                <w:sz w:val="24"/>
              </w:rPr>
              <w:t>基金名称</w:t>
            </w:r>
          </w:p>
        </w:tc>
        <w:tc>
          <w:tcPr>
            <w:tcW w:w="1281" w:type="dxa"/>
            <w:vAlign w:val="center"/>
          </w:tcPr>
          <w:p w:rsidR="00CF7936" w:rsidRPr="004114DA" w:rsidRDefault="00CF7936" w:rsidP="005562C1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/>
                <w:sz w:val="24"/>
              </w:rPr>
              <w:t>基金代码</w:t>
            </w:r>
          </w:p>
        </w:tc>
      </w:tr>
      <w:tr w:rsidR="004114D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1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4114DA" w:rsidRPr="005B2319" w:rsidRDefault="008046A5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摩根瑞泰</w:t>
            </w:r>
            <w:r w:rsidRPr="005B2319">
              <w:rPr>
                <w:rFonts w:ascii="Calibri" w:eastAsia="宋体" w:hAnsi="Calibri" w:cs="Calibri"/>
                <w:sz w:val="24"/>
              </w:rPr>
              <w:t>38</w:t>
            </w:r>
            <w:r w:rsidRPr="005B2319">
              <w:rPr>
                <w:rFonts w:ascii="Calibri" w:eastAsia="宋体" w:hAnsi="Calibri" w:cs="Calibri"/>
                <w:sz w:val="24"/>
              </w:rPr>
              <w:t>个月定期开放债券型证券投资基金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A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4114DA" w:rsidRPr="004114DA" w:rsidRDefault="008046A5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8046A5">
              <w:rPr>
                <w:rFonts w:ascii="Calibri" w:eastAsia="宋体" w:hAnsi="Calibri" w:cs="Calibri"/>
                <w:sz w:val="24"/>
              </w:rPr>
              <w:t>008759</w:t>
            </w:r>
          </w:p>
        </w:tc>
      </w:tr>
      <w:tr w:rsidR="004114D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4114DA" w:rsidRPr="005B2319" w:rsidRDefault="0040171F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摩根瑞泰</w:t>
            </w:r>
            <w:r w:rsidRPr="005B2319">
              <w:rPr>
                <w:rFonts w:ascii="Calibri" w:eastAsia="宋体" w:hAnsi="Calibri" w:cs="Calibri"/>
                <w:sz w:val="24"/>
              </w:rPr>
              <w:t>38</w:t>
            </w:r>
            <w:r w:rsidRPr="005B2319">
              <w:rPr>
                <w:rFonts w:ascii="Calibri" w:eastAsia="宋体" w:hAnsi="Calibri" w:cs="Calibri"/>
                <w:sz w:val="24"/>
              </w:rPr>
              <w:t>个月定期开放债券型证券投资基金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C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4114DA" w:rsidRPr="004114DA" w:rsidRDefault="0040171F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0171F">
              <w:rPr>
                <w:rFonts w:ascii="Calibri" w:eastAsia="宋体" w:hAnsi="Calibri" w:cs="Calibri"/>
                <w:sz w:val="24"/>
              </w:rPr>
              <w:t>008760</w:t>
            </w:r>
          </w:p>
        </w:tc>
      </w:tr>
      <w:tr w:rsidR="004114D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40171F" w:rsidRPr="005B2319" w:rsidRDefault="0040171F" w:rsidP="0040171F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摩根瑞享纯债债券型证券投资基金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A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4114DA" w:rsidRPr="004114DA" w:rsidRDefault="0040171F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0171F">
              <w:rPr>
                <w:rFonts w:ascii="Calibri" w:eastAsia="宋体" w:hAnsi="Calibri" w:cs="Calibri"/>
                <w:sz w:val="24"/>
              </w:rPr>
              <w:t>016210</w:t>
            </w:r>
          </w:p>
        </w:tc>
      </w:tr>
      <w:tr w:rsidR="004114D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4114DA" w:rsidRPr="005B2319" w:rsidRDefault="00E9316C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摩根瑞享纯债债券型证券投资基金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C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4114DA" w:rsidRPr="004114DA" w:rsidRDefault="00E9316C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E9316C">
              <w:rPr>
                <w:rFonts w:ascii="Calibri" w:eastAsia="宋体" w:hAnsi="Calibri" w:cs="Calibri"/>
                <w:sz w:val="24"/>
              </w:rPr>
              <w:t>016211</w:t>
            </w:r>
          </w:p>
        </w:tc>
      </w:tr>
      <w:tr w:rsidR="004114D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4114DA" w:rsidRPr="005B2319" w:rsidRDefault="00E9316C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摩根双息平衡混合型证券投资基金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C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4114DA" w:rsidRPr="004114DA" w:rsidRDefault="00E9316C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E9316C">
              <w:rPr>
                <w:rFonts w:ascii="Calibri" w:eastAsia="宋体" w:hAnsi="Calibri" w:cs="Calibri"/>
                <w:sz w:val="24"/>
              </w:rPr>
              <w:t>016803</w:t>
            </w:r>
          </w:p>
        </w:tc>
      </w:tr>
      <w:tr w:rsidR="004114D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6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4114DA" w:rsidRPr="005B2319" w:rsidRDefault="00E9316C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摩根智慧互联股票型证券投资基金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C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4114DA" w:rsidRPr="004114DA" w:rsidRDefault="00E9316C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E9316C">
              <w:rPr>
                <w:rFonts w:ascii="Calibri" w:eastAsia="宋体" w:hAnsi="Calibri" w:cs="Calibri"/>
                <w:sz w:val="24"/>
              </w:rPr>
              <w:t>016919</w:t>
            </w:r>
          </w:p>
        </w:tc>
      </w:tr>
      <w:tr w:rsidR="004114D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7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4114DA" w:rsidRPr="005B2319" w:rsidRDefault="002908F2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摩根整合驱动灵活配置混合型证券投资基金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C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4114DA" w:rsidRPr="004114DA" w:rsidRDefault="002908F2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2908F2">
              <w:rPr>
                <w:rFonts w:ascii="Calibri" w:eastAsia="宋体" w:hAnsi="Calibri" w:cs="Calibri"/>
                <w:sz w:val="24"/>
              </w:rPr>
              <w:t>016920</w:t>
            </w:r>
          </w:p>
        </w:tc>
      </w:tr>
      <w:tr w:rsidR="004114D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8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4114DA" w:rsidRPr="005B2319" w:rsidRDefault="001F549E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摩根香港精选港股通混合型证券投资基金</w:t>
            </w:r>
            <w:r w:rsidR="00E4054B" w:rsidRPr="005B2319">
              <w:rPr>
                <w:rFonts w:ascii="Calibri" w:eastAsia="宋体" w:hAnsi="Calibri" w:cs="Calibri"/>
                <w:sz w:val="24"/>
              </w:rPr>
              <w:t>C</w:t>
            </w:r>
            <w:r w:rsidR="00E4054B" w:rsidRPr="005B2319">
              <w:rPr>
                <w:rFonts w:ascii="Calibri" w:eastAsia="宋体" w:hAnsi="Calibri" w:cs="Calibri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4114DA" w:rsidRPr="004114DA" w:rsidRDefault="00E4054B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E4054B">
              <w:rPr>
                <w:rFonts w:ascii="Calibri" w:eastAsia="宋体" w:hAnsi="Calibri" w:cs="Calibri"/>
                <w:sz w:val="24"/>
              </w:rPr>
              <w:t>016921</w:t>
            </w:r>
          </w:p>
        </w:tc>
      </w:tr>
      <w:tr w:rsidR="004114D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9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4114DA" w:rsidRPr="005B2319" w:rsidRDefault="00E4054B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摩根领先优选混合型证券投资基金</w:t>
            </w:r>
            <w:r w:rsidRPr="005B2319">
              <w:rPr>
                <w:rFonts w:ascii="Calibri" w:eastAsia="宋体" w:hAnsi="Calibri" w:cs="Calibri"/>
                <w:sz w:val="24"/>
              </w:rPr>
              <w:t>C</w:t>
            </w:r>
            <w:r w:rsidRPr="005B2319">
              <w:rPr>
                <w:rFonts w:ascii="Calibri" w:eastAsia="宋体" w:hAnsi="Calibri" w:cs="Calibri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4114DA" w:rsidRPr="004114DA" w:rsidRDefault="00E4054B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E4054B">
              <w:rPr>
                <w:rFonts w:ascii="Calibri" w:eastAsia="宋体" w:hAnsi="Calibri" w:cs="Calibri"/>
                <w:sz w:val="24"/>
              </w:rPr>
              <w:t>017098</w:t>
            </w:r>
          </w:p>
        </w:tc>
      </w:tr>
      <w:tr w:rsidR="004114D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10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4114DA" w:rsidRPr="005B2319" w:rsidRDefault="00E4054B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摩根民生需求股票型证券投资基金</w:t>
            </w:r>
            <w:r w:rsidRPr="005B2319">
              <w:rPr>
                <w:rFonts w:ascii="Calibri" w:eastAsia="宋体" w:hAnsi="Calibri" w:cs="Calibri"/>
                <w:sz w:val="24"/>
              </w:rPr>
              <w:t>C</w:t>
            </w:r>
            <w:r w:rsidRPr="005B2319">
              <w:rPr>
                <w:rFonts w:ascii="Calibri" w:eastAsia="宋体" w:hAnsi="Calibri" w:cs="Calibri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4114DA" w:rsidRPr="004114DA" w:rsidRDefault="00E4054B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E4054B">
              <w:rPr>
                <w:rFonts w:ascii="Calibri" w:eastAsia="宋体" w:hAnsi="Calibri" w:cs="Calibri"/>
                <w:sz w:val="24"/>
              </w:rPr>
              <w:t>017099</w:t>
            </w:r>
          </w:p>
        </w:tc>
      </w:tr>
      <w:tr w:rsidR="004114D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11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4114DA" w:rsidRPr="005B2319" w:rsidRDefault="00E4054B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摩根动态多因子策略灵活配置混合型证券投资基金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C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4114DA" w:rsidRPr="004114DA" w:rsidRDefault="00E4054B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E4054B">
              <w:rPr>
                <w:rFonts w:ascii="Calibri" w:eastAsia="宋体" w:hAnsi="Calibri" w:cs="Calibri"/>
                <w:sz w:val="24"/>
              </w:rPr>
              <w:t>017176</w:t>
            </w:r>
          </w:p>
        </w:tc>
      </w:tr>
      <w:tr w:rsidR="004114D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12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4114DA" w:rsidRPr="005B2319" w:rsidRDefault="00E4054B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摩根新兴服务股票型证券投资基金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C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4114DA" w:rsidRPr="004114DA" w:rsidRDefault="00E4054B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E4054B">
              <w:rPr>
                <w:rFonts w:ascii="Calibri" w:eastAsia="宋体" w:hAnsi="Calibri" w:cs="Calibri"/>
                <w:sz w:val="24"/>
              </w:rPr>
              <w:t>017177</w:t>
            </w:r>
          </w:p>
        </w:tc>
      </w:tr>
      <w:tr w:rsidR="004114D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13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4114DA" w:rsidRPr="005B2319" w:rsidRDefault="00E4054B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摩根中小盘混合型证券投资基金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C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4114DA" w:rsidRPr="004114DA" w:rsidRDefault="00E4054B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E4054B">
              <w:rPr>
                <w:rFonts w:ascii="Calibri" w:eastAsia="宋体" w:hAnsi="Calibri" w:cs="Calibri"/>
                <w:sz w:val="24"/>
              </w:rPr>
              <w:t>017178</w:t>
            </w:r>
          </w:p>
        </w:tc>
      </w:tr>
      <w:tr w:rsidR="004114D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14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705E7B" w:rsidRPr="005B2319" w:rsidRDefault="00705E7B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摩根锦颐养老目标日期</w:t>
            </w:r>
            <w:r w:rsidRPr="005B2319">
              <w:rPr>
                <w:rFonts w:ascii="Calibri" w:eastAsia="宋体" w:hAnsi="Calibri" w:cs="Calibri"/>
                <w:sz w:val="24"/>
              </w:rPr>
              <w:t>2035</w:t>
            </w:r>
            <w:r w:rsidRPr="005B2319">
              <w:rPr>
                <w:rFonts w:ascii="Calibri" w:eastAsia="宋体" w:hAnsi="Calibri" w:cs="Calibri"/>
                <w:sz w:val="24"/>
              </w:rPr>
              <w:t>三年持有期混合型发起式</w:t>
            </w:r>
          </w:p>
          <w:p w:rsidR="004114DA" w:rsidRPr="005B2319" w:rsidRDefault="00705E7B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/>
                <w:sz w:val="24"/>
              </w:rPr>
              <w:t>基金中基金</w:t>
            </w:r>
            <w:r w:rsidRPr="005B2319">
              <w:rPr>
                <w:rFonts w:ascii="Calibri" w:eastAsia="宋体" w:hAnsi="Calibri" w:cs="Calibri"/>
                <w:sz w:val="24"/>
              </w:rPr>
              <w:t>(FOF)</w:t>
            </w:r>
          </w:p>
        </w:tc>
        <w:tc>
          <w:tcPr>
            <w:tcW w:w="1281" w:type="dxa"/>
            <w:vAlign w:val="center"/>
          </w:tcPr>
          <w:p w:rsidR="004114DA" w:rsidRPr="004114DA" w:rsidRDefault="00705E7B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705E7B">
              <w:rPr>
                <w:rFonts w:ascii="Calibri" w:eastAsia="宋体" w:hAnsi="Calibri" w:cs="Calibri"/>
                <w:sz w:val="24"/>
              </w:rPr>
              <w:t>017788</w:t>
            </w:r>
          </w:p>
        </w:tc>
      </w:tr>
      <w:tr w:rsidR="004114D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114DA" w:rsidRPr="004114DA" w:rsidRDefault="004114DA" w:rsidP="004114D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15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4114DA" w:rsidRPr="005B2319" w:rsidRDefault="00705E7B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摩根海外稳健配置混合型证券投资基金</w:t>
            </w:r>
            <w:r w:rsidRPr="005B2319">
              <w:rPr>
                <w:rFonts w:ascii="Calibri" w:eastAsia="宋体" w:hAnsi="Calibri" w:cs="Calibri"/>
                <w:sz w:val="24"/>
              </w:rPr>
              <w:t>(QDII-FOF)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人民币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A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4114DA" w:rsidRPr="004114DA" w:rsidRDefault="00705E7B" w:rsidP="004114D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705E7B">
              <w:rPr>
                <w:rFonts w:ascii="Calibri" w:eastAsia="宋体" w:hAnsi="Calibri" w:cs="Calibri"/>
                <w:sz w:val="24"/>
              </w:rPr>
              <w:t>017970</w:t>
            </w:r>
          </w:p>
        </w:tc>
      </w:tr>
      <w:tr w:rsidR="00705E7B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705E7B" w:rsidRPr="004114DA" w:rsidRDefault="00705E7B" w:rsidP="00705E7B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4114DA">
              <w:rPr>
                <w:rFonts w:ascii="Calibri" w:eastAsia="宋体" w:hAnsi="Calibri" w:cs="Calibri" w:hint="eastAsia"/>
                <w:sz w:val="24"/>
              </w:rPr>
              <w:t>16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705E7B" w:rsidRPr="005B2319" w:rsidRDefault="00705E7B" w:rsidP="00705E7B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摩根海外稳健配置混合型证券投资基金</w:t>
            </w:r>
            <w:r w:rsidRPr="005B2319">
              <w:rPr>
                <w:rFonts w:ascii="Calibri" w:eastAsia="宋体" w:hAnsi="Calibri" w:cs="Calibri"/>
                <w:sz w:val="24"/>
              </w:rPr>
              <w:t>(QDII-FOF)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人民币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C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705E7B" w:rsidRPr="00705E7B" w:rsidRDefault="00705E7B" w:rsidP="00705E7B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705E7B">
              <w:rPr>
                <w:rFonts w:ascii="Calibri" w:eastAsia="宋体" w:hAnsi="Calibri" w:cs="Calibri"/>
                <w:sz w:val="24"/>
              </w:rPr>
              <w:t>020512</w:t>
            </w:r>
          </w:p>
        </w:tc>
      </w:tr>
      <w:tr w:rsidR="00705E7B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705E7B" w:rsidRPr="004114DA" w:rsidRDefault="003A0E9A" w:rsidP="00705E7B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1</w:t>
            </w:r>
            <w:r>
              <w:rPr>
                <w:rFonts w:ascii="Calibri" w:eastAsia="宋体" w:hAnsi="Calibri" w:cs="Calibri"/>
                <w:sz w:val="24"/>
              </w:rPr>
              <w:t>7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705E7B" w:rsidRPr="005B2319" w:rsidRDefault="00AA66CD" w:rsidP="00705E7B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摩根双季鑫</w:t>
            </w:r>
            <w:r w:rsidRPr="005B2319">
              <w:rPr>
                <w:rFonts w:ascii="Calibri" w:eastAsia="宋体" w:hAnsi="Calibri" w:cs="Calibri"/>
                <w:sz w:val="24"/>
              </w:rPr>
              <w:t>6</w:t>
            </w:r>
            <w:r w:rsidRPr="005B2319">
              <w:rPr>
                <w:rFonts w:ascii="Calibri" w:eastAsia="宋体" w:hAnsi="Calibri" w:cs="Calibri"/>
                <w:sz w:val="24"/>
              </w:rPr>
              <w:t>个月持有期债券型发起式基金中基金</w:t>
            </w:r>
            <w:r w:rsidRPr="005B2319">
              <w:rPr>
                <w:rFonts w:ascii="Calibri" w:eastAsia="宋体" w:hAnsi="Calibri" w:cs="Calibri"/>
                <w:sz w:val="24"/>
              </w:rPr>
              <w:t>(FOF)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A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705E7B" w:rsidRPr="004114DA" w:rsidRDefault="00AA66CD" w:rsidP="00705E7B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Arial" w:hAnsi="Arial" w:cs="Arial"/>
                <w:color w:val="474747"/>
                <w:szCs w:val="21"/>
                <w:shd w:val="clear" w:color="auto" w:fill="FFFFFF"/>
              </w:rPr>
              <w:t>018428</w:t>
            </w:r>
          </w:p>
        </w:tc>
      </w:tr>
      <w:tr w:rsidR="00705E7B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705E7B" w:rsidRPr="004114DA" w:rsidRDefault="003A0E9A" w:rsidP="00705E7B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1</w:t>
            </w:r>
            <w:r>
              <w:rPr>
                <w:rFonts w:ascii="Calibri" w:eastAsia="宋体" w:hAnsi="Calibri" w:cs="Calibri"/>
                <w:sz w:val="24"/>
              </w:rPr>
              <w:t>8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705E7B" w:rsidRPr="005B2319" w:rsidRDefault="00AA66CD" w:rsidP="00705E7B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摩根双季鑫</w:t>
            </w:r>
            <w:r w:rsidRPr="005B2319">
              <w:rPr>
                <w:rFonts w:ascii="Calibri" w:eastAsia="宋体" w:hAnsi="Calibri" w:cs="Calibri"/>
                <w:sz w:val="24"/>
              </w:rPr>
              <w:t>6</w:t>
            </w:r>
            <w:r w:rsidRPr="005B2319">
              <w:rPr>
                <w:rFonts w:ascii="Calibri" w:eastAsia="宋体" w:hAnsi="Calibri" w:cs="Calibri"/>
                <w:sz w:val="24"/>
              </w:rPr>
              <w:t>个月持有期债券型发起式基金中基金</w:t>
            </w:r>
            <w:r w:rsidRPr="005B2319">
              <w:rPr>
                <w:rFonts w:ascii="Calibri" w:eastAsia="宋体" w:hAnsi="Calibri" w:cs="Calibri"/>
                <w:sz w:val="24"/>
              </w:rPr>
              <w:t>(FOF)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C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705E7B" w:rsidRPr="004114DA" w:rsidRDefault="00AA66CD" w:rsidP="00705E7B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AA66CD">
              <w:rPr>
                <w:rFonts w:ascii="Calibri" w:eastAsia="宋体" w:hAnsi="Calibri" w:cs="Calibri"/>
                <w:sz w:val="24"/>
              </w:rPr>
              <w:t>018429</w:t>
            </w:r>
          </w:p>
        </w:tc>
      </w:tr>
      <w:tr w:rsidR="00705E7B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705E7B" w:rsidRPr="004114DA" w:rsidRDefault="003A0E9A" w:rsidP="00705E7B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1</w:t>
            </w:r>
            <w:r>
              <w:rPr>
                <w:rFonts w:ascii="Calibri" w:eastAsia="宋体" w:hAnsi="Calibri" w:cs="Calibri"/>
                <w:sz w:val="24"/>
              </w:rPr>
              <w:t>9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705E7B" w:rsidRPr="005B2319" w:rsidRDefault="003A0E9A" w:rsidP="00705E7B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摩根世代趋势混合型发起式证券投资基金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A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705E7B" w:rsidRPr="004114DA" w:rsidRDefault="003A0E9A" w:rsidP="00705E7B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3A0E9A">
              <w:rPr>
                <w:rFonts w:ascii="Calibri" w:eastAsia="宋体" w:hAnsi="Calibri" w:cs="Calibri"/>
                <w:sz w:val="24"/>
              </w:rPr>
              <w:t>018430</w:t>
            </w:r>
          </w:p>
        </w:tc>
      </w:tr>
      <w:tr w:rsidR="00705E7B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705E7B" w:rsidRPr="004114DA" w:rsidRDefault="003A0E9A" w:rsidP="00705E7B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lastRenderedPageBreak/>
              <w:t>2</w:t>
            </w:r>
            <w:r>
              <w:rPr>
                <w:rFonts w:ascii="Calibri" w:eastAsia="宋体" w:hAnsi="Calibri" w:cs="Calibri"/>
                <w:sz w:val="24"/>
              </w:rPr>
              <w:t>0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705E7B" w:rsidRPr="005B2319" w:rsidRDefault="003A0E9A" w:rsidP="00705E7B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摩根世代趋势混合型发起式证券投资基金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C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705E7B" w:rsidRPr="004114DA" w:rsidRDefault="003A0E9A" w:rsidP="00705E7B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3A0E9A">
              <w:rPr>
                <w:rFonts w:ascii="Calibri" w:eastAsia="宋体" w:hAnsi="Calibri" w:cs="Calibri"/>
                <w:sz w:val="24"/>
              </w:rPr>
              <w:t>018431</w:t>
            </w:r>
          </w:p>
        </w:tc>
      </w:tr>
      <w:tr w:rsidR="003A0E9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A0E9A" w:rsidRPr="004114DA" w:rsidRDefault="003A0E9A" w:rsidP="00705E7B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2</w:t>
            </w:r>
            <w:r>
              <w:rPr>
                <w:rFonts w:ascii="Calibri" w:eastAsia="宋体" w:hAnsi="Calibri" w:cs="Calibri"/>
                <w:sz w:val="24"/>
              </w:rPr>
              <w:t>1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3A0E9A" w:rsidRPr="005B2319" w:rsidRDefault="003A0E9A" w:rsidP="00705E7B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摩根纳斯达克</w:t>
            </w:r>
            <w:r w:rsidRPr="005B2319">
              <w:rPr>
                <w:rFonts w:ascii="Calibri" w:eastAsia="宋体" w:hAnsi="Calibri" w:cs="Calibri"/>
                <w:sz w:val="24"/>
              </w:rPr>
              <w:t>100</w:t>
            </w:r>
            <w:r w:rsidRPr="005B2319">
              <w:rPr>
                <w:rFonts w:ascii="Calibri" w:eastAsia="宋体" w:hAnsi="Calibri" w:cs="Calibri"/>
                <w:sz w:val="24"/>
              </w:rPr>
              <w:t>指数型发起式证券投资基金</w:t>
            </w:r>
            <w:r w:rsidRPr="005B2319">
              <w:rPr>
                <w:rFonts w:ascii="Calibri" w:eastAsia="宋体" w:hAnsi="Calibri" w:cs="Calibri"/>
                <w:sz w:val="24"/>
              </w:rPr>
              <w:t>(QDII)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人民币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A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3A0E9A" w:rsidRPr="003A0E9A" w:rsidRDefault="003A0E9A" w:rsidP="00705E7B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3A0E9A">
              <w:rPr>
                <w:rFonts w:ascii="Calibri" w:eastAsia="宋体" w:hAnsi="Calibri" w:cs="Calibri"/>
                <w:sz w:val="24"/>
              </w:rPr>
              <w:t>019172</w:t>
            </w:r>
          </w:p>
        </w:tc>
      </w:tr>
      <w:tr w:rsidR="003A0E9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A0E9A" w:rsidRPr="004114DA" w:rsidRDefault="003A0E9A" w:rsidP="003A0E9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2</w:t>
            </w:r>
            <w:r>
              <w:rPr>
                <w:rFonts w:ascii="Calibri" w:eastAsia="宋体" w:hAnsi="Calibri" w:cs="Calibri"/>
                <w:sz w:val="24"/>
              </w:rPr>
              <w:t>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3A0E9A" w:rsidRPr="005B2319" w:rsidRDefault="003A0E9A" w:rsidP="003A0E9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摩根纳斯达克</w:t>
            </w:r>
            <w:r w:rsidRPr="005B2319">
              <w:rPr>
                <w:rFonts w:ascii="Calibri" w:eastAsia="宋体" w:hAnsi="Calibri" w:cs="Calibri"/>
                <w:sz w:val="24"/>
              </w:rPr>
              <w:t>100</w:t>
            </w:r>
            <w:r w:rsidRPr="005B2319">
              <w:rPr>
                <w:rFonts w:ascii="Calibri" w:eastAsia="宋体" w:hAnsi="Calibri" w:cs="Calibri"/>
                <w:sz w:val="24"/>
              </w:rPr>
              <w:t>指数型发起式证券投资基金</w:t>
            </w:r>
            <w:r w:rsidRPr="005B2319">
              <w:rPr>
                <w:rFonts w:ascii="Calibri" w:eastAsia="宋体" w:hAnsi="Calibri" w:cs="Calibri"/>
                <w:sz w:val="24"/>
              </w:rPr>
              <w:t>(QDII)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人民币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C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3A0E9A" w:rsidRPr="003A0E9A" w:rsidRDefault="003A0E9A" w:rsidP="003A0E9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3A0E9A">
              <w:rPr>
                <w:rFonts w:ascii="Calibri" w:eastAsia="宋体" w:hAnsi="Calibri" w:cs="Calibri"/>
                <w:sz w:val="24"/>
              </w:rPr>
              <w:t>019173</w:t>
            </w:r>
          </w:p>
        </w:tc>
      </w:tr>
      <w:tr w:rsidR="003A0E9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A0E9A" w:rsidRPr="004114DA" w:rsidRDefault="003A0E9A" w:rsidP="003A0E9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2</w:t>
            </w:r>
            <w:r>
              <w:rPr>
                <w:rFonts w:ascii="Calibri" w:eastAsia="宋体" w:hAnsi="Calibri" w:cs="Calibri"/>
                <w:sz w:val="24"/>
              </w:rPr>
              <w:t>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3A0E9A" w:rsidRPr="005B2319" w:rsidRDefault="003A0E9A" w:rsidP="003A0E9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 w:hint="eastAsia"/>
                <w:sz w:val="24"/>
              </w:rPr>
              <w:t>摩根瑞锦纯债债券型证券投资基金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A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</w:p>
        </w:tc>
        <w:tc>
          <w:tcPr>
            <w:tcW w:w="1281" w:type="dxa"/>
            <w:vAlign w:val="center"/>
          </w:tcPr>
          <w:p w:rsidR="003A0E9A" w:rsidRPr="003A0E9A" w:rsidRDefault="003A0E9A" w:rsidP="003A0E9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3A0E9A">
              <w:rPr>
                <w:rFonts w:ascii="Calibri" w:eastAsia="宋体" w:hAnsi="Calibri" w:cs="Calibri"/>
                <w:sz w:val="24"/>
              </w:rPr>
              <w:t>019460</w:t>
            </w:r>
          </w:p>
        </w:tc>
      </w:tr>
      <w:tr w:rsidR="003A0E9A" w:rsidRPr="004417D7" w:rsidTr="003A0E9A">
        <w:trPr>
          <w:trHeight w:val="36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A0E9A" w:rsidRPr="004114DA" w:rsidRDefault="003A0E9A" w:rsidP="003A0E9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Calibri" w:eastAsia="宋体" w:hAnsi="Calibri" w:cs="Calibri" w:hint="eastAsia"/>
                <w:sz w:val="24"/>
              </w:rPr>
              <w:t>2</w:t>
            </w:r>
            <w:r>
              <w:rPr>
                <w:rFonts w:ascii="Calibri" w:eastAsia="宋体" w:hAnsi="Calibri" w:cs="Calibri"/>
                <w:sz w:val="24"/>
              </w:rPr>
              <w:t>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3A0E9A" w:rsidRPr="005B2319" w:rsidRDefault="003A0E9A" w:rsidP="003A0E9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5B2319">
              <w:rPr>
                <w:rFonts w:ascii="Calibri" w:eastAsia="宋体" w:hAnsi="Calibri" w:cs="Calibri"/>
                <w:sz w:val="24"/>
              </w:rPr>
              <w:t>摩根瑞锦纯债债券型证券投资基金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C</w:t>
            </w:r>
            <w:r w:rsidRPr="005B2319">
              <w:rPr>
                <w:rFonts w:ascii="Calibri" w:eastAsia="宋体" w:hAnsi="Calibri" w:cs="Calibri" w:hint="eastAsia"/>
                <w:sz w:val="24"/>
              </w:rPr>
              <w:t>类份额</w:t>
            </w:r>
            <w:bookmarkStart w:id="0" w:name="_GoBack"/>
            <w:bookmarkEnd w:id="0"/>
          </w:p>
        </w:tc>
        <w:tc>
          <w:tcPr>
            <w:tcW w:w="1281" w:type="dxa"/>
            <w:vAlign w:val="center"/>
          </w:tcPr>
          <w:p w:rsidR="003A0E9A" w:rsidRPr="003A0E9A" w:rsidRDefault="003A0E9A" w:rsidP="003A0E9A">
            <w:pPr>
              <w:spacing w:line="360" w:lineRule="auto"/>
              <w:jc w:val="center"/>
              <w:rPr>
                <w:rFonts w:ascii="Calibri" w:eastAsia="宋体" w:hAnsi="Calibri" w:cs="Calibri"/>
                <w:sz w:val="24"/>
              </w:rPr>
            </w:pPr>
            <w:r w:rsidRPr="003A0E9A">
              <w:rPr>
                <w:rFonts w:ascii="Calibri" w:eastAsia="宋体" w:hAnsi="Calibri" w:cs="Calibri"/>
                <w:sz w:val="24"/>
              </w:rPr>
              <w:t>019461</w:t>
            </w:r>
          </w:p>
        </w:tc>
      </w:tr>
    </w:tbl>
    <w:p w:rsidR="00C43454" w:rsidRPr="004417D7" w:rsidRDefault="00C43454" w:rsidP="005562C1">
      <w:pPr>
        <w:widowControl/>
        <w:shd w:val="clear" w:color="auto" w:fill="FFFFFF"/>
        <w:spacing w:before="270" w:after="180" w:line="360" w:lineRule="auto"/>
        <w:ind w:firstLineChars="200"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有关上述基金</w:t>
      </w:r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销售的具体事宜请仔细阅读上述基金的招募说明书、基金产品资料概要</w:t>
      </w: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及基金合同等相关法律文件。</w:t>
      </w:r>
    </w:p>
    <w:p w:rsidR="00763FAB" w:rsidRPr="004417D7" w:rsidRDefault="00763FAB" w:rsidP="005562C1">
      <w:pPr>
        <w:widowControl/>
        <w:shd w:val="clear" w:color="auto" w:fill="FFFFFF"/>
        <w:spacing w:before="270" w:after="180" w:line="360" w:lineRule="auto"/>
        <w:jc w:val="left"/>
        <w:rPr>
          <w:rFonts w:ascii="Calibri" w:eastAsia="宋体" w:hAnsi="Calibri" w:cs="Calibri"/>
          <w:b/>
          <w:color w:val="000000"/>
          <w:kern w:val="0"/>
          <w:sz w:val="24"/>
          <w:szCs w:val="24"/>
        </w:rPr>
      </w:pPr>
      <w:r w:rsidRPr="004417D7">
        <w:rPr>
          <w:rFonts w:ascii="Calibri" w:eastAsia="宋体" w:hAnsi="Calibri" w:cs="Calibri"/>
          <w:b/>
          <w:color w:val="000000"/>
          <w:kern w:val="0"/>
          <w:sz w:val="24"/>
          <w:szCs w:val="24"/>
        </w:rPr>
        <w:t>投资者可通过以下途径咨询有关详情</w:t>
      </w:r>
      <w:r w:rsidRPr="004417D7">
        <w:rPr>
          <w:rFonts w:ascii="Calibri" w:eastAsia="宋体" w:hAnsi="Calibri" w:cs="Calibri"/>
          <w:b/>
          <w:color w:val="000000"/>
          <w:kern w:val="0"/>
          <w:sz w:val="24"/>
          <w:szCs w:val="24"/>
        </w:rPr>
        <w:t>:</w:t>
      </w:r>
      <w:r w:rsidRPr="004417D7">
        <w:rPr>
          <w:rFonts w:ascii="Calibri" w:eastAsia="宋体" w:hAnsi="Calibri" w:cs="Calibri"/>
          <w:b/>
          <w:color w:val="000000"/>
          <w:kern w:val="0"/>
          <w:sz w:val="24"/>
          <w:szCs w:val="24"/>
        </w:rPr>
        <w:t xml:space="preserve">　</w:t>
      </w:r>
    </w:p>
    <w:p w:rsidR="004454F0" w:rsidRPr="004417D7" w:rsidRDefault="00B958E2" w:rsidP="005562C1">
      <w:pPr>
        <w:spacing w:line="360" w:lineRule="auto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1</w:t>
      </w:r>
      <w:r w:rsidRPr="004417D7">
        <w:rPr>
          <w:rFonts w:ascii="Calibri" w:eastAsia="宋体" w:hAnsi="Calibri" w:cs="Calibri"/>
          <w:sz w:val="24"/>
        </w:rPr>
        <w:t>、</w:t>
      </w:r>
      <w:r w:rsidR="00756130" w:rsidRPr="00756130">
        <w:rPr>
          <w:rFonts w:ascii="Calibri" w:eastAsia="宋体" w:hAnsi="Calibri" w:cs="Calibri" w:hint="eastAsia"/>
          <w:sz w:val="24"/>
        </w:rPr>
        <w:t>上海长量基金销售有限公司</w:t>
      </w:r>
    </w:p>
    <w:p w:rsidR="00D070C3" w:rsidRDefault="0059448F" w:rsidP="005562C1">
      <w:pPr>
        <w:spacing w:line="360" w:lineRule="auto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客服电话：</w:t>
      </w:r>
      <w:r w:rsidR="00756130" w:rsidRPr="00756130">
        <w:rPr>
          <w:rFonts w:ascii="Calibri" w:eastAsia="宋体" w:hAnsi="Calibri" w:cs="Calibri"/>
          <w:sz w:val="24"/>
        </w:rPr>
        <w:t>400-820-2899</w:t>
      </w:r>
    </w:p>
    <w:p w:rsidR="0059448F" w:rsidRPr="004417D7" w:rsidRDefault="0005047F" w:rsidP="005562C1">
      <w:pPr>
        <w:spacing w:line="360" w:lineRule="auto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网址</w:t>
      </w:r>
      <w:r w:rsidR="0059448F" w:rsidRPr="004417D7">
        <w:rPr>
          <w:rFonts w:ascii="Calibri" w:eastAsia="宋体" w:hAnsi="Calibri" w:cs="Calibri"/>
          <w:sz w:val="24"/>
        </w:rPr>
        <w:t>：</w:t>
      </w:r>
      <w:r w:rsidR="00756130" w:rsidRPr="00756130">
        <w:rPr>
          <w:rFonts w:ascii="Calibri" w:eastAsia="宋体" w:hAnsi="Calibri" w:cs="Calibri"/>
          <w:sz w:val="24"/>
        </w:rPr>
        <w:t>www.erichfund.com</w:t>
      </w:r>
    </w:p>
    <w:p w:rsidR="00632944" w:rsidRPr="004417D7" w:rsidRDefault="00632944" w:rsidP="005562C1">
      <w:pPr>
        <w:spacing w:line="360" w:lineRule="auto"/>
        <w:rPr>
          <w:rFonts w:ascii="Calibri" w:eastAsia="宋体" w:hAnsi="Calibri" w:cs="Calibri"/>
          <w:sz w:val="24"/>
        </w:rPr>
      </w:pPr>
    </w:p>
    <w:p w:rsidR="00763FAB" w:rsidRPr="004417D7" w:rsidRDefault="00763FAB" w:rsidP="005562C1">
      <w:pPr>
        <w:spacing w:line="360" w:lineRule="auto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2</w:t>
      </w:r>
      <w:r w:rsidR="00397345" w:rsidRPr="004417D7">
        <w:rPr>
          <w:rFonts w:ascii="Calibri" w:eastAsia="宋体" w:hAnsi="Calibri" w:cs="Calibri"/>
          <w:sz w:val="24"/>
        </w:rPr>
        <w:t>、</w:t>
      </w:r>
      <w:r w:rsidR="00813607" w:rsidRPr="004417D7">
        <w:rPr>
          <w:rFonts w:ascii="Calibri" w:eastAsia="宋体" w:hAnsi="Calibri" w:cs="Calibri"/>
          <w:sz w:val="24"/>
        </w:rPr>
        <w:t>摩根基金管理</w:t>
      </w:r>
      <w:r w:rsidR="00397345" w:rsidRPr="004417D7">
        <w:rPr>
          <w:rFonts w:ascii="Calibri" w:eastAsia="宋体" w:hAnsi="Calibri" w:cs="Calibri"/>
          <w:sz w:val="24"/>
        </w:rPr>
        <w:t>（中国）</w:t>
      </w:r>
      <w:r w:rsidR="00813607" w:rsidRPr="004417D7">
        <w:rPr>
          <w:rFonts w:ascii="Calibri" w:eastAsia="宋体" w:hAnsi="Calibri" w:cs="Calibri"/>
          <w:sz w:val="24"/>
        </w:rPr>
        <w:t>有限公司</w:t>
      </w:r>
    </w:p>
    <w:p w:rsidR="00763FAB" w:rsidRPr="004417D7" w:rsidRDefault="00763FAB" w:rsidP="005562C1">
      <w:pPr>
        <w:spacing w:line="360" w:lineRule="auto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客服电话：</w:t>
      </w:r>
      <w:r w:rsidRPr="004417D7">
        <w:rPr>
          <w:rFonts w:ascii="Calibri" w:eastAsia="宋体" w:hAnsi="Calibri" w:cs="Calibri"/>
          <w:sz w:val="24"/>
        </w:rPr>
        <w:t>400-889-4888</w:t>
      </w:r>
    </w:p>
    <w:p w:rsidR="00763FAB" w:rsidRPr="004417D7" w:rsidRDefault="00763FAB" w:rsidP="005562C1">
      <w:pPr>
        <w:spacing w:line="360" w:lineRule="auto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网址：</w:t>
      </w:r>
      <w:r w:rsidR="00687203" w:rsidRPr="004417D7">
        <w:rPr>
          <w:rFonts w:ascii="Calibri" w:eastAsia="宋体" w:hAnsi="Calibri" w:cs="Calibri"/>
          <w:sz w:val="24"/>
        </w:rPr>
        <w:t>am.jpmorgan.com/cn</w:t>
      </w:r>
    </w:p>
    <w:p w:rsidR="00763FAB" w:rsidRPr="004417D7" w:rsidRDefault="00763FAB" w:rsidP="005562C1">
      <w:pPr>
        <w:widowControl/>
        <w:shd w:val="clear" w:color="auto" w:fill="FFFFFF"/>
        <w:spacing w:before="270" w:after="180" w:line="360" w:lineRule="auto"/>
        <w:ind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特此公告。　</w:t>
      </w:r>
    </w:p>
    <w:p w:rsidR="00070F2D" w:rsidRPr="004417D7" w:rsidRDefault="00070F2D" w:rsidP="005562C1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63FAB" w:rsidRPr="004417D7" w:rsidRDefault="00763FAB" w:rsidP="005562C1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摩根基金管理</w:t>
      </w:r>
      <w:r w:rsidR="0039734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（中国）</w:t>
      </w: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 xml:space="preserve">有限公司　</w:t>
      </w:r>
    </w:p>
    <w:p w:rsidR="004061F3" w:rsidRPr="004417D7" w:rsidRDefault="004761C0" w:rsidP="005562C1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B958E2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〇</w:t>
      </w:r>
      <w:r w:rsidR="001310CF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342907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四</w:t>
      </w:r>
      <w:r w:rsidR="00763FAB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年</w:t>
      </w:r>
      <w:r w:rsidR="00700647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六</w:t>
      </w:r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月</w:t>
      </w:r>
      <w:r w:rsidR="00756130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十七</w:t>
      </w:r>
      <w:r w:rsidR="00763FAB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日</w:t>
      </w:r>
    </w:p>
    <w:sectPr w:rsidR="004061F3" w:rsidRPr="004417D7" w:rsidSect="00B958E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E4" w:rsidRDefault="008010E4" w:rsidP="00813607">
      <w:r>
        <w:separator/>
      </w:r>
    </w:p>
  </w:endnote>
  <w:endnote w:type="continuationSeparator" w:id="0">
    <w:p w:rsidR="008010E4" w:rsidRDefault="008010E4" w:rsidP="0081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E4" w:rsidRDefault="008010E4" w:rsidP="00813607">
      <w:r>
        <w:separator/>
      </w:r>
    </w:p>
  </w:footnote>
  <w:footnote w:type="continuationSeparator" w:id="0">
    <w:p w:rsidR="008010E4" w:rsidRDefault="008010E4" w:rsidP="0081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CA"/>
    <w:multiLevelType w:val="hybridMultilevel"/>
    <w:tmpl w:val="650E2938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9A13CF"/>
    <w:multiLevelType w:val="hybridMultilevel"/>
    <w:tmpl w:val="E81E45B2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AF16DC"/>
    <w:multiLevelType w:val="hybridMultilevel"/>
    <w:tmpl w:val="4AF04BE2"/>
    <w:lvl w:ilvl="0" w:tplc="B93CAD9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6BFF"/>
    <w:multiLevelType w:val="hybridMultilevel"/>
    <w:tmpl w:val="EF6EE564"/>
    <w:lvl w:ilvl="0" w:tplc="1F8A7C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A6FBB"/>
    <w:multiLevelType w:val="hybridMultilevel"/>
    <w:tmpl w:val="A874E148"/>
    <w:lvl w:ilvl="0" w:tplc="791A6A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044B0"/>
    <w:rsid w:val="00006246"/>
    <w:rsid w:val="0001565A"/>
    <w:rsid w:val="00027E1D"/>
    <w:rsid w:val="00041D35"/>
    <w:rsid w:val="0005047F"/>
    <w:rsid w:val="00051F4B"/>
    <w:rsid w:val="00054BF5"/>
    <w:rsid w:val="000629EA"/>
    <w:rsid w:val="00064ED0"/>
    <w:rsid w:val="00070F2D"/>
    <w:rsid w:val="0007111A"/>
    <w:rsid w:val="000735CA"/>
    <w:rsid w:val="00097795"/>
    <w:rsid w:val="000B11E7"/>
    <w:rsid w:val="000D280E"/>
    <w:rsid w:val="000D28A0"/>
    <w:rsid w:val="000D5B42"/>
    <w:rsid w:val="00102D88"/>
    <w:rsid w:val="0011136D"/>
    <w:rsid w:val="00121B42"/>
    <w:rsid w:val="001310CF"/>
    <w:rsid w:val="00132888"/>
    <w:rsid w:val="0014725A"/>
    <w:rsid w:val="00161F94"/>
    <w:rsid w:val="00165EE9"/>
    <w:rsid w:val="0017325F"/>
    <w:rsid w:val="001A07A4"/>
    <w:rsid w:val="001A3F91"/>
    <w:rsid w:val="001B70DF"/>
    <w:rsid w:val="001C7C18"/>
    <w:rsid w:val="001D055B"/>
    <w:rsid w:val="001D2089"/>
    <w:rsid w:val="001E7255"/>
    <w:rsid w:val="001F549E"/>
    <w:rsid w:val="00201628"/>
    <w:rsid w:val="00225D26"/>
    <w:rsid w:val="00246E7F"/>
    <w:rsid w:val="002473B9"/>
    <w:rsid w:val="00257CA2"/>
    <w:rsid w:val="00257D18"/>
    <w:rsid w:val="00264BDF"/>
    <w:rsid w:val="00277680"/>
    <w:rsid w:val="002908F2"/>
    <w:rsid w:val="002949A8"/>
    <w:rsid w:val="002D75EE"/>
    <w:rsid w:val="002E59BE"/>
    <w:rsid w:val="003034D1"/>
    <w:rsid w:val="003067E8"/>
    <w:rsid w:val="00314A8D"/>
    <w:rsid w:val="00341B45"/>
    <w:rsid w:val="00342907"/>
    <w:rsid w:val="0034391E"/>
    <w:rsid w:val="00350B83"/>
    <w:rsid w:val="00354883"/>
    <w:rsid w:val="00355673"/>
    <w:rsid w:val="00397345"/>
    <w:rsid w:val="003A0E9A"/>
    <w:rsid w:val="003A4AFC"/>
    <w:rsid w:val="003A5277"/>
    <w:rsid w:val="003C1528"/>
    <w:rsid w:val="003C51DC"/>
    <w:rsid w:val="003C6174"/>
    <w:rsid w:val="003C773A"/>
    <w:rsid w:val="0040171F"/>
    <w:rsid w:val="00404043"/>
    <w:rsid w:val="004114DA"/>
    <w:rsid w:val="004120D6"/>
    <w:rsid w:val="00414707"/>
    <w:rsid w:val="004151D5"/>
    <w:rsid w:val="0041628F"/>
    <w:rsid w:val="00427585"/>
    <w:rsid w:val="00430C14"/>
    <w:rsid w:val="004402BE"/>
    <w:rsid w:val="004417D7"/>
    <w:rsid w:val="004454F0"/>
    <w:rsid w:val="004479FB"/>
    <w:rsid w:val="00474714"/>
    <w:rsid w:val="00474AA2"/>
    <w:rsid w:val="004761C0"/>
    <w:rsid w:val="004A4B93"/>
    <w:rsid w:val="004A5345"/>
    <w:rsid w:val="004A5539"/>
    <w:rsid w:val="004B0D43"/>
    <w:rsid w:val="004B1082"/>
    <w:rsid w:val="004B4802"/>
    <w:rsid w:val="004C0AC4"/>
    <w:rsid w:val="004D6731"/>
    <w:rsid w:val="004E59C0"/>
    <w:rsid w:val="00506C59"/>
    <w:rsid w:val="005110FE"/>
    <w:rsid w:val="005156CA"/>
    <w:rsid w:val="0052760F"/>
    <w:rsid w:val="0053744A"/>
    <w:rsid w:val="005562C1"/>
    <w:rsid w:val="005644B7"/>
    <w:rsid w:val="005672DF"/>
    <w:rsid w:val="00584643"/>
    <w:rsid w:val="00584741"/>
    <w:rsid w:val="0059448F"/>
    <w:rsid w:val="005B2319"/>
    <w:rsid w:val="005C1CBF"/>
    <w:rsid w:val="005D0D01"/>
    <w:rsid w:val="005D7113"/>
    <w:rsid w:val="005E08DD"/>
    <w:rsid w:val="005E54C8"/>
    <w:rsid w:val="006118F1"/>
    <w:rsid w:val="00617225"/>
    <w:rsid w:val="00632944"/>
    <w:rsid w:val="00645816"/>
    <w:rsid w:val="00654EEA"/>
    <w:rsid w:val="00656EFB"/>
    <w:rsid w:val="00660EE7"/>
    <w:rsid w:val="0067405D"/>
    <w:rsid w:val="00674872"/>
    <w:rsid w:val="00675E53"/>
    <w:rsid w:val="006806BB"/>
    <w:rsid w:val="00687203"/>
    <w:rsid w:val="006A5F4F"/>
    <w:rsid w:val="006A71FE"/>
    <w:rsid w:val="006A794F"/>
    <w:rsid w:val="006B280A"/>
    <w:rsid w:val="006E28A0"/>
    <w:rsid w:val="006F6BF4"/>
    <w:rsid w:val="00700647"/>
    <w:rsid w:val="00703336"/>
    <w:rsid w:val="00705E7B"/>
    <w:rsid w:val="0072182A"/>
    <w:rsid w:val="007506D1"/>
    <w:rsid w:val="007528A4"/>
    <w:rsid w:val="00756130"/>
    <w:rsid w:val="0076283B"/>
    <w:rsid w:val="00763FAB"/>
    <w:rsid w:val="00765C71"/>
    <w:rsid w:val="007668E7"/>
    <w:rsid w:val="00781E75"/>
    <w:rsid w:val="007A1572"/>
    <w:rsid w:val="007B4B18"/>
    <w:rsid w:val="007D376C"/>
    <w:rsid w:val="007D6D44"/>
    <w:rsid w:val="007E39CC"/>
    <w:rsid w:val="007E7390"/>
    <w:rsid w:val="007F47E8"/>
    <w:rsid w:val="007F53AA"/>
    <w:rsid w:val="00800A5E"/>
    <w:rsid w:val="008010E4"/>
    <w:rsid w:val="008046A5"/>
    <w:rsid w:val="00806062"/>
    <w:rsid w:val="00813607"/>
    <w:rsid w:val="008230DF"/>
    <w:rsid w:val="008232ED"/>
    <w:rsid w:val="00827709"/>
    <w:rsid w:val="008310DA"/>
    <w:rsid w:val="00833E31"/>
    <w:rsid w:val="0083512D"/>
    <w:rsid w:val="00855691"/>
    <w:rsid w:val="00896684"/>
    <w:rsid w:val="008A605C"/>
    <w:rsid w:val="008B235C"/>
    <w:rsid w:val="008B4B34"/>
    <w:rsid w:val="008C1897"/>
    <w:rsid w:val="008E1805"/>
    <w:rsid w:val="00904A86"/>
    <w:rsid w:val="00913055"/>
    <w:rsid w:val="00940F35"/>
    <w:rsid w:val="009440D4"/>
    <w:rsid w:val="009502F7"/>
    <w:rsid w:val="00960A47"/>
    <w:rsid w:val="009677A2"/>
    <w:rsid w:val="00973890"/>
    <w:rsid w:val="0097439A"/>
    <w:rsid w:val="0097545D"/>
    <w:rsid w:val="00975831"/>
    <w:rsid w:val="00992922"/>
    <w:rsid w:val="009A2643"/>
    <w:rsid w:val="009A7F22"/>
    <w:rsid w:val="009B27C9"/>
    <w:rsid w:val="009B5C5D"/>
    <w:rsid w:val="009D347D"/>
    <w:rsid w:val="009F45C6"/>
    <w:rsid w:val="00A07349"/>
    <w:rsid w:val="00A15E06"/>
    <w:rsid w:val="00A209B2"/>
    <w:rsid w:val="00A4372B"/>
    <w:rsid w:val="00A4498F"/>
    <w:rsid w:val="00A6474D"/>
    <w:rsid w:val="00A6530C"/>
    <w:rsid w:val="00A7676D"/>
    <w:rsid w:val="00A960C3"/>
    <w:rsid w:val="00AA2DB3"/>
    <w:rsid w:val="00AA3528"/>
    <w:rsid w:val="00AA66CD"/>
    <w:rsid w:val="00AC4C4D"/>
    <w:rsid w:val="00AF54B9"/>
    <w:rsid w:val="00B029CC"/>
    <w:rsid w:val="00B11F00"/>
    <w:rsid w:val="00B42240"/>
    <w:rsid w:val="00B62AB8"/>
    <w:rsid w:val="00B8234C"/>
    <w:rsid w:val="00B871D2"/>
    <w:rsid w:val="00B8788D"/>
    <w:rsid w:val="00B91CB1"/>
    <w:rsid w:val="00B958E2"/>
    <w:rsid w:val="00B97861"/>
    <w:rsid w:val="00BA7D72"/>
    <w:rsid w:val="00BC3D56"/>
    <w:rsid w:val="00BD2F38"/>
    <w:rsid w:val="00BE0E7B"/>
    <w:rsid w:val="00BE4348"/>
    <w:rsid w:val="00BF548A"/>
    <w:rsid w:val="00C05E10"/>
    <w:rsid w:val="00C377A1"/>
    <w:rsid w:val="00C42D26"/>
    <w:rsid w:val="00C43454"/>
    <w:rsid w:val="00C76FF8"/>
    <w:rsid w:val="00C93165"/>
    <w:rsid w:val="00C94441"/>
    <w:rsid w:val="00CA0EBD"/>
    <w:rsid w:val="00CA62B9"/>
    <w:rsid w:val="00CB0B9B"/>
    <w:rsid w:val="00CB29A9"/>
    <w:rsid w:val="00CC12E4"/>
    <w:rsid w:val="00CD271B"/>
    <w:rsid w:val="00CD6E69"/>
    <w:rsid w:val="00CE2408"/>
    <w:rsid w:val="00CF7936"/>
    <w:rsid w:val="00D01AB6"/>
    <w:rsid w:val="00D06461"/>
    <w:rsid w:val="00D070C3"/>
    <w:rsid w:val="00D16E96"/>
    <w:rsid w:val="00D23A2D"/>
    <w:rsid w:val="00D2719C"/>
    <w:rsid w:val="00D56BF7"/>
    <w:rsid w:val="00D61B60"/>
    <w:rsid w:val="00D6289B"/>
    <w:rsid w:val="00D64EB3"/>
    <w:rsid w:val="00D87D49"/>
    <w:rsid w:val="00DA41BC"/>
    <w:rsid w:val="00DA704F"/>
    <w:rsid w:val="00DC03C0"/>
    <w:rsid w:val="00DC6FC2"/>
    <w:rsid w:val="00DD370A"/>
    <w:rsid w:val="00DE4BB3"/>
    <w:rsid w:val="00DE4C52"/>
    <w:rsid w:val="00DE6DFC"/>
    <w:rsid w:val="00DF34A0"/>
    <w:rsid w:val="00DF7719"/>
    <w:rsid w:val="00DF7D3B"/>
    <w:rsid w:val="00E009FF"/>
    <w:rsid w:val="00E06FCD"/>
    <w:rsid w:val="00E31A3F"/>
    <w:rsid w:val="00E37339"/>
    <w:rsid w:val="00E4054B"/>
    <w:rsid w:val="00E419AF"/>
    <w:rsid w:val="00E4295A"/>
    <w:rsid w:val="00E45F26"/>
    <w:rsid w:val="00E5470D"/>
    <w:rsid w:val="00E62F03"/>
    <w:rsid w:val="00E74D2A"/>
    <w:rsid w:val="00E9316C"/>
    <w:rsid w:val="00E95E44"/>
    <w:rsid w:val="00EA586D"/>
    <w:rsid w:val="00EC1C1F"/>
    <w:rsid w:val="00EC22BA"/>
    <w:rsid w:val="00EE222F"/>
    <w:rsid w:val="00EE63F6"/>
    <w:rsid w:val="00EE678F"/>
    <w:rsid w:val="00EF34F3"/>
    <w:rsid w:val="00EF4FD8"/>
    <w:rsid w:val="00F1168D"/>
    <w:rsid w:val="00F1427A"/>
    <w:rsid w:val="00F16C7F"/>
    <w:rsid w:val="00F203D9"/>
    <w:rsid w:val="00F23BF0"/>
    <w:rsid w:val="00F32E5F"/>
    <w:rsid w:val="00F65F2D"/>
    <w:rsid w:val="00F715E7"/>
    <w:rsid w:val="00F83C12"/>
    <w:rsid w:val="00F865C3"/>
    <w:rsid w:val="00F95376"/>
    <w:rsid w:val="00FA0FF6"/>
    <w:rsid w:val="00FA5D51"/>
    <w:rsid w:val="00FB42EC"/>
    <w:rsid w:val="00FB5A3F"/>
    <w:rsid w:val="00FD35D4"/>
    <w:rsid w:val="00FF2941"/>
    <w:rsid w:val="00FF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E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F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F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763FAB"/>
  </w:style>
  <w:style w:type="character" w:styleId="a3">
    <w:name w:val="Emphasis"/>
    <w:basedOn w:val="a0"/>
    <w:uiPriority w:val="20"/>
    <w:qFormat/>
    <w:rsid w:val="00763FAB"/>
    <w:rPr>
      <w:i/>
      <w:iCs/>
    </w:rPr>
  </w:style>
  <w:style w:type="character" w:styleId="a4">
    <w:name w:val="Hyperlink"/>
    <w:basedOn w:val="a0"/>
    <w:uiPriority w:val="99"/>
    <w:unhideWhenUsed/>
    <w:rsid w:val="00763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1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360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3607"/>
    <w:rPr>
      <w:sz w:val="18"/>
      <w:szCs w:val="18"/>
    </w:rPr>
  </w:style>
  <w:style w:type="paragraph" w:styleId="a8">
    <w:name w:val="List Paragraph"/>
    <w:basedOn w:val="a"/>
    <w:uiPriority w:val="34"/>
    <w:qFormat/>
    <w:rsid w:val="004454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232ED"/>
    <w:rPr>
      <w:b/>
      <w:bCs/>
      <w:sz w:val="32"/>
      <w:szCs w:val="32"/>
    </w:rPr>
  </w:style>
  <w:style w:type="table" w:styleId="a9">
    <w:name w:val="Table Grid"/>
    <w:basedOn w:val="a1"/>
    <w:uiPriority w:val="39"/>
    <w:rsid w:val="0082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C4C4D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AC4C4D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AC4C4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C4C4D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AC4C4D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AC4C4D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AC4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010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138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9CC3-95FF-4591-8AE8-BD2E19BD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4</DocSecurity>
  <Lines>9</Lines>
  <Paragraphs>2</Paragraphs>
  <ScaleCrop>false</ScaleCrop>
  <Company>Cifm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Yang@ICS</dc:creator>
  <cp:keywords/>
  <dc:description/>
  <cp:lastModifiedBy>ZHONGM</cp:lastModifiedBy>
  <cp:revision>2</cp:revision>
  <dcterms:created xsi:type="dcterms:W3CDTF">2024-06-16T16:01:00Z</dcterms:created>
  <dcterms:modified xsi:type="dcterms:W3CDTF">2024-06-16T16:01:00Z</dcterms:modified>
</cp:coreProperties>
</file>