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F" w:rsidRPr="00FE0564" w:rsidRDefault="00DD0EFF" w:rsidP="00FE0564">
      <w:pPr>
        <w:jc w:val="center"/>
        <w:rPr>
          <w:rFonts w:ascii="宋体" w:eastAsia="宋体" w:hAnsi="宋体" w:cs="Times New Roman"/>
          <w:sz w:val="28"/>
          <w:szCs w:val="28"/>
        </w:rPr>
      </w:pPr>
      <w:r w:rsidRPr="00FE0564">
        <w:rPr>
          <w:rFonts w:ascii="宋体" w:eastAsia="宋体" w:hAnsi="宋体" w:cs="Times New Roman" w:hint="eastAsia"/>
          <w:b/>
          <w:bCs/>
          <w:sz w:val="28"/>
          <w:szCs w:val="28"/>
        </w:rPr>
        <w:t>关于汇添富基金管理股份有限公司终止与</w:t>
      </w:r>
      <w:r w:rsidR="00CA7D67" w:rsidRPr="00CA7D67">
        <w:rPr>
          <w:rFonts w:ascii="宋体" w:eastAsia="宋体" w:hAnsi="宋体" w:cs="Times New Roman" w:hint="eastAsia"/>
          <w:b/>
          <w:bCs/>
          <w:sz w:val="28"/>
          <w:szCs w:val="28"/>
        </w:rPr>
        <w:t>北京中期时代基金销售有限公司</w:t>
      </w:r>
      <w:r w:rsidRPr="00FE0564">
        <w:rPr>
          <w:rFonts w:ascii="宋体" w:eastAsia="宋体" w:hAnsi="宋体" w:cs="Times New Roman" w:hint="eastAsia"/>
          <w:b/>
          <w:bCs/>
          <w:sz w:val="28"/>
          <w:szCs w:val="28"/>
        </w:rPr>
        <w:t>合作关系的公告</w:t>
      </w:r>
    </w:p>
    <w:p w:rsidR="00DD0EFF" w:rsidRDefault="00DD0EFF" w:rsidP="00DD0EFF"/>
    <w:p w:rsidR="00DD0EFF" w:rsidRPr="00B4664F" w:rsidRDefault="00DD0EFF" w:rsidP="00945F2E">
      <w:pPr>
        <w:spacing w:line="360" w:lineRule="auto"/>
        <w:ind w:rightChars="50" w:right="105" w:firstLineChars="200" w:firstLine="480"/>
        <w:rPr>
          <w:rFonts w:ascii="宋体" w:eastAsia="宋体" w:hAnsi="宋体"/>
          <w:sz w:val="24"/>
          <w:szCs w:val="24"/>
        </w:rPr>
      </w:pPr>
      <w:r w:rsidRPr="00FE0564">
        <w:rPr>
          <w:rFonts w:ascii="宋体" w:eastAsia="宋体" w:hAnsi="宋体" w:hint="eastAsia"/>
          <w:color w:val="000000" w:themeColor="text1"/>
          <w:sz w:val="24"/>
          <w:szCs w:val="24"/>
        </w:rPr>
        <w:t>经</w:t>
      </w:r>
      <w:r w:rsidR="006B7F83" w:rsidRPr="00FE0564">
        <w:rPr>
          <w:rFonts w:ascii="宋体" w:eastAsia="宋体" w:hAnsi="宋体" w:hint="eastAsia"/>
          <w:color w:val="000000" w:themeColor="text1"/>
          <w:sz w:val="24"/>
          <w:szCs w:val="24"/>
        </w:rPr>
        <w:t>协商一致，自</w:t>
      </w:r>
      <w:r w:rsidR="00CA7D67" w:rsidRPr="00FE0564">
        <w:rPr>
          <w:rFonts w:ascii="宋体" w:eastAsia="宋体" w:hAnsi="宋体"/>
          <w:color w:val="000000" w:themeColor="text1"/>
          <w:sz w:val="24"/>
          <w:szCs w:val="24"/>
        </w:rPr>
        <w:t>202</w:t>
      </w:r>
      <w:r w:rsidR="00CA7D67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CA7D67" w:rsidRPr="00B4664F">
        <w:rPr>
          <w:rFonts w:ascii="宋体" w:eastAsia="宋体" w:hAnsi="宋体"/>
          <w:sz w:val="24"/>
          <w:szCs w:val="24"/>
        </w:rPr>
        <w:t>年</w:t>
      </w:r>
      <w:r w:rsidR="00CA7D67">
        <w:rPr>
          <w:rFonts w:ascii="宋体" w:eastAsia="宋体" w:hAnsi="宋体"/>
          <w:sz w:val="24"/>
          <w:szCs w:val="24"/>
        </w:rPr>
        <w:t>6</w:t>
      </w:r>
      <w:r w:rsidR="006B7F83" w:rsidRPr="00B4664F">
        <w:rPr>
          <w:rFonts w:ascii="宋体" w:eastAsia="宋体" w:hAnsi="宋体"/>
          <w:sz w:val="24"/>
          <w:szCs w:val="24"/>
        </w:rPr>
        <w:t>月</w:t>
      </w:r>
      <w:r w:rsidR="00CA7D67">
        <w:rPr>
          <w:rFonts w:ascii="宋体" w:eastAsia="宋体" w:hAnsi="宋体"/>
          <w:sz w:val="24"/>
          <w:szCs w:val="24"/>
        </w:rPr>
        <w:t>14</w:t>
      </w:r>
      <w:r w:rsidR="006B7F83" w:rsidRPr="00B4664F">
        <w:rPr>
          <w:rFonts w:ascii="宋体" w:eastAsia="宋体" w:hAnsi="宋体"/>
          <w:sz w:val="24"/>
          <w:szCs w:val="24"/>
        </w:rPr>
        <w:t>日起</w:t>
      </w:r>
      <w:r w:rsidR="006B7F83" w:rsidRPr="00B4664F">
        <w:rPr>
          <w:rFonts w:ascii="宋体" w:eastAsia="宋体" w:hAnsi="宋体" w:hint="eastAsia"/>
          <w:sz w:val="24"/>
          <w:szCs w:val="24"/>
        </w:rPr>
        <w:t>，</w:t>
      </w:r>
      <w:r w:rsidRPr="00B4664F">
        <w:rPr>
          <w:rFonts w:ascii="宋体" w:eastAsia="宋体" w:hAnsi="宋体" w:hint="eastAsia"/>
          <w:sz w:val="24"/>
          <w:szCs w:val="24"/>
        </w:rPr>
        <w:t>汇添富基金管理股份有限公司（以下简称“本公司”）与</w:t>
      </w:r>
      <w:r w:rsidR="00CA7D67" w:rsidRPr="00CA7D67">
        <w:rPr>
          <w:rFonts w:ascii="宋体" w:eastAsia="宋体" w:hAnsi="宋体" w:hint="eastAsia"/>
          <w:sz w:val="24"/>
          <w:szCs w:val="24"/>
        </w:rPr>
        <w:t>北京中期时代基金销售有限公司（以下简称“中期时代”）</w:t>
      </w:r>
      <w:r w:rsidRPr="00B4664F">
        <w:rPr>
          <w:rFonts w:ascii="宋体" w:eastAsia="宋体" w:hAnsi="宋体"/>
          <w:sz w:val="24"/>
          <w:szCs w:val="24"/>
        </w:rPr>
        <w:t>终止合作关系</w:t>
      </w:r>
      <w:r w:rsidR="006B7F83" w:rsidRPr="00B4664F">
        <w:rPr>
          <w:rFonts w:ascii="宋体" w:eastAsia="宋体" w:hAnsi="宋体" w:hint="eastAsia"/>
          <w:sz w:val="24"/>
          <w:szCs w:val="24"/>
        </w:rPr>
        <w:t>，</w:t>
      </w:r>
      <w:r w:rsidRPr="00B4664F">
        <w:rPr>
          <w:rFonts w:ascii="宋体" w:eastAsia="宋体" w:hAnsi="宋体"/>
          <w:sz w:val="24"/>
          <w:szCs w:val="24"/>
        </w:rPr>
        <w:t>即自</w:t>
      </w:r>
      <w:r w:rsidR="00CA7D67" w:rsidRPr="00FE0564">
        <w:rPr>
          <w:rFonts w:ascii="宋体" w:eastAsia="宋体" w:hAnsi="宋体"/>
          <w:color w:val="000000" w:themeColor="text1"/>
          <w:sz w:val="24"/>
          <w:szCs w:val="24"/>
        </w:rPr>
        <w:t>202</w:t>
      </w:r>
      <w:r w:rsidR="00CA7D67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CA7D67" w:rsidRPr="00B4664F">
        <w:rPr>
          <w:rFonts w:ascii="宋体" w:eastAsia="宋体" w:hAnsi="宋体"/>
          <w:sz w:val="24"/>
          <w:szCs w:val="24"/>
        </w:rPr>
        <w:t>年</w:t>
      </w:r>
      <w:r w:rsidR="00CA7D67">
        <w:rPr>
          <w:rFonts w:ascii="宋体" w:eastAsia="宋体" w:hAnsi="宋体"/>
          <w:sz w:val="24"/>
          <w:szCs w:val="24"/>
        </w:rPr>
        <w:t>6</w:t>
      </w:r>
      <w:r w:rsidR="00B53107" w:rsidRPr="00B4664F">
        <w:rPr>
          <w:rFonts w:ascii="宋体" w:eastAsia="宋体" w:hAnsi="宋体"/>
          <w:sz w:val="24"/>
          <w:szCs w:val="24"/>
        </w:rPr>
        <w:t>月</w:t>
      </w:r>
      <w:r w:rsidR="00CA7D67">
        <w:rPr>
          <w:rFonts w:ascii="宋体" w:eastAsia="宋体" w:hAnsi="宋体"/>
          <w:sz w:val="24"/>
          <w:szCs w:val="24"/>
        </w:rPr>
        <w:t>14</w:t>
      </w:r>
      <w:r w:rsidR="00B53107" w:rsidRPr="00B4664F">
        <w:rPr>
          <w:rFonts w:ascii="宋体" w:eastAsia="宋体" w:hAnsi="宋体"/>
          <w:sz w:val="24"/>
          <w:szCs w:val="24"/>
        </w:rPr>
        <w:t>日</w:t>
      </w:r>
      <w:r w:rsidRPr="00B4664F">
        <w:rPr>
          <w:rFonts w:ascii="宋体" w:eastAsia="宋体" w:hAnsi="宋体"/>
          <w:sz w:val="24"/>
          <w:szCs w:val="24"/>
        </w:rPr>
        <w:t>起</w:t>
      </w:r>
      <w:r w:rsidR="00CA7D67" w:rsidRPr="00CA7D67">
        <w:rPr>
          <w:rFonts w:ascii="宋体" w:eastAsia="宋体" w:hAnsi="宋体" w:hint="eastAsia"/>
          <w:sz w:val="24"/>
          <w:szCs w:val="24"/>
        </w:rPr>
        <w:t>中期时代</w:t>
      </w:r>
      <w:r w:rsidR="00444A46" w:rsidRPr="00B4664F">
        <w:rPr>
          <w:rFonts w:ascii="宋体" w:eastAsia="宋体" w:hAnsi="宋体" w:hint="eastAsia"/>
          <w:sz w:val="24"/>
          <w:szCs w:val="24"/>
        </w:rPr>
        <w:t>暂停代理本公司旗下基金的销售业务</w:t>
      </w:r>
      <w:r w:rsidRPr="00B4664F">
        <w:rPr>
          <w:rFonts w:ascii="宋体" w:eastAsia="宋体" w:hAnsi="宋体"/>
          <w:sz w:val="24"/>
          <w:szCs w:val="24"/>
        </w:rPr>
        <w:t>，并停止办理</w:t>
      </w:r>
      <w:r w:rsidR="00444A46" w:rsidRPr="00B4664F">
        <w:rPr>
          <w:rFonts w:ascii="宋体" w:eastAsia="宋体" w:hAnsi="宋体" w:hint="eastAsia"/>
          <w:sz w:val="24"/>
          <w:szCs w:val="24"/>
        </w:rPr>
        <w:t>本公司</w:t>
      </w:r>
      <w:r w:rsidR="00444A46" w:rsidRPr="00B4664F">
        <w:rPr>
          <w:rFonts w:ascii="宋体" w:eastAsia="宋体" w:hAnsi="宋体"/>
          <w:sz w:val="24"/>
          <w:szCs w:val="24"/>
        </w:rPr>
        <w:t>旗下基金的</w:t>
      </w:r>
      <w:r w:rsidRPr="00B4664F">
        <w:rPr>
          <w:rFonts w:ascii="宋体" w:eastAsia="宋体" w:hAnsi="宋体"/>
          <w:sz w:val="24"/>
          <w:szCs w:val="24"/>
        </w:rPr>
        <w:t>认购、申购、定期定额投资和转换等业务。</w:t>
      </w:r>
    </w:p>
    <w:p w:rsidR="007A0E02" w:rsidRPr="004B5EA8" w:rsidRDefault="00DD0EFF" w:rsidP="00945F2E">
      <w:pPr>
        <w:spacing w:line="360" w:lineRule="auto"/>
        <w:ind w:rightChars="50" w:right="105"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4664F">
        <w:rPr>
          <w:rFonts w:ascii="宋体" w:eastAsia="宋体" w:hAnsi="宋体" w:hint="eastAsia"/>
          <w:sz w:val="24"/>
          <w:szCs w:val="24"/>
        </w:rPr>
        <w:t>为维护基金投资者利益，已通过</w:t>
      </w:r>
      <w:r w:rsidR="00CA7D67" w:rsidRPr="00CA7D67">
        <w:rPr>
          <w:rFonts w:ascii="宋体" w:eastAsia="宋体" w:hAnsi="宋体" w:hint="eastAsia"/>
          <w:sz w:val="24"/>
          <w:szCs w:val="24"/>
        </w:rPr>
        <w:t>中期时代</w:t>
      </w:r>
      <w:r w:rsidRPr="00B4664F">
        <w:rPr>
          <w:rFonts w:ascii="宋体" w:eastAsia="宋体" w:hAnsi="宋体" w:hint="eastAsia"/>
          <w:sz w:val="24"/>
          <w:szCs w:val="24"/>
        </w:rPr>
        <w:t>持有本公司旗下基金的投资者，请于</w:t>
      </w:r>
      <w:r w:rsidR="00CA7D67" w:rsidRPr="00CA7D67">
        <w:rPr>
          <w:rFonts w:ascii="宋体" w:eastAsia="宋体" w:hAnsi="宋体"/>
          <w:sz w:val="24"/>
          <w:szCs w:val="24"/>
        </w:rPr>
        <w:t>2024年6月14日</w:t>
      </w:r>
      <w:r w:rsidR="00B53107" w:rsidRPr="00B53107">
        <w:rPr>
          <w:rFonts w:ascii="宋体" w:eastAsia="宋体" w:hAnsi="宋体"/>
          <w:sz w:val="24"/>
          <w:szCs w:val="24"/>
        </w:rPr>
        <w:t>15:00</w:t>
      </w:r>
      <w:r w:rsidRPr="00B4664F">
        <w:rPr>
          <w:rFonts w:ascii="宋体" w:eastAsia="宋体" w:hAnsi="宋体"/>
          <w:sz w:val="24"/>
          <w:szCs w:val="24"/>
        </w:rPr>
        <w:t>前自行办理基金份额转托管或赎</w:t>
      </w:r>
      <w:r w:rsidRPr="00FE0564">
        <w:rPr>
          <w:rFonts w:ascii="宋体" w:eastAsia="宋体" w:hAnsi="宋体"/>
          <w:color w:val="000000" w:themeColor="text1"/>
          <w:sz w:val="24"/>
          <w:szCs w:val="24"/>
        </w:rPr>
        <w:t>回业务。</w:t>
      </w:r>
      <w:r w:rsidR="004B5EA8" w:rsidRPr="004B5EA8">
        <w:rPr>
          <w:rFonts w:ascii="宋体" w:eastAsia="宋体" w:hAnsi="宋体" w:hint="eastAsia"/>
          <w:color w:val="000000" w:themeColor="text1"/>
          <w:sz w:val="24"/>
          <w:szCs w:val="24"/>
        </w:rPr>
        <w:t>若投资者未进行转托管或赎回业务的办理，请在本公司直销平台开户，开户后本公司将直接为投资者将存量份额转至本公司直销平台。后续投资者可以通过本公司办理基金交易查询等业务。</w:t>
      </w:r>
    </w:p>
    <w:p w:rsidR="00DD0EFF" w:rsidRPr="00FE0564" w:rsidRDefault="00DD0EFF" w:rsidP="00945F2E">
      <w:pPr>
        <w:spacing w:line="360" w:lineRule="auto"/>
        <w:ind w:rightChars="50" w:right="105"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FE0564">
        <w:rPr>
          <w:rFonts w:ascii="宋体" w:eastAsia="宋体" w:hAnsi="宋体"/>
          <w:color w:val="000000" w:themeColor="text1"/>
          <w:sz w:val="24"/>
          <w:szCs w:val="24"/>
        </w:rPr>
        <w:t>投资者可通过拨打本公司客户服</w:t>
      </w:r>
      <w:bookmarkStart w:id="0" w:name="_GoBack"/>
      <w:bookmarkEnd w:id="0"/>
      <w:r w:rsidRPr="00FE0564">
        <w:rPr>
          <w:rFonts w:ascii="宋体" w:eastAsia="宋体" w:hAnsi="宋体"/>
          <w:color w:val="000000" w:themeColor="text1"/>
          <w:sz w:val="24"/>
          <w:szCs w:val="24"/>
        </w:rPr>
        <w:t>务热线（400-888-9918）咨询相关信息。</w:t>
      </w:r>
    </w:p>
    <w:p w:rsidR="00DD0EFF" w:rsidRPr="00FE0564" w:rsidRDefault="00DD0EFF" w:rsidP="00945F2E">
      <w:pPr>
        <w:spacing w:line="360" w:lineRule="auto"/>
        <w:ind w:rightChars="50" w:right="105" w:firstLineChars="200" w:firstLine="480"/>
        <w:rPr>
          <w:rFonts w:ascii="宋体" w:eastAsia="宋体" w:hAnsi="宋体"/>
          <w:sz w:val="24"/>
          <w:szCs w:val="24"/>
        </w:rPr>
      </w:pPr>
      <w:r w:rsidRPr="00FE0564">
        <w:rPr>
          <w:rFonts w:ascii="宋体" w:eastAsia="宋体" w:hAnsi="宋体" w:hint="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DD0EFF" w:rsidRPr="00945F2E" w:rsidRDefault="00DD0EFF" w:rsidP="00945F2E">
      <w:pPr>
        <w:spacing w:line="360" w:lineRule="auto"/>
        <w:ind w:rightChars="50" w:right="105" w:firstLineChars="200" w:firstLine="480"/>
        <w:rPr>
          <w:rFonts w:ascii="宋体" w:eastAsia="宋体" w:hAnsi="宋体"/>
          <w:sz w:val="24"/>
          <w:szCs w:val="24"/>
        </w:rPr>
      </w:pPr>
      <w:r w:rsidRPr="00FE0564">
        <w:rPr>
          <w:rFonts w:ascii="宋体" w:eastAsia="宋体" w:hAnsi="宋体" w:hint="eastAsia"/>
          <w:sz w:val="24"/>
          <w:szCs w:val="24"/>
        </w:rPr>
        <w:t>特此公告。</w:t>
      </w:r>
    </w:p>
    <w:p w:rsidR="005557EA" w:rsidRPr="00FE0564" w:rsidRDefault="005557EA" w:rsidP="00FE0564">
      <w:pPr>
        <w:spacing w:line="360" w:lineRule="auto"/>
        <w:rPr>
          <w:sz w:val="24"/>
          <w:szCs w:val="24"/>
        </w:rPr>
      </w:pPr>
    </w:p>
    <w:p w:rsidR="00DD0EFF" w:rsidRPr="00FE0564" w:rsidRDefault="00DD0EFF" w:rsidP="00FE0564">
      <w:pPr>
        <w:spacing w:line="360" w:lineRule="auto"/>
        <w:jc w:val="right"/>
        <w:rPr>
          <w:sz w:val="24"/>
          <w:szCs w:val="24"/>
        </w:rPr>
      </w:pPr>
      <w:r w:rsidRPr="00FE0564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DD0EFF" w:rsidRPr="00FE0564" w:rsidRDefault="00CA7D67" w:rsidP="00FE056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DA21F1">
        <w:rPr>
          <w:rFonts w:ascii="宋体" w:eastAsia="宋体" w:hAnsi="宋体"/>
          <w:sz w:val="24"/>
          <w:szCs w:val="24"/>
        </w:rPr>
        <w:t>2024年6</w:t>
      </w:r>
      <w:r w:rsidR="00B53107" w:rsidRPr="00DA21F1">
        <w:rPr>
          <w:rFonts w:ascii="宋体" w:eastAsia="宋体" w:hAnsi="宋体"/>
          <w:sz w:val="24"/>
          <w:szCs w:val="24"/>
        </w:rPr>
        <w:t>月</w:t>
      </w:r>
      <w:r w:rsidR="000F40EB">
        <w:rPr>
          <w:rFonts w:ascii="宋体" w:eastAsia="宋体" w:hAnsi="宋体"/>
          <w:sz w:val="24"/>
          <w:szCs w:val="24"/>
        </w:rPr>
        <w:t>1</w:t>
      </w:r>
      <w:r w:rsidR="004B5EA8">
        <w:rPr>
          <w:rFonts w:ascii="宋体" w:eastAsia="宋体" w:hAnsi="宋体"/>
          <w:sz w:val="24"/>
          <w:szCs w:val="24"/>
        </w:rPr>
        <w:t>3</w:t>
      </w:r>
      <w:r w:rsidR="00B53107" w:rsidRPr="00DA21F1">
        <w:rPr>
          <w:rFonts w:ascii="宋体" w:eastAsia="宋体" w:hAnsi="宋体"/>
          <w:sz w:val="24"/>
          <w:szCs w:val="24"/>
        </w:rPr>
        <w:t>日</w:t>
      </w:r>
    </w:p>
    <w:p w:rsidR="00751AC2" w:rsidRDefault="00751AC2" w:rsidP="00FE0564">
      <w:pPr>
        <w:spacing w:line="360" w:lineRule="auto"/>
      </w:pPr>
    </w:p>
    <w:sectPr w:rsidR="00751AC2" w:rsidSect="003F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1C" w:rsidRDefault="00057F1C" w:rsidP="00B4664F">
      <w:r>
        <w:separator/>
      </w:r>
    </w:p>
  </w:endnote>
  <w:endnote w:type="continuationSeparator" w:id="0">
    <w:p w:rsidR="00057F1C" w:rsidRDefault="00057F1C" w:rsidP="00B4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1C" w:rsidRDefault="00057F1C" w:rsidP="00B4664F">
      <w:r>
        <w:separator/>
      </w:r>
    </w:p>
  </w:footnote>
  <w:footnote w:type="continuationSeparator" w:id="0">
    <w:p w:rsidR="00057F1C" w:rsidRDefault="00057F1C" w:rsidP="00B4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FF"/>
    <w:rsid w:val="00057F1C"/>
    <w:rsid w:val="000F40EB"/>
    <w:rsid w:val="00141265"/>
    <w:rsid w:val="00163F6A"/>
    <w:rsid w:val="001C07DB"/>
    <w:rsid w:val="00261ECE"/>
    <w:rsid w:val="002930D2"/>
    <w:rsid w:val="003179C1"/>
    <w:rsid w:val="003810B6"/>
    <w:rsid w:val="003F42BB"/>
    <w:rsid w:val="00444A46"/>
    <w:rsid w:val="004B5EA8"/>
    <w:rsid w:val="005557EA"/>
    <w:rsid w:val="005620EF"/>
    <w:rsid w:val="005C44D9"/>
    <w:rsid w:val="00632532"/>
    <w:rsid w:val="006B7F83"/>
    <w:rsid w:val="007005DE"/>
    <w:rsid w:val="00744BB7"/>
    <w:rsid w:val="00751AC2"/>
    <w:rsid w:val="007A0E02"/>
    <w:rsid w:val="00851741"/>
    <w:rsid w:val="00877B41"/>
    <w:rsid w:val="00945F2E"/>
    <w:rsid w:val="00A128B2"/>
    <w:rsid w:val="00AF5B92"/>
    <w:rsid w:val="00B219DF"/>
    <w:rsid w:val="00B4664F"/>
    <w:rsid w:val="00B53107"/>
    <w:rsid w:val="00B571AD"/>
    <w:rsid w:val="00C37F23"/>
    <w:rsid w:val="00C750DE"/>
    <w:rsid w:val="00CA7D67"/>
    <w:rsid w:val="00D00149"/>
    <w:rsid w:val="00DA21F1"/>
    <w:rsid w:val="00DD0EFF"/>
    <w:rsid w:val="00DF519F"/>
    <w:rsid w:val="00F55531"/>
    <w:rsid w:val="00FC4CF8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57EA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C07D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C07D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C07DB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C07D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C07DB"/>
    <w:rPr>
      <w:b/>
      <w:bCs/>
    </w:rPr>
  </w:style>
  <w:style w:type="paragraph" w:styleId="a7">
    <w:name w:val="Revision"/>
    <w:hidden/>
    <w:uiPriority w:val="99"/>
    <w:semiHidden/>
    <w:rsid w:val="00FE0564"/>
  </w:style>
  <w:style w:type="paragraph" w:styleId="a8">
    <w:name w:val="header"/>
    <w:basedOn w:val="a"/>
    <w:link w:val="Char2"/>
    <w:uiPriority w:val="99"/>
    <w:unhideWhenUsed/>
    <w:rsid w:val="00B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4664F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4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46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陈子平</dc:creator>
  <cp:keywords/>
  <dc:description/>
  <cp:lastModifiedBy>ZHONGM</cp:lastModifiedBy>
  <cp:revision>2</cp:revision>
  <dcterms:created xsi:type="dcterms:W3CDTF">2024-06-12T16:01:00Z</dcterms:created>
  <dcterms:modified xsi:type="dcterms:W3CDTF">2024-06-12T16:01:00Z</dcterms:modified>
</cp:coreProperties>
</file>