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B10" w:rsidRDefault="00637DF2">
      <w:pPr>
        <w:jc w:val="center"/>
      </w:pPr>
      <w:r>
        <w:rPr>
          <w:rFonts w:ascii="宋体" w:eastAsia="宋体" w:hAnsi="宋体" w:cs="宋体"/>
          <w:b/>
          <w:sz w:val="36"/>
        </w:rPr>
        <w:t>招商基金管理有限公司关于旗下基金</w:t>
      </w:r>
    </w:p>
    <w:p w:rsidR="00012B10" w:rsidRDefault="00637DF2">
      <w:pPr>
        <w:jc w:val="center"/>
      </w:pPr>
      <w:r>
        <w:rPr>
          <w:rFonts w:ascii="宋体" w:eastAsia="宋体" w:hAnsi="宋体" w:cs="宋体"/>
          <w:b/>
          <w:sz w:val="36"/>
        </w:rPr>
        <w:t>投资关联方承销证券的公告</w:t>
      </w:r>
    </w:p>
    <w:p w:rsidR="00012B10" w:rsidRDefault="00637DF2">
      <w:pPr>
        <w:ind w:firstLine="600"/>
      </w:pPr>
      <w:r>
        <w:rPr>
          <w:rFonts w:ascii="宋体" w:eastAsia="宋体" w:hAnsi="宋体" w:cs="宋体"/>
          <w:sz w:val="24"/>
        </w:rPr>
        <w:t>根据《公开募集证券投资基金运作管理办法》《公开募集证券投资基金信息披露管理办法》及相关法律法规、各基金基金合同及招募说明书等规定，在履行规定审批程序并经基金托管人同意后，招商基金管理有限公司（以下简称“本公司”）旗下管理的部分公募基金参与武汉达梦数据库股份有限公司（以下简称“达梦数据”）首次公开发行人民币普通股（A股）网下申购。达梦数据本次发行的承销商招商证券股份有限公司为本公司的股东。达梦数据发行价格为人民币86.96元/股，由发行人和主承销商根据</w:t>
      </w:r>
      <w:bookmarkStart w:id="0" w:name="_GoBack"/>
      <w:bookmarkEnd w:id="0"/>
      <w:r>
        <w:rPr>
          <w:rFonts w:ascii="宋体" w:eastAsia="宋体" w:hAnsi="宋体" w:cs="宋体"/>
          <w:sz w:val="24"/>
        </w:rPr>
        <w:t>初步询价结果，综合考虑发行人基本面、市场情况、同行业上市公司估值水平、募集资金需求及承销风险等因素协商确定。</w:t>
      </w:r>
    </w:p>
    <w:p w:rsidR="00012B10" w:rsidRDefault="00637DF2" w:rsidP="001D2CAB">
      <w:pPr>
        <w:spacing w:after="240"/>
        <w:ind w:firstLine="600"/>
      </w:pPr>
      <w:r>
        <w:rPr>
          <w:rFonts w:ascii="宋体" w:eastAsia="宋体" w:hAnsi="宋体" w:cs="宋体"/>
          <w:sz w:val="24"/>
        </w:rPr>
        <w:t>根据法律法规、基金合同及达梦数据于2024年6月4日发布的《首次公开发行股票并在科创板上市网下初步配售结果及网上中签结果公告》，现将本公司公募基金获配信息公告如下：</w:t>
      </w:r>
    </w:p>
    <w:tbl>
      <w:tblPr>
        <w:tblW w:w="8364"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5387"/>
        <w:gridCol w:w="1559"/>
        <w:gridCol w:w="1418"/>
      </w:tblGrid>
      <w:tr w:rsidR="001D2CAB" w:rsidTr="001D2CAB">
        <w:trPr>
          <w:jc w:val="center"/>
        </w:trPr>
        <w:tc>
          <w:tcPr>
            <w:tcW w:w="5387" w:type="dxa"/>
          </w:tcPr>
          <w:p w:rsidR="001D2CAB" w:rsidRDefault="001D2CAB" w:rsidP="001D2CAB">
            <w:pPr>
              <w:spacing w:line="240" w:lineRule="auto"/>
              <w:jc w:val="center"/>
            </w:pPr>
            <w:r>
              <w:rPr>
                <w:rFonts w:ascii="宋体" w:eastAsia="宋体" w:hAnsi="宋体" w:cs="宋体"/>
                <w:sz w:val="24"/>
              </w:rPr>
              <w:t>基金名称</w:t>
            </w:r>
          </w:p>
        </w:tc>
        <w:tc>
          <w:tcPr>
            <w:tcW w:w="1559" w:type="dxa"/>
          </w:tcPr>
          <w:p w:rsidR="001D2CAB" w:rsidRDefault="001D2CAB" w:rsidP="001D2CAB">
            <w:pPr>
              <w:spacing w:line="240" w:lineRule="auto"/>
              <w:jc w:val="center"/>
            </w:pPr>
            <w:r>
              <w:rPr>
                <w:rFonts w:ascii="宋体" w:eastAsia="宋体" w:hAnsi="宋体" w:cs="宋体"/>
                <w:sz w:val="24"/>
              </w:rPr>
              <w:t>获配数量(股)</w:t>
            </w:r>
          </w:p>
        </w:tc>
        <w:tc>
          <w:tcPr>
            <w:tcW w:w="1418" w:type="dxa"/>
          </w:tcPr>
          <w:p w:rsidR="001D2CAB" w:rsidRDefault="001D2CAB" w:rsidP="001D2CAB">
            <w:pPr>
              <w:spacing w:line="240" w:lineRule="auto"/>
              <w:jc w:val="center"/>
            </w:pPr>
            <w:r>
              <w:rPr>
                <w:rFonts w:ascii="宋体" w:eastAsia="宋体" w:hAnsi="宋体" w:cs="宋体"/>
                <w:sz w:val="24"/>
              </w:rPr>
              <w:t>获配金额（元）</w:t>
            </w:r>
          </w:p>
        </w:tc>
      </w:tr>
      <w:tr w:rsidR="001D2CAB" w:rsidTr="001D2CAB">
        <w:trPr>
          <w:jc w:val="center"/>
        </w:trPr>
        <w:tc>
          <w:tcPr>
            <w:tcW w:w="5387" w:type="dxa"/>
          </w:tcPr>
          <w:p w:rsidR="001D2CAB" w:rsidRDefault="001D2CAB" w:rsidP="001D2CAB">
            <w:pPr>
              <w:spacing w:line="240" w:lineRule="auto"/>
            </w:pPr>
            <w:r>
              <w:rPr>
                <w:rFonts w:ascii="宋体" w:eastAsia="宋体" w:hAnsi="宋体" w:cs="宋体"/>
                <w:sz w:val="24"/>
              </w:rPr>
              <w:t>招商产业精选股票型证券投资基金</w:t>
            </w:r>
          </w:p>
        </w:tc>
        <w:tc>
          <w:tcPr>
            <w:tcW w:w="1559" w:type="dxa"/>
          </w:tcPr>
          <w:p w:rsidR="001D2CAB" w:rsidRDefault="001D2CAB" w:rsidP="001D2CAB">
            <w:pPr>
              <w:spacing w:line="240" w:lineRule="auto"/>
              <w:jc w:val="right"/>
            </w:pPr>
            <w:r>
              <w:rPr>
                <w:rFonts w:ascii="宋体" w:eastAsia="宋体" w:hAnsi="宋体" w:cs="宋体"/>
                <w:sz w:val="24"/>
              </w:rPr>
              <w:t>1,745</w:t>
            </w:r>
          </w:p>
        </w:tc>
        <w:tc>
          <w:tcPr>
            <w:tcW w:w="1418" w:type="dxa"/>
          </w:tcPr>
          <w:p w:rsidR="001D2CAB" w:rsidRDefault="001D2CAB" w:rsidP="001D2CAB">
            <w:pPr>
              <w:spacing w:line="240" w:lineRule="auto"/>
              <w:jc w:val="right"/>
            </w:pPr>
            <w:r>
              <w:rPr>
                <w:rFonts w:ascii="宋体" w:eastAsia="宋体" w:hAnsi="宋体" w:cs="宋体"/>
                <w:sz w:val="24"/>
              </w:rPr>
              <w:t>151,745.20</w:t>
            </w:r>
          </w:p>
        </w:tc>
      </w:tr>
      <w:tr w:rsidR="001D2CAB" w:rsidTr="001D2CAB">
        <w:trPr>
          <w:jc w:val="center"/>
        </w:trPr>
        <w:tc>
          <w:tcPr>
            <w:tcW w:w="5387" w:type="dxa"/>
          </w:tcPr>
          <w:p w:rsidR="001D2CAB" w:rsidRDefault="001D2CAB" w:rsidP="001D2CAB">
            <w:pPr>
              <w:spacing w:line="240" w:lineRule="auto"/>
            </w:pPr>
            <w:r>
              <w:rPr>
                <w:rFonts w:ascii="宋体" w:eastAsia="宋体" w:hAnsi="宋体" w:cs="宋体"/>
                <w:sz w:val="24"/>
              </w:rPr>
              <w:t>招商瑞文混合型证券投资基金</w:t>
            </w:r>
          </w:p>
        </w:tc>
        <w:tc>
          <w:tcPr>
            <w:tcW w:w="1559" w:type="dxa"/>
          </w:tcPr>
          <w:p w:rsidR="001D2CAB" w:rsidRDefault="001D2CAB" w:rsidP="001D2CAB">
            <w:pPr>
              <w:spacing w:line="240" w:lineRule="auto"/>
              <w:jc w:val="right"/>
            </w:pPr>
            <w:r>
              <w:rPr>
                <w:rFonts w:ascii="宋体" w:eastAsia="宋体" w:hAnsi="宋体" w:cs="宋体"/>
                <w:sz w:val="24"/>
              </w:rPr>
              <w:t>1,745</w:t>
            </w:r>
          </w:p>
        </w:tc>
        <w:tc>
          <w:tcPr>
            <w:tcW w:w="1418" w:type="dxa"/>
          </w:tcPr>
          <w:p w:rsidR="001D2CAB" w:rsidRDefault="001D2CAB" w:rsidP="001D2CAB">
            <w:pPr>
              <w:spacing w:line="240" w:lineRule="auto"/>
              <w:jc w:val="right"/>
            </w:pPr>
            <w:r>
              <w:rPr>
                <w:rFonts w:ascii="宋体" w:eastAsia="宋体" w:hAnsi="宋体" w:cs="宋体"/>
                <w:sz w:val="24"/>
              </w:rPr>
              <w:t>151,745.20</w:t>
            </w:r>
          </w:p>
        </w:tc>
      </w:tr>
      <w:tr w:rsidR="001D2CAB" w:rsidTr="001D2CAB">
        <w:trPr>
          <w:jc w:val="center"/>
        </w:trPr>
        <w:tc>
          <w:tcPr>
            <w:tcW w:w="5387" w:type="dxa"/>
          </w:tcPr>
          <w:p w:rsidR="001D2CAB" w:rsidRDefault="001D2CAB" w:rsidP="001D2CAB">
            <w:pPr>
              <w:spacing w:line="240" w:lineRule="auto"/>
            </w:pPr>
            <w:r>
              <w:rPr>
                <w:rFonts w:ascii="宋体" w:eastAsia="宋体" w:hAnsi="宋体" w:cs="宋体"/>
                <w:sz w:val="24"/>
              </w:rPr>
              <w:t>招商中证1000增强策略交易型开放式指数证券投资基金</w:t>
            </w:r>
          </w:p>
        </w:tc>
        <w:tc>
          <w:tcPr>
            <w:tcW w:w="1559" w:type="dxa"/>
          </w:tcPr>
          <w:p w:rsidR="001D2CAB" w:rsidRDefault="001D2CAB" w:rsidP="001D2CAB">
            <w:pPr>
              <w:spacing w:line="240" w:lineRule="auto"/>
              <w:jc w:val="right"/>
            </w:pPr>
            <w:r>
              <w:rPr>
                <w:rFonts w:ascii="宋体" w:eastAsia="宋体" w:hAnsi="宋体" w:cs="宋体"/>
                <w:sz w:val="24"/>
              </w:rPr>
              <w:t>837</w:t>
            </w:r>
          </w:p>
        </w:tc>
        <w:tc>
          <w:tcPr>
            <w:tcW w:w="1418" w:type="dxa"/>
          </w:tcPr>
          <w:p w:rsidR="001D2CAB" w:rsidRDefault="001D2CAB" w:rsidP="001D2CAB">
            <w:pPr>
              <w:spacing w:line="240" w:lineRule="auto"/>
              <w:jc w:val="right"/>
            </w:pPr>
            <w:r>
              <w:rPr>
                <w:rFonts w:ascii="宋体" w:eastAsia="宋体" w:hAnsi="宋体" w:cs="宋体"/>
                <w:sz w:val="24"/>
              </w:rPr>
              <w:t>72,785.52</w:t>
            </w:r>
          </w:p>
        </w:tc>
      </w:tr>
      <w:tr w:rsidR="001D2CAB" w:rsidTr="001D2CAB">
        <w:trPr>
          <w:jc w:val="center"/>
        </w:trPr>
        <w:tc>
          <w:tcPr>
            <w:tcW w:w="5387" w:type="dxa"/>
          </w:tcPr>
          <w:p w:rsidR="001D2CAB" w:rsidRDefault="001D2CAB" w:rsidP="001D2CAB">
            <w:pPr>
              <w:spacing w:line="240" w:lineRule="auto"/>
            </w:pPr>
            <w:r>
              <w:rPr>
                <w:rFonts w:ascii="宋体" w:eastAsia="宋体" w:hAnsi="宋体" w:cs="宋体"/>
                <w:sz w:val="24"/>
              </w:rPr>
              <w:t>招商中证电池主题交易型开放式指数证券投资基金</w:t>
            </w:r>
          </w:p>
        </w:tc>
        <w:tc>
          <w:tcPr>
            <w:tcW w:w="1559" w:type="dxa"/>
          </w:tcPr>
          <w:p w:rsidR="001D2CAB" w:rsidRDefault="001D2CAB" w:rsidP="001D2CAB">
            <w:pPr>
              <w:spacing w:line="240" w:lineRule="auto"/>
              <w:jc w:val="right"/>
            </w:pPr>
            <w:r>
              <w:rPr>
                <w:rFonts w:ascii="宋体" w:eastAsia="宋体" w:hAnsi="宋体" w:cs="宋体"/>
                <w:sz w:val="24"/>
              </w:rPr>
              <w:t>1,535</w:t>
            </w:r>
          </w:p>
        </w:tc>
        <w:tc>
          <w:tcPr>
            <w:tcW w:w="1418" w:type="dxa"/>
          </w:tcPr>
          <w:p w:rsidR="001D2CAB" w:rsidRDefault="001D2CAB" w:rsidP="001D2CAB">
            <w:pPr>
              <w:spacing w:line="240" w:lineRule="auto"/>
              <w:jc w:val="right"/>
            </w:pPr>
            <w:r>
              <w:rPr>
                <w:rFonts w:ascii="宋体" w:eastAsia="宋体" w:hAnsi="宋体" w:cs="宋体"/>
                <w:sz w:val="24"/>
              </w:rPr>
              <w:t>133,483.60</w:t>
            </w:r>
          </w:p>
        </w:tc>
      </w:tr>
      <w:tr w:rsidR="001D2CAB" w:rsidTr="001D2CAB">
        <w:trPr>
          <w:jc w:val="center"/>
        </w:trPr>
        <w:tc>
          <w:tcPr>
            <w:tcW w:w="5387" w:type="dxa"/>
          </w:tcPr>
          <w:p w:rsidR="001D2CAB" w:rsidRDefault="001D2CAB" w:rsidP="001D2CAB">
            <w:pPr>
              <w:spacing w:line="240" w:lineRule="auto"/>
            </w:pPr>
            <w:r>
              <w:rPr>
                <w:rFonts w:ascii="宋体" w:eastAsia="宋体" w:hAnsi="宋体" w:cs="宋体"/>
                <w:sz w:val="24"/>
              </w:rPr>
              <w:t>招商科技创新混合型证券投资基金</w:t>
            </w:r>
          </w:p>
        </w:tc>
        <w:tc>
          <w:tcPr>
            <w:tcW w:w="1559" w:type="dxa"/>
          </w:tcPr>
          <w:p w:rsidR="001D2CAB" w:rsidRDefault="001D2CAB" w:rsidP="001D2CAB">
            <w:pPr>
              <w:spacing w:line="240" w:lineRule="auto"/>
              <w:jc w:val="right"/>
            </w:pPr>
            <w:r>
              <w:rPr>
                <w:rFonts w:ascii="宋体" w:eastAsia="宋体" w:hAnsi="宋体" w:cs="宋体"/>
                <w:sz w:val="24"/>
              </w:rPr>
              <w:t>1,745</w:t>
            </w:r>
          </w:p>
        </w:tc>
        <w:tc>
          <w:tcPr>
            <w:tcW w:w="1418" w:type="dxa"/>
          </w:tcPr>
          <w:p w:rsidR="001D2CAB" w:rsidRDefault="001D2CAB" w:rsidP="001D2CAB">
            <w:pPr>
              <w:spacing w:line="240" w:lineRule="auto"/>
              <w:jc w:val="right"/>
            </w:pPr>
            <w:r>
              <w:rPr>
                <w:rFonts w:ascii="宋体" w:eastAsia="宋体" w:hAnsi="宋体" w:cs="宋体"/>
                <w:sz w:val="24"/>
              </w:rPr>
              <w:t>151,745.20</w:t>
            </w:r>
          </w:p>
        </w:tc>
      </w:tr>
      <w:tr w:rsidR="001D2CAB" w:rsidTr="001D2CAB">
        <w:trPr>
          <w:jc w:val="center"/>
        </w:trPr>
        <w:tc>
          <w:tcPr>
            <w:tcW w:w="5387" w:type="dxa"/>
          </w:tcPr>
          <w:p w:rsidR="001D2CAB" w:rsidRDefault="001D2CAB" w:rsidP="001D2CAB">
            <w:pPr>
              <w:spacing w:line="240" w:lineRule="auto"/>
            </w:pPr>
            <w:r>
              <w:rPr>
                <w:rFonts w:ascii="宋体" w:eastAsia="宋体" w:hAnsi="宋体" w:cs="宋体"/>
                <w:sz w:val="24"/>
              </w:rPr>
              <w:t>招商景气优选股票型证券投资基金</w:t>
            </w:r>
          </w:p>
        </w:tc>
        <w:tc>
          <w:tcPr>
            <w:tcW w:w="1559" w:type="dxa"/>
          </w:tcPr>
          <w:p w:rsidR="001D2CAB" w:rsidRDefault="001D2CAB" w:rsidP="001D2CAB">
            <w:pPr>
              <w:spacing w:line="240" w:lineRule="auto"/>
              <w:jc w:val="right"/>
            </w:pPr>
            <w:r>
              <w:rPr>
                <w:rFonts w:ascii="宋体" w:eastAsia="宋体" w:hAnsi="宋体" w:cs="宋体"/>
                <w:sz w:val="24"/>
              </w:rPr>
              <w:t>1,745</w:t>
            </w:r>
          </w:p>
        </w:tc>
        <w:tc>
          <w:tcPr>
            <w:tcW w:w="1418" w:type="dxa"/>
          </w:tcPr>
          <w:p w:rsidR="001D2CAB" w:rsidRDefault="001D2CAB" w:rsidP="001D2CAB">
            <w:pPr>
              <w:spacing w:line="240" w:lineRule="auto"/>
              <w:jc w:val="right"/>
            </w:pPr>
            <w:r>
              <w:rPr>
                <w:rFonts w:ascii="宋体" w:eastAsia="宋体" w:hAnsi="宋体" w:cs="宋体"/>
                <w:sz w:val="24"/>
              </w:rPr>
              <w:t>151,745.20</w:t>
            </w:r>
          </w:p>
        </w:tc>
      </w:tr>
      <w:tr w:rsidR="001D2CAB" w:rsidTr="001D2CAB">
        <w:trPr>
          <w:jc w:val="center"/>
        </w:trPr>
        <w:tc>
          <w:tcPr>
            <w:tcW w:w="5387" w:type="dxa"/>
          </w:tcPr>
          <w:p w:rsidR="001D2CAB" w:rsidRDefault="001D2CAB" w:rsidP="001D2CAB">
            <w:pPr>
              <w:spacing w:line="240" w:lineRule="auto"/>
            </w:pPr>
            <w:r>
              <w:rPr>
                <w:rFonts w:ascii="宋体" w:eastAsia="宋体" w:hAnsi="宋体" w:cs="宋体"/>
                <w:sz w:val="24"/>
              </w:rPr>
              <w:t>招商创新增长混合型证券投资基金</w:t>
            </w:r>
          </w:p>
        </w:tc>
        <w:tc>
          <w:tcPr>
            <w:tcW w:w="1559" w:type="dxa"/>
          </w:tcPr>
          <w:p w:rsidR="001D2CAB" w:rsidRDefault="001D2CAB" w:rsidP="001D2CAB">
            <w:pPr>
              <w:spacing w:line="240" w:lineRule="auto"/>
              <w:jc w:val="right"/>
            </w:pPr>
            <w:r>
              <w:rPr>
                <w:rFonts w:ascii="宋体" w:eastAsia="宋体" w:hAnsi="宋体" w:cs="宋体"/>
                <w:sz w:val="24"/>
              </w:rPr>
              <w:t>1,675</w:t>
            </w:r>
          </w:p>
        </w:tc>
        <w:tc>
          <w:tcPr>
            <w:tcW w:w="1418" w:type="dxa"/>
          </w:tcPr>
          <w:p w:rsidR="001D2CAB" w:rsidRDefault="001D2CAB" w:rsidP="001D2CAB">
            <w:pPr>
              <w:spacing w:line="240" w:lineRule="auto"/>
              <w:jc w:val="right"/>
            </w:pPr>
            <w:r>
              <w:rPr>
                <w:rFonts w:ascii="宋体" w:eastAsia="宋体" w:hAnsi="宋体" w:cs="宋体"/>
                <w:sz w:val="24"/>
              </w:rPr>
              <w:t>145,658.00</w:t>
            </w:r>
          </w:p>
        </w:tc>
      </w:tr>
      <w:tr w:rsidR="001D2CAB" w:rsidTr="001D2CAB">
        <w:trPr>
          <w:jc w:val="center"/>
        </w:trPr>
        <w:tc>
          <w:tcPr>
            <w:tcW w:w="5387" w:type="dxa"/>
          </w:tcPr>
          <w:p w:rsidR="001D2CAB" w:rsidRDefault="001D2CAB" w:rsidP="001D2CAB">
            <w:pPr>
              <w:spacing w:line="240" w:lineRule="auto"/>
            </w:pPr>
            <w:r>
              <w:rPr>
                <w:rFonts w:ascii="宋体" w:eastAsia="宋体" w:hAnsi="宋体" w:cs="宋体"/>
                <w:sz w:val="24"/>
              </w:rPr>
              <w:t>招商远见回报3年定期开放混合型证券投资基金</w:t>
            </w:r>
          </w:p>
        </w:tc>
        <w:tc>
          <w:tcPr>
            <w:tcW w:w="1559" w:type="dxa"/>
          </w:tcPr>
          <w:p w:rsidR="001D2CAB" w:rsidRDefault="001D2CAB" w:rsidP="001D2CAB">
            <w:pPr>
              <w:spacing w:line="240" w:lineRule="auto"/>
              <w:jc w:val="right"/>
            </w:pPr>
            <w:r>
              <w:rPr>
                <w:rFonts w:ascii="宋体" w:eastAsia="宋体" w:hAnsi="宋体" w:cs="宋体"/>
                <w:sz w:val="24"/>
              </w:rPr>
              <w:t>837</w:t>
            </w:r>
          </w:p>
        </w:tc>
        <w:tc>
          <w:tcPr>
            <w:tcW w:w="1418" w:type="dxa"/>
          </w:tcPr>
          <w:p w:rsidR="001D2CAB" w:rsidRDefault="001D2CAB" w:rsidP="001D2CAB">
            <w:pPr>
              <w:spacing w:line="240" w:lineRule="auto"/>
              <w:jc w:val="right"/>
            </w:pPr>
            <w:r>
              <w:rPr>
                <w:rFonts w:ascii="宋体" w:eastAsia="宋体" w:hAnsi="宋体" w:cs="宋体"/>
                <w:sz w:val="24"/>
              </w:rPr>
              <w:t>72,785.52</w:t>
            </w:r>
          </w:p>
        </w:tc>
      </w:tr>
      <w:tr w:rsidR="001D2CAB" w:rsidTr="001D2CAB">
        <w:trPr>
          <w:jc w:val="center"/>
        </w:trPr>
        <w:tc>
          <w:tcPr>
            <w:tcW w:w="5387" w:type="dxa"/>
          </w:tcPr>
          <w:p w:rsidR="001D2CAB" w:rsidRDefault="001D2CAB" w:rsidP="001D2CAB">
            <w:pPr>
              <w:spacing w:line="240" w:lineRule="auto"/>
            </w:pPr>
            <w:r>
              <w:rPr>
                <w:rFonts w:ascii="宋体" w:eastAsia="宋体" w:hAnsi="宋体" w:cs="宋体"/>
                <w:sz w:val="24"/>
              </w:rPr>
              <w:t>招商中证煤炭等权指数证券投资基金</w:t>
            </w:r>
          </w:p>
        </w:tc>
        <w:tc>
          <w:tcPr>
            <w:tcW w:w="1559" w:type="dxa"/>
          </w:tcPr>
          <w:p w:rsidR="001D2CAB" w:rsidRDefault="001D2CAB" w:rsidP="001D2CAB">
            <w:pPr>
              <w:spacing w:line="240" w:lineRule="auto"/>
              <w:jc w:val="right"/>
            </w:pPr>
            <w:r>
              <w:rPr>
                <w:rFonts w:ascii="宋体" w:eastAsia="宋体" w:hAnsi="宋体" w:cs="宋体"/>
                <w:sz w:val="24"/>
              </w:rPr>
              <w:t>1,745</w:t>
            </w:r>
          </w:p>
        </w:tc>
        <w:tc>
          <w:tcPr>
            <w:tcW w:w="1418" w:type="dxa"/>
          </w:tcPr>
          <w:p w:rsidR="001D2CAB" w:rsidRDefault="001D2CAB" w:rsidP="001D2CAB">
            <w:pPr>
              <w:spacing w:line="240" w:lineRule="auto"/>
              <w:jc w:val="right"/>
            </w:pPr>
            <w:r>
              <w:rPr>
                <w:rFonts w:ascii="宋体" w:eastAsia="宋体" w:hAnsi="宋体" w:cs="宋体"/>
                <w:sz w:val="24"/>
              </w:rPr>
              <w:t>151,745.20</w:t>
            </w:r>
          </w:p>
        </w:tc>
      </w:tr>
      <w:tr w:rsidR="001D2CAB" w:rsidTr="001D2CAB">
        <w:trPr>
          <w:jc w:val="center"/>
        </w:trPr>
        <w:tc>
          <w:tcPr>
            <w:tcW w:w="5387" w:type="dxa"/>
          </w:tcPr>
          <w:p w:rsidR="001D2CAB" w:rsidRDefault="001D2CAB" w:rsidP="001D2CAB">
            <w:pPr>
              <w:spacing w:line="240" w:lineRule="auto"/>
            </w:pPr>
            <w:r>
              <w:rPr>
                <w:rFonts w:ascii="宋体" w:eastAsia="宋体" w:hAnsi="宋体" w:cs="宋体"/>
                <w:sz w:val="24"/>
              </w:rPr>
              <w:t>招商国证食品饮料行业交易型开放式指数证券投资基金</w:t>
            </w:r>
          </w:p>
        </w:tc>
        <w:tc>
          <w:tcPr>
            <w:tcW w:w="1559" w:type="dxa"/>
          </w:tcPr>
          <w:p w:rsidR="001D2CAB" w:rsidRDefault="001D2CAB" w:rsidP="001D2CAB">
            <w:pPr>
              <w:spacing w:line="240" w:lineRule="auto"/>
              <w:jc w:val="right"/>
            </w:pPr>
            <w:r>
              <w:rPr>
                <w:rFonts w:ascii="宋体" w:eastAsia="宋体" w:hAnsi="宋体" w:cs="宋体"/>
                <w:sz w:val="24"/>
              </w:rPr>
              <w:t>698</w:t>
            </w:r>
          </w:p>
        </w:tc>
        <w:tc>
          <w:tcPr>
            <w:tcW w:w="1418" w:type="dxa"/>
          </w:tcPr>
          <w:p w:rsidR="001D2CAB" w:rsidRDefault="001D2CAB" w:rsidP="001D2CAB">
            <w:pPr>
              <w:spacing w:line="240" w:lineRule="auto"/>
              <w:jc w:val="right"/>
            </w:pPr>
            <w:r>
              <w:rPr>
                <w:rFonts w:ascii="宋体" w:eastAsia="宋体" w:hAnsi="宋体" w:cs="宋体"/>
                <w:sz w:val="24"/>
              </w:rPr>
              <w:t>60,698.08</w:t>
            </w:r>
          </w:p>
        </w:tc>
      </w:tr>
      <w:tr w:rsidR="001D2CAB" w:rsidTr="001D2CAB">
        <w:trPr>
          <w:jc w:val="center"/>
        </w:trPr>
        <w:tc>
          <w:tcPr>
            <w:tcW w:w="5387" w:type="dxa"/>
          </w:tcPr>
          <w:p w:rsidR="001D2CAB" w:rsidRDefault="001D2CAB" w:rsidP="001D2CAB">
            <w:pPr>
              <w:spacing w:line="240" w:lineRule="auto"/>
            </w:pPr>
            <w:r>
              <w:rPr>
                <w:rFonts w:ascii="宋体" w:eastAsia="宋体" w:hAnsi="宋体" w:cs="宋体"/>
                <w:sz w:val="24"/>
              </w:rPr>
              <w:t>招商社会责任混合型证券投资基金</w:t>
            </w:r>
          </w:p>
        </w:tc>
        <w:tc>
          <w:tcPr>
            <w:tcW w:w="1559" w:type="dxa"/>
          </w:tcPr>
          <w:p w:rsidR="001D2CAB" w:rsidRDefault="001D2CAB" w:rsidP="001D2CAB">
            <w:pPr>
              <w:spacing w:line="240" w:lineRule="auto"/>
              <w:jc w:val="right"/>
            </w:pPr>
            <w:r>
              <w:rPr>
                <w:rFonts w:ascii="宋体" w:eastAsia="宋体" w:hAnsi="宋体" w:cs="宋体"/>
                <w:sz w:val="24"/>
              </w:rPr>
              <w:t>1,745</w:t>
            </w:r>
          </w:p>
        </w:tc>
        <w:tc>
          <w:tcPr>
            <w:tcW w:w="1418" w:type="dxa"/>
          </w:tcPr>
          <w:p w:rsidR="001D2CAB" w:rsidRDefault="001D2CAB" w:rsidP="001D2CAB">
            <w:pPr>
              <w:spacing w:line="240" w:lineRule="auto"/>
              <w:jc w:val="right"/>
            </w:pPr>
            <w:r>
              <w:rPr>
                <w:rFonts w:ascii="宋体" w:eastAsia="宋体" w:hAnsi="宋体" w:cs="宋体"/>
                <w:sz w:val="24"/>
              </w:rPr>
              <w:t>151,745.20</w:t>
            </w:r>
          </w:p>
        </w:tc>
      </w:tr>
      <w:tr w:rsidR="001D2CAB" w:rsidTr="001D2CAB">
        <w:trPr>
          <w:jc w:val="center"/>
        </w:trPr>
        <w:tc>
          <w:tcPr>
            <w:tcW w:w="5387" w:type="dxa"/>
          </w:tcPr>
          <w:p w:rsidR="001D2CAB" w:rsidRDefault="001D2CAB" w:rsidP="001D2CAB">
            <w:pPr>
              <w:spacing w:line="240" w:lineRule="auto"/>
            </w:pPr>
            <w:r>
              <w:rPr>
                <w:rFonts w:ascii="宋体" w:eastAsia="宋体" w:hAnsi="宋体" w:cs="宋体"/>
                <w:sz w:val="24"/>
              </w:rPr>
              <w:t>招商国企改革主题混合型证券投资基金</w:t>
            </w:r>
          </w:p>
        </w:tc>
        <w:tc>
          <w:tcPr>
            <w:tcW w:w="1559" w:type="dxa"/>
          </w:tcPr>
          <w:p w:rsidR="001D2CAB" w:rsidRDefault="001D2CAB" w:rsidP="001D2CAB">
            <w:pPr>
              <w:spacing w:line="240" w:lineRule="auto"/>
              <w:jc w:val="right"/>
            </w:pPr>
            <w:r>
              <w:rPr>
                <w:rFonts w:ascii="宋体" w:eastAsia="宋体" w:hAnsi="宋体" w:cs="宋体"/>
                <w:sz w:val="24"/>
              </w:rPr>
              <w:t>698</w:t>
            </w:r>
          </w:p>
        </w:tc>
        <w:tc>
          <w:tcPr>
            <w:tcW w:w="1418" w:type="dxa"/>
          </w:tcPr>
          <w:p w:rsidR="001D2CAB" w:rsidRDefault="001D2CAB" w:rsidP="001D2CAB">
            <w:pPr>
              <w:spacing w:line="240" w:lineRule="auto"/>
              <w:jc w:val="right"/>
            </w:pPr>
            <w:r>
              <w:rPr>
                <w:rFonts w:ascii="宋体" w:eastAsia="宋体" w:hAnsi="宋体" w:cs="宋体"/>
                <w:sz w:val="24"/>
              </w:rPr>
              <w:t>60,698.08</w:t>
            </w:r>
          </w:p>
        </w:tc>
      </w:tr>
      <w:tr w:rsidR="001D2CAB" w:rsidTr="001D2CAB">
        <w:trPr>
          <w:jc w:val="center"/>
        </w:trPr>
        <w:tc>
          <w:tcPr>
            <w:tcW w:w="5387" w:type="dxa"/>
          </w:tcPr>
          <w:p w:rsidR="001D2CAB" w:rsidRDefault="001D2CAB" w:rsidP="001D2CAB">
            <w:pPr>
              <w:spacing w:line="240" w:lineRule="auto"/>
            </w:pPr>
            <w:r>
              <w:rPr>
                <w:rFonts w:ascii="宋体" w:eastAsia="宋体" w:hAnsi="宋体" w:cs="宋体"/>
                <w:sz w:val="24"/>
              </w:rPr>
              <w:t>招商行业精选股票型证券投资基金</w:t>
            </w:r>
          </w:p>
        </w:tc>
        <w:tc>
          <w:tcPr>
            <w:tcW w:w="1559" w:type="dxa"/>
          </w:tcPr>
          <w:p w:rsidR="001D2CAB" w:rsidRDefault="001D2CAB" w:rsidP="001D2CAB">
            <w:pPr>
              <w:spacing w:line="240" w:lineRule="auto"/>
              <w:jc w:val="right"/>
            </w:pPr>
            <w:r>
              <w:rPr>
                <w:rFonts w:ascii="宋体" w:eastAsia="宋体" w:hAnsi="宋体" w:cs="宋体"/>
                <w:sz w:val="24"/>
              </w:rPr>
              <w:t>1,745</w:t>
            </w:r>
          </w:p>
        </w:tc>
        <w:tc>
          <w:tcPr>
            <w:tcW w:w="1418" w:type="dxa"/>
          </w:tcPr>
          <w:p w:rsidR="001D2CAB" w:rsidRDefault="001D2CAB" w:rsidP="001D2CAB">
            <w:pPr>
              <w:spacing w:line="240" w:lineRule="auto"/>
              <w:jc w:val="right"/>
            </w:pPr>
            <w:r>
              <w:rPr>
                <w:rFonts w:ascii="宋体" w:eastAsia="宋体" w:hAnsi="宋体" w:cs="宋体"/>
                <w:sz w:val="24"/>
              </w:rPr>
              <w:t>151,745.20</w:t>
            </w:r>
          </w:p>
        </w:tc>
      </w:tr>
      <w:tr w:rsidR="001D2CAB" w:rsidTr="001D2CAB">
        <w:trPr>
          <w:jc w:val="center"/>
        </w:trPr>
        <w:tc>
          <w:tcPr>
            <w:tcW w:w="5387" w:type="dxa"/>
          </w:tcPr>
          <w:p w:rsidR="001D2CAB" w:rsidRDefault="001D2CAB" w:rsidP="001D2CAB">
            <w:pPr>
              <w:spacing w:line="240" w:lineRule="auto"/>
            </w:pPr>
            <w:r>
              <w:rPr>
                <w:rFonts w:ascii="宋体" w:eastAsia="宋体" w:hAnsi="宋体" w:cs="宋体"/>
                <w:sz w:val="24"/>
              </w:rPr>
              <w:t>招商品质发现混合型证券投资基金</w:t>
            </w:r>
          </w:p>
        </w:tc>
        <w:tc>
          <w:tcPr>
            <w:tcW w:w="1559" w:type="dxa"/>
          </w:tcPr>
          <w:p w:rsidR="001D2CAB" w:rsidRDefault="001D2CAB" w:rsidP="001D2CAB">
            <w:pPr>
              <w:spacing w:line="240" w:lineRule="auto"/>
              <w:jc w:val="right"/>
            </w:pPr>
            <w:r>
              <w:rPr>
                <w:rFonts w:ascii="宋体" w:eastAsia="宋体" w:hAnsi="宋体" w:cs="宋体"/>
                <w:sz w:val="24"/>
              </w:rPr>
              <w:t>1,745</w:t>
            </w:r>
          </w:p>
        </w:tc>
        <w:tc>
          <w:tcPr>
            <w:tcW w:w="1418" w:type="dxa"/>
          </w:tcPr>
          <w:p w:rsidR="001D2CAB" w:rsidRDefault="001D2CAB" w:rsidP="001D2CAB">
            <w:pPr>
              <w:spacing w:line="240" w:lineRule="auto"/>
              <w:jc w:val="right"/>
            </w:pPr>
            <w:r>
              <w:rPr>
                <w:rFonts w:ascii="宋体" w:eastAsia="宋体" w:hAnsi="宋体" w:cs="宋体"/>
                <w:sz w:val="24"/>
              </w:rPr>
              <w:t>151,745.20</w:t>
            </w:r>
          </w:p>
        </w:tc>
      </w:tr>
      <w:tr w:rsidR="001D2CAB" w:rsidTr="001D2CAB">
        <w:trPr>
          <w:jc w:val="center"/>
        </w:trPr>
        <w:tc>
          <w:tcPr>
            <w:tcW w:w="5387" w:type="dxa"/>
          </w:tcPr>
          <w:p w:rsidR="001D2CAB" w:rsidRDefault="001D2CAB" w:rsidP="001D2CAB">
            <w:pPr>
              <w:spacing w:line="240" w:lineRule="auto"/>
            </w:pPr>
            <w:r>
              <w:rPr>
                <w:rFonts w:ascii="宋体" w:eastAsia="宋体" w:hAnsi="宋体" w:cs="宋体"/>
                <w:sz w:val="24"/>
              </w:rPr>
              <w:t>招商中证上海环交所碳中和交易型开放式指数证券投资基金</w:t>
            </w:r>
          </w:p>
        </w:tc>
        <w:tc>
          <w:tcPr>
            <w:tcW w:w="1559" w:type="dxa"/>
          </w:tcPr>
          <w:p w:rsidR="001D2CAB" w:rsidRDefault="001D2CAB" w:rsidP="001D2CAB">
            <w:pPr>
              <w:spacing w:line="240" w:lineRule="auto"/>
              <w:jc w:val="right"/>
            </w:pPr>
            <w:r>
              <w:rPr>
                <w:rFonts w:ascii="宋体" w:eastAsia="宋体" w:hAnsi="宋体" w:cs="宋体"/>
                <w:sz w:val="24"/>
              </w:rPr>
              <w:t>1,326</w:t>
            </w:r>
          </w:p>
        </w:tc>
        <w:tc>
          <w:tcPr>
            <w:tcW w:w="1418" w:type="dxa"/>
          </w:tcPr>
          <w:p w:rsidR="001D2CAB" w:rsidRDefault="001D2CAB" w:rsidP="001D2CAB">
            <w:pPr>
              <w:spacing w:line="240" w:lineRule="auto"/>
              <w:jc w:val="right"/>
            </w:pPr>
            <w:r>
              <w:rPr>
                <w:rFonts w:ascii="宋体" w:eastAsia="宋体" w:hAnsi="宋体" w:cs="宋体"/>
                <w:sz w:val="24"/>
              </w:rPr>
              <w:t>115,308.96</w:t>
            </w:r>
          </w:p>
        </w:tc>
      </w:tr>
      <w:tr w:rsidR="001D2CAB" w:rsidTr="001D2CAB">
        <w:trPr>
          <w:jc w:val="center"/>
        </w:trPr>
        <w:tc>
          <w:tcPr>
            <w:tcW w:w="5387" w:type="dxa"/>
          </w:tcPr>
          <w:p w:rsidR="001D2CAB" w:rsidRDefault="001D2CAB" w:rsidP="001D2CAB">
            <w:pPr>
              <w:spacing w:line="240" w:lineRule="auto"/>
            </w:pPr>
            <w:r>
              <w:rPr>
                <w:rFonts w:ascii="宋体" w:eastAsia="宋体" w:hAnsi="宋体" w:cs="宋体"/>
                <w:sz w:val="24"/>
              </w:rPr>
              <w:t>招商中证全指医疗器械交易型开放式指数证券投资基金</w:t>
            </w:r>
          </w:p>
        </w:tc>
        <w:tc>
          <w:tcPr>
            <w:tcW w:w="1559" w:type="dxa"/>
          </w:tcPr>
          <w:p w:rsidR="001D2CAB" w:rsidRDefault="001D2CAB" w:rsidP="001D2CAB">
            <w:pPr>
              <w:spacing w:line="240" w:lineRule="auto"/>
              <w:jc w:val="right"/>
            </w:pPr>
            <w:r>
              <w:rPr>
                <w:rFonts w:ascii="宋体" w:eastAsia="宋体" w:hAnsi="宋体" w:cs="宋体"/>
                <w:sz w:val="24"/>
              </w:rPr>
              <w:t>558</w:t>
            </w:r>
          </w:p>
        </w:tc>
        <w:tc>
          <w:tcPr>
            <w:tcW w:w="1418" w:type="dxa"/>
          </w:tcPr>
          <w:p w:rsidR="001D2CAB" w:rsidRDefault="001D2CAB" w:rsidP="001D2CAB">
            <w:pPr>
              <w:spacing w:line="240" w:lineRule="auto"/>
              <w:jc w:val="right"/>
            </w:pPr>
            <w:r>
              <w:rPr>
                <w:rFonts w:ascii="宋体" w:eastAsia="宋体" w:hAnsi="宋体" w:cs="宋体"/>
                <w:sz w:val="24"/>
              </w:rPr>
              <w:t>48,523.68</w:t>
            </w:r>
          </w:p>
        </w:tc>
      </w:tr>
      <w:tr w:rsidR="001D2CAB" w:rsidTr="001D2CAB">
        <w:trPr>
          <w:jc w:val="center"/>
        </w:trPr>
        <w:tc>
          <w:tcPr>
            <w:tcW w:w="5387" w:type="dxa"/>
          </w:tcPr>
          <w:p w:rsidR="001D2CAB" w:rsidRDefault="001D2CAB" w:rsidP="001D2CAB">
            <w:pPr>
              <w:spacing w:line="240" w:lineRule="auto"/>
            </w:pPr>
            <w:r>
              <w:rPr>
                <w:rFonts w:ascii="宋体" w:eastAsia="宋体" w:hAnsi="宋体" w:cs="宋体"/>
                <w:sz w:val="24"/>
              </w:rPr>
              <w:lastRenderedPageBreak/>
              <w:t>招商沪深300指数增强型证券投资基金</w:t>
            </w:r>
          </w:p>
        </w:tc>
        <w:tc>
          <w:tcPr>
            <w:tcW w:w="1559" w:type="dxa"/>
          </w:tcPr>
          <w:p w:rsidR="001D2CAB" w:rsidRDefault="001D2CAB" w:rsidP="001D2CAB">
            <w:pPr>
              <w:spacing w:line="240" w:lineRule="auto"/>
              <w:jc w:val="right"/>
            </w:pPr>
            <w:r>
              <w:rPr>
                <w:rFonts w:ascii="宋体" w:eastAsia="宋体" w:hAnsi="宋体" w:cs="宋体"/>
                <w:sz w:val="24"/>
              </w:rPr>
              <w:t>1,745</w:t>
            </w:r>
          </w:p>
        </w:tc>
        <w:tc>
          <w:tcPr>
            <w:tcW w:w="1418" w:type="dxa"/>
          </w:tcPr>
          <w:p w:rsidR="001D2CAB" w:rsidRDefault="001D2CAB" w:rsidP="001D2CAB">
            <w:pPr>
              <w:spacing w:line="240" w:lineRule="auto"/>
              <w:jc w:val="right"/>
            </w:pPr>
            <w:r>
              <w:rPr>
                <w:rFonts w:ascii="宋体" w:eastAsia="宋体" w:hAnsi="宋体" w:cs="宋体"/>
                <w:sz w:val="24"/>
              </w:rPr>
              <w:t>151,745.20</w:t>
            </w:r>
          </w:p>
        </w:tc>
      </w:tr>
      <w:tr w:rsidR="001D2CAB" w:rsidTr="001D2CAB">
        <w:trPr>
          <w:jc w:val="center"/>
        </w:trPr>
        <w:tc>
          <w:tcPr>
            <w:tcW w:w="5387" w:type="dxa"/>
          </w:tcPr>
          <w:p w:rsidR="001D2CAB" w:rsidRDefault="001D2CAB" w:rsidP="001D2CAB">
            <w:pPr>
              <w:spacing w:line="240" w:lineRule="auto"/>
            </w:pPr>
            <w:r>
              <w:rPr>
                <w:rFonts w:ascii="宋体" w:eastAsia="宋体" w:hAnsi="宋体" w:cs="宋体"/>
                <w:sz w:val="24"/>
              </w:rPr>
              <w:t>招商瑞信稳健配置混合型证券投资基金</w:t>
            </w:r>
          </w:p>
        </w:tc>
        <w:tc>
          <w:tcPr>
            <w:tcW w:w="1559" w:type="dxa"/>
          </w:tcPr>
          <w:p w:rsidR="001D2CAB" w:rsidRDefault="001D2CAB" w:rsidP="001D2CAB">
            <w:pPr>
              <w:spacing w:line="240" w:lineRule="auto"/>
              <w:jc w:val="right"/>
            </w:pPr>
            <w:r>
              <w:rPr>
                <w:rFonts w:ascii="宋体" w:eastAsia="宋体" w:hAnsi="宋体" w:cs="宋体"/>
                <w:sz w:val="24"/>
              </w:rPr>
              <w:t>1,745</w:t>
            </w:r>
          </w:p>
        </w:tc>
        <w:tc>
          <w:tcPr>
            <w:tcW w:w="1418" w:type="dxa"/>
          </w:tcPr>
          <w:p w:rsidR="001D2CAB" w:rsidRDefault="001D2CAB" w:rsidP="001D2CAB">
            <w:pPr>
              <w:spacing w:line="240" w:lineRule="auto"/>
              <w:jc w:val="right"/>
            </w:pPr>
            <w:r>
              <w:rPr>
                <w:rFonts w:ascii="宋体" w:eastAsia="宋体" w:hAnsi="宋体" w:cs="宋体"/>
                <w:sz w:val="24"/>
              </w:rPr>
              <w:t>151,745.20</w:t>
            </w:r>
          </w:p>
        </w:tc>
      </w:tr>
      <w:tr w:rsidR="001D2CAB" w:rsidTr="001D2CAB">
        <w:trPr>
          <w:jc w:val="center"/>
        </w:trPr>
        <w:tc>
          <w:tcPr>
            <w:tcW w:w="5387" w:type="dxa"/>
          </w:tcPr>
          <w:p w:rsidR="001D2CAB" w:rsidRDefault="001D2CAB" w:rsidP="001D2CAB">
            <w:pPr>
              <w:spacing w:line="240" w:lineRule="auto"/>
            </w:pPr>
            <w:r>
              <w:rPr>
                <w:rFonts w:ascii="宋体" w:eastAsia="宋体" w:hAnsi="宋体" w:cs="宋体"/>
                <w:sz w:val="24"/>
              </w:rPr>
              <w:t>招商成长精选一年定期开放混合型发起式证券投资基金</w:t>
            </w:r>
          </w:p>
        </w:tc>
        <w:tc>
          <w:tcPr>
            <w:tcW w:w="1559" w:type="dxa"/>
          </w:tcPr>
          <w:p w:rsidR="001D2CAB" w:rsidRDefault="001D2CAB" w:rsidP="001D2CAB">
            <w:pPr>
              <w:spacing w:line="240" w:lineRule="auto"/>
              <w:jc w:val="right"/>
            </w:pPr>
            <w:r>
              <w:rPr>
                <w:rFonts w:ascii="宋体" w:eastAsia="宋体" w:hAnsi="宋体" w:cs="宋体"/>
                <w:sz w:val="24"/>
              </w:rPr>
              <w:t>802</w:t>
            </w:r>
          </w:p>
        </w:tc>
        <w:tc>
          <w:tcPr>
            <w:tcW w:w="1418" w:type="dxa"/>
          </w:tcPr>
          <w:p w:rsidR="001D2CAB" w:rsidRDefault="001D2CAB" w:rsidP="001D2CAB">
            <w:pPr>
              <w:spacing w:line="240" w:lineRule="auto"/>
              <w:jc w:val="right"/>
            </w:pPr>
            <w:r>
              <w:rPr>
                <w:rFonts w:ascii="宋体" w:eastAsia="宋体" w:hAnsi="宋体" w:cs="宋体"/>
                <w:sz w:val="24"/>
              </w:rPr>
              <w:t>69,741.92</w:t>
            </w:r>
          </w:p>
        </w:tc>
      </w:tr>
      <w:tr w:rsidR="001D2CAB" w:rsidTr="001D2CAB">
        <w:trPr>
          <w:jc w:val="center"/>
        </w:trPr>
        <w:tc>
          <w:tcPr>
            <w:tcW w:w="5387" w:type="dxa"/>
          </w:tcPr>
          <w:p w:rsidR="001D2CAB" w:rsidRDefault="001D2CAB" w:rsidP="001D2CAB">
            <w:pPr>
              <w:spacing w:line="240" w:lineRule="auto"/>
            </w:pPr>
            <w:r>
              <w:rPr>
                <w:rFonts w:ascii="宋体" w:eastAsia="宋体" w:hAnsi="宋体" w:cs="宋体"/>
                <w:sz w:val="24"/>
              </w:rPr>
              <w:t>招商专精特新股票型证券投资基金</w:t>
            </w:r>
          </w:p>
        </w:tc>
        <w:tc>
          <w:tcPr>
            <w:tcW w:w="1559" w:type="dxa"/>
          </w:tcPr>
          <w:p w:rsidR="001D2CAB" w:rsidRDefault="001D2CAB" w:rsidP="001D2CAB">
            <w:pPr>
              <w:spacing w:line="240" w:lineRule="auto"/>
              <w:jc w:val="right"/>
            </w:pPr>
            <w:r>
              <w:rPr>
                <w:rFonts w:ascii="宋体" w:eastAsia="宋体" w:hAnsi="宋体" w:cs="宋体"/>
                <w:sz w:val="24"/>
              </w:rPr>
              <w:t>1,361</w:t>
            </w:r>
          </w:p>
        </w:tc>
        <w:tc>
          <w:tcPr>
            <w:tcW w:w="1418" w:type="dxa"/>
          </w:tcPr>
          <w:p w:rsidR="001D2CAB" w:rsidRDefault="001D2CAB" w:rsidP="001D2CAB">
            <w:pPr>
              <w:spacing w:line="240" w:lineRule="auto"/>
              <w:jc w:val="right"/>
            </w:pPr>
            <w:r>
              <w:rPr>
                <w:rFonts w:ascii="宋体" w:eastAsia="宋体" w:hAnsi="宋体" w:cs="宋体"/>
                <w:sz w:val="24"/>
              </w:rPr>
              <w:t>118,352.56</w:t>
            </w:r>
          </w:p>
        </w:tc>
      </w:tr>
      <w:tr w:rsidR="001D2CAB" w:rsidTr="001D2CAB">
        <w:trPr>
          <w:jc w:val="center"/>
        </w:trPr>
        <w:tc>
          <w:tcPr>
            <w:tcW w:w="5387" w:type="dxa"/>
          </w:tcPr>
          <w:p w:rsidR="001D2CAB" w:rsidRDefault="001D2CAB" w:rsidP="001D2CAB">
            <w:pPr>
              <w:spacing w:line="240" w:lineRule="auto"/>
            </w:pPr>
            <w:r>
              <w:rPr>
                <w:rFonts w:ascii="宋体" w:eastAsia="宋体" w:hAnsi="宋体" w:cs="宋体"/>
                <w:sz w:val="24"/>
              </w:rPr>
              <w:t>招商瑞丰灵活配置混合型发起式证券投资基金</w:t>
            </w:r>
          </w:p>
        </w:tc>
        <w:tc>
          <w:tcPr>
            <w:tcW w:w="1559" w:type="dxa"/>
          </w:tcPr>
          <w:p w:rsidR="001D2CAB" w:rsidRDefault="001D2CAB" w:rsidP="001D2CAB">
            <w:pPr>
              <w:spacing w:line="240" w:lineRule="auto"/>
              <w:jc w:val="right"/>
            </w:pPr>
            <w:r>
              <w:rPr>
                <w:rFonts w:ascii="宋体" w:eastAsia="宋体" w:hAnsi="宋体" w:cs="宋体"/>
                <w:sz w:val="24"/>
              </w:rPr>
              <w:t>663</w:t>
            </w:r>
          </w:p>
        </w:tc>
        <w:tc>
          <w:tcPr>
            <w:tcW w:w="1418" w:type="dxa"/>
          </w:tcPr>
          <w:p w:rsidR="001D2CAB" w:rsidRDefault="001D2CAB" w:rsidP="001D2CAB">
            <w:pPr>
              <w:spacing w:line="240" w:lineRule="auto"/>
              <w:jc w:val="right"/>
            </w:pPr>
            <w:r>
              <w:rPr>
                <w:rFonts w:ascii="宋体" w:eastAsia="宋体" w:hAnsi="宋体" w:cs="宋体"/>
                <w:sz w:val="24"/>
              </w:rPr>
              <w:t>57,654.48</w:t>
            </w:r>
          </w:p>
        </w:tc>
      </w:tr>
      <w:tr w:rsidR="001D2CAB" w:rsidTr="001D2CAB">
        <w:trPr>
          <w:jc w:val="center"/>
        </w:trPr>
        <w:tc>
          <w:tcPr>
            <w:tcW w:w="5387" w:type="dxa"/>
          </w:tcPr>
          <w:p w:rsidR="001D2CAB" w:rsidRDefault="001D2CAB" w:rsidP="001D2CAB">
            <w:pPr>
              <w:spacing w:line="240" w:lineRule="auto"/>
            </w:pPr>
            <w:r>
              <w:rPr>
                <w:rFonts w:ascii="宋体" w:eastAsia="宋体" w:hAnsi="宋体" w:cs="宋体"/>
                <w:sz w:val="24"/>
              </w:rPr>
              <w:t>招商趋势领航混合型证券投资基金</w:t>
            </w:r>
          </w:p>
        </w:tc>
        <w:tc>
          <w:tcPr>
            <w:tcW w:w="1559" w:type="dxa"/>
          </w:tcPr>
          <w:p w:rsidR="001D2CAB" w:rsidRDefault="001D2CAB" w:rsidP="001D2CAB">
            <w:pPr>
              <w:spacing w:line="240" w:lineRule="auto"/>
              <w:jc w:val="right"/>
            </w:pPr>
            <w:r>
              <w:rPr>
                <w:rFonts w:ascii="宋体" w:eastAsia="宋体" w:hAnsi="宋体" w:cs="宋体"/>
                <w:sz w:val="24"/>
              </w:rPr>
              <w:t>1,745</w:t>
            </w:r>
          </w:p>
        </w:tc>
        <w:tc>
          <w:tcPr>
            <w:tcW w:w="1418" w:type="dxa"/>
          </w:tcPr>
          <w:p w:rsidR="001D2CAB" w:rsidRDefault="001D2CAB" w:rsidP="001D2CAB">
            <w:pPr>
              <w:spacing w:line="240" w:lineRule="auto"/>
              <w:jc w:val="right"/>
            </w:pPr>
            <w:r>
              <w:rPr>
                <w:rFonts w:ascii="宋体" w:eastAsia="宋体" w:hAnsi="宋体" w:cs="宋体"/>
                <w:sz w:val="24"/>
              </w:rPr>
              <w:t>151,745.20</w:t>
            </w:r>
          </w:p>
        </w:tc>
      </w:tr>
      <w:tr w:rsidR="001D2CAB" w:rsidTr="001D2CAB">
        <w:trPr>
          <w:jc w:val="center"/>
        </w:trPr>
        <w:tc>
          <w:tcPr>
            <w:tcW w:w="5387" w:type="dxa"/>
          </w:tcPr>
          <w:p w:rsidR="001D2CAB" w:rsidRDefault="001D2CAB" w:rsidP="001D2CAB">
            <w:pPr>
              <w:spacing w:line="240" w:lineRule="auto"/>
            </w:pPr>
            <w:r>
              <w:rPr>
                <w:rFonts w:ascii="宋体" w:eastAsia="宋体" w:hAnsi="宋体" w:cs="宋体"/>
                <w:sz w:val="24"/>
              </w:rPr>
              <w:t>招商景气精选股票型证券投资基金</w:t>
            </w:r>
          </w:p>
        </w:tc>
        <w:tc>
          <w:tcPr>
            <w:tcW w:w="1559" w:type="dxa"/>
          </w:tcPr>
          <w:p w:rsidR="001D2CAB" w:rsidRDefault="001D2CAB" w:rsidP="001D2CAB">
            <w:pPr>
              <w:spacing w:line="240" w:lineRule="auto"/>
              <w:jc w:val="right"/>
            </w:pPr>
            <w:r>
              <w:rPr>
                <w:rFonts w:ascii="宋体" w:eastAsia="宋体" w:hAnsi="宋体" w:cs="宋体"/>
                <w:sz w:val="24"/>
              </w:rPr>
              <w:t>1,745</w:t>
            </w:r>
          </w:p>
        </w:tc>
        <w:tc>
          <w:tcPr>
            <w:tcW w:w="1418" w:type="dxa"/>
          </w:tcPr>
          <w:p w:rsidR="001D2CAB" w:rsidRDefault="001D2CAB" w:rsidP="001D2CAB">
            <w:pPr>
              <w:spacing w:line="240" w:lineRule="auto"/>
              <w:jc w:val="right"/>
            </w:pPr>
            <w:r>
              <w:rPr>
                <w:rFonts w:ascii="宋体" w:eastAsia="宋体" w:hAnsi="宋体" w:cs="宋体"/>
                <w:sz w:val="24"/>
              </w:rPr>
              <w:t>151,745.20</w:t>
            </w:r>
          </w:p>
        </w:tc>
      </w:tr>
      <w:tr w:rsidR="001D2CAB" w:rsidTr="001D2CAB">
        <w:trPr>
          <w:jc w:val="center"/>
        </w:trPr>
        <w:tc>
          <w:tcPr>
            <w:tcW w:w="5387" w:type="dxa"/>
          </w:tcPr>
          <w:p w:rsidR="001D2CAB" w:rsidRDefault="001D2CAB" w:rsidP="001D2CAB">
            <w:pPr>
              <w:spacing w:line="240" w:lineRule="auto"/>
            </w:pPr>
            <w:r>
              <w:rPr>
                <w:rFonts w:ascii="宋体" w:eastAsia="宋体" w:hAnsi="宋体" w:cs="宋体"/>
                <w:sz w:val="24"/>
              </w:rPr>
              <w:t>招商MSCI中国A股国际通交易型开放式指数证券投资基金</w:t>
            </w:r>
          </w:p>
        </w:tc>
        <w:tc>
          <w:tcPr>
            <w:tcW w:w="1559" w:type="dxa"/>
          </w:tcPr>
          <w:p w:rsidR="001D2CAB" w:rsidRDefault="001D2CAB" w:rsidP="001D2CAB">
            <w:pPr>
              <w:spacing w:line="240" w:lineRule="auto"/>
              <w:jc w:val="right"/>
            </w:pPr>
            <w:r>
              <w:rPr>
                <w:rFonts w:ascii="宋体" w:eastAsia="宋体" w:hAnsi="宋体" w:cs="宋体"/>
                <w:sz w:val="24"/>
              </w:rPr>
              <w:t>1,745</w:t>
            </w:r>
          </w:p>
        </w:tc>
        <w:tc>
          <w:tcPr>
            <w:tcW w:w="1418" w:type="dxa"/>
          </w:tcPr>
          <w:p w:rsidR="001D2CAB" w:rsidRDefault="001D2CAB" w:rsidP="001D2CAB">
            <w:pPr>
              <w:spacing w:line="240" w:lineRule="auto"/>
              <w:jc w:val="right"/>
            </w:pPr>
            <w:r>
              <w:rPr>
                <w:rFonts w:ascii="宋体" w:eastAsia="宋体" w:hAnsi="宋体" w:cs="宋体"/>
                <w:sz w:val="24"/>
              </w:rPr>
              <w:t>151,745.20</w:t>
            </w:r>
          </w:p>
        </w:tc>
      </w:tr>
      <w:tr w:rsidR="001D2CAB" w:rsidTr="001D2CAB">
        <w:trPr>
          <w:jc w:val="center"/>
        </w:trPr>
        <w:tc>
          <w:tcPr>
            <w:tcW w:w="5387" w:type="dxa"/>
          </w:tcPr>
          <w:p w:rsidR="001D2CAB" w:rsidRDefault="001D2CAB" w:rsidP="001D2CAB">
            <w:pPr>
              <w:spacing w:line="240" w:lineRule="auto"/>
            </w:pPr>
            <w:r>
              <w:rPr>
                <w:rFonts w:ascii="宋体" w:eastAsia="宋体" w:hAnsi="宋体" w:cs="宋体"/>
                <w:sz w:val="24"/>
              </w:rPr>
              <w:t>招商核心装备混合型证券投资基金</w:t>
            </w:r>
          </w:p>
        </w:tc>
        <w:tc>
          <w:tcPr>
            <w:tcW w:w="1559" w:type="dxa"/>
          </w:tcPr>
          <w:p w:rsidR="001D2CAB" w:rsidRDefault="001D2CAB" w:rsidP="001D2CAB">
            <w:pPr>
              <w:spacing w:line="240" w:lineRule="auto"/>
              <w:jc w:val="right"/>
            </w:pPr>
            <w:r>
              <w:rPr>
                <w:rFonts w:ascii="宋体" w:eastAsia="宋体" w:hAnsi="宋体" w:cs="宋体"/>
                <w:sz w:val="24"/>
              </w:rPr>
              <w:t>418</w:t>
            </w:r>
          </w:p>
        </w:tc>
        <w:tc>
          <w:tcPr>
            <w:tcW w:w="1418" w:type="dxa"/>
          </w:tcPr>
          <w:p w:rsidR="001D2CAB" w:rsidRDefault="001D2CAB" w:rsidP="001D2CAB">
            <w:pPr>
              <w:spacing w:line="240" w:lineRule="auto"/>
              <w:jc w:val="right"/>
            </w:pPr>
            <w:r>
              <w:rPr>
                <w:rFonts w:ascii="宋体" w:eastAsia="宋体" w:hAnsi="宋体" w:cs="宋体"/>
                <w:sz w:val="24"/>
              </w:rPr>
              <w:t>36,349.28</w:t>
            </w:r>
          </w:p>
        </w:tc>
      </w:tr>
      <w:tr w:rsidR="001D2CAB" w:rsidTr="001D2CAB">
        <w:trPr>
          <w:jc w:val="center"/>
        </w:trPr>
        <w:tc>
          <w:tcPr>
            <w:tcW w:w="5387" w:type="dxa"/>
          </w:tcPr>
          <w:p w:rsidR="001D2CAB" w:rsidRDefault="001D2CAB" w:rsidP="001D2CAB">
            <w:pPr>
              <w:spacing w:line="240" w:lineRule="auto"/>
            </w:pPr>
            <w:r>
              <w:rPr>
                <w:rFonts w:ascii="宋体" w:eastAsia="宋体" w:hAnsi="宋体" w:cs="宋体"/>
                <w:sz w:val="24"/>
              </w:rPr>
              <w:t>招商安泰偏股混合型证券投资基金</w:t>
            </w:r>
          </w:p>
        </w:tc>
        <w:tc>
          <w:tcPr>
            <w:tcW w:w="1559" w:type="dxa"/>
          </w:tcPr>
          <w:p w:rsidR="001D2CAB" w:rsidRDefault="001D2CAB" w:rsidP="001D2CAB">
            <w:pPr>
              <w:spacing w:line="240" w:lineRule="auto"/>
              <w:jc w:val="right"/>
            </w:pPr>
            <w:r>
              <w:rPr>
                <w:rFonts w:ascii="宋体" w:eastAsia="宋体" w:hAnsi="宋体" w:cs="宋体"/>
                <w:sz w:val="24"/>
              </w:rPr>
              <w:t>1,256</w:t>
            </w:r>
          </w:p>
        </w:tc>
        <w:tc>
          <w:tcPr>
            <w:tcW w:w="1418" w:type="dxa"/>
          </w:tcPr>
          <w:p w:rsidR="001D2CAB" w:rsidRDefault="001D2CAB" w:rsidP="001D2CAB">
            <w:pPr>
              <w:spacing w:line="240" w:lineRule="auto"/>
              <w:jc w:val="right"/>
            </w:pPr>
            <w:r>
              <w:rPr>
                <w:rFonts w:ascii="宋体" w:eastAsia="宋体" w:hAnsi="宋体" w:cs="宋体"/>
                <w:sz w:val="24"/>
              </w:rPr>
              <w:t>109,221.76</w:t>
            </w:r>
          </w:p>
        </w:tc>
      </w:tr>
      <w:tr w:rsidR="001D2CAB" w:rsidTr="001D2CAB">
        <w:trPr>
          <w:jc w:val="center"/>
        </w:trPr>
        <w:tc>
          <w:tcPr>
            <w:tcW w:w="5387" w:type="dxa"/>
          </w:tcPr>
          <w:p w:rsidR="001D2CAB" w:rsidRDefault="001D2CAB" w:rsidP="001D2CAB">
            <w:pPr>
              <w:spacing w:line="240" w:lineRule="auto"/>
            </w:pPr>
            <w:r>
              <w:rPr>
                <w:rFonts w:ascii="宋体" w:eastAsia="宋体" w:hAnsi="宋体" w:cs="宋体"/>
                <w:sz w:val="24"/>
              </w:rPr>
              <w:t>招商裕华混合型证券投资基金</w:t>
            </w:r>
          </w:p>
        </w:tc>
        <w:tc>
          <w:tcPr>
            <w:tcW w:w="1559" w:type="dxa"/>
          </w:tcPr>
          <w:p w:rsidR="001D2CAB" w:rsidRDefault="001D2CAB" w:rsidP="001D2CAB">
            <w:pPr>
              <w:spacing w:line="240" w:lineRule="auto"/>
              <w:jc w:val="right"/>
            </w:pPr>
            <w:r>
              <w:rPr>
                <w:rFonts w:ascii="宋体" w:eastAsia="宋体" w:hAnsi="宋体" w:cs="宋体"/>
                <w:sz w:val="24"/>
              </w:rPr>
              <w:t>767</w:t>
            </w:r>
          </w:p>
        </w:tc>
        <w:tc>
          <w:tcPr>
            <w:tcW w:w="1418" w:type="dxa"/>
          </w:tcPr>
          <w:p w:rsidR="001D2CAB" w:rsidRDefault="001D2CAB" w:rsidP="001D2CAB">
            <w:pPr>
              <w:spacing w:line="240" w:lineRule="auto"/>
              <w:jc w:val="right"/>
            </w:pPr>
            <w:r>
              <w:rPr>
                <w:rFonts w:ascii="宋体" w:eastAsia="宋体" w:hAnsi="宋体" w:cs="宋体"/>
                <w:sz w:val="24"/>
              </w:rPr>
              <w:t>66,698.32</w:t>
            </w:r>
          </w:p>
        </w:tc>
      </w:tr>
      <w:tr w:rsidR="001D2CAB" w:rsidTr="001D2CAB">
        <w:trPr>
          <w:jc w:val="center"/>
        </w:trPr>
        <w:tc>
          <w:tcPr>
            <w:tcW w:w="5387" w:type="dxa"/>
          </w:tcPr>
          <w:p w:rsidR="001D2CAB" w:rsidRDefault="001D2CAB" w:rsidP="001D2CAB">
            <w:pPr>
              <w:spacing w:line="240" w:lineRule="auto"/>
            </w:pPr>
            <w:r>
              <w:rPr>
                <w:rFonts w:ascii="宋体" w:eastAsia="宋体" w:hAnsi="宋体" w:cs="宋体"/>
                <w:sz w:val="24"/>
              </w:rPr>
              <w:t>招商丰美灵活配置混合型证券投资基金</w:t>
            </w:r>
          </w:p>
        </w:tc>
        <w:tc>
          <w:tcPr>
            <w:tcW w:w="1559" w:type="dxa"/>
          </w:tcPr>
          <w:p w:rsidR="001D2CAB" w:rsidRDefault="001D2CAB" w:rsidP="001D2CAB">
            <w:pPr>
              <w:spacing w:line="240" w:lineRule="auto"/>
              <w:jc w:val="right"/>
            </w:pPr>
            <w:r>
              <w:rPr>
                <w:rFonts w:ascii="宋体" w:eastAsia="宋体" w:hAnsi="宋体" w:cs="宋体"/>
                <w:sz w:val="24"/>
              </w:rPr>
              <w:t>1,745</w:t>
            </w:r>
          </w:p>
        </w:tc>
        <w:tc>
          <w:tcPr>
            <w:tcW w:w="1418" w:type="dxa"/>
          </w:tcPr>
          <w:p w:rsidR="001D2CAB" w:rsidRDefault="001D2CAB" w:rsidP="001D2CAB">
            <w:pPr>
              <w:spacing w:line="240" w:lineRule="auto"/>
              <w:jc w:val="right"/>
            </w:pPr>
            <w:r>
              <w:rPr>
                <w:rFonts w:ascii="宋体" w:eastAsia="宋体" w:hAnsi="宋体" w:cs="宋体"/>
                <w:sz w:val="24"/>
              </w:rPr>
              <w:t>151,745.20</w:t>
            </w:r>
          </w:p>
        </w:tc>
      </w:tr>
      <w:tr w:rsidR="001D2CAB" w:rsidTr="001D2CAB">
        <w:trPr>
          <w:jc w:val="center"/>
        </w:trPr>
        <w:tc>
          <w:tcPr>
            <w:tcW w:w="5387" w:type="dxa"/>
          </w:tcPr>
          <w:p w:rsidR="001D2CAB" w:rsidRDefault="001D2CAB" w:rsidP="001D2CAB">
            <w:pPr>
              <w:spacing w:line="240" w:lineRule="auto"/>
            </w:pPr>
            <w:r>
              <w:rPr>
                <w:rFonts w:ascii="宋体" w:eastAsia="宋体" w:hAnsi="宋体" w:cs="宋体"/>
                <w:sz w:val="24"/>
              </w:rPr>
              <w:t>招商中证消费龙头指数增强型证券投资基金</w:t>
            </w:r>
          </w:p>
        </w:tc>
        <w:tc>
          <w:tcPr>
            <w:tcW w:w="1559" w:type="dxa"/>
          </w:tcPr>
          <w:p w:rsidR="001D2CAB" w:rsidRDefault="001D2CAB" w:rsidP="001D2CAB">
            <w:pPr>
              <w:spacing w:line="240" w:lineRule="auto"/>
              <w:jc w:val="right"/>
            </w:pPr>
            <w:r>
              <w:rPr>
                <w:rFonts w:ascii="宋体" w:eastAsia="宋体" w:hAnsi="宋体" w:cs="宋体"/>
                <w:sz w:val="24"/>
              </w:rPr>
              <w:t>1,745</w:t>
            </w:r>
          </w:p>
        </w:tc>
        <w:tc>
          <w:tcPr>
            <w:tcW w:w="1418" w:type="dxa"/>
          </w:tcPr>
          <w:p w:rsidR="001D2CAB" w:rsidRDefault="001D2CAB" w:rsidP="001D2CAB">
            <w:pPr>
              <w:spacing w:line="240" w:lineRule="auto"/>
              <w:jc w:val="right"/>
            </w:pPr>
            <w:r>
              <w:rPr>
                <w:rFonts w:ascii="宋体" w:eastAsia="宋体" w:hAnsi="宋体" w:cs="宋体"/>
                <w:sz w:val="24"/>
              </w:rPr>
              <w:t>151,745.20</w:t>
            </w:r>
          </w:p>
        </w:tc>
      </w:tr>
      <w:tr w:rsidR="001D2CAB" w:rsidTr="001D2CAB">
        <w:trPr>
          <w:jc w:val="center"/>
        </w:trPr>
        <w:tc>
          <w:tcPr>
            <w:tcW w:w="5387" w:type="dxa"/>
          </w:tcPr>
          <w:p w:rsidR="001D2CAB" w:rsidRDefault="001D2CAB" w:rsidP="001D2CAB">
            <w:pPr>
              <w:spacing w:line="240" w:lineRule="auto"/>
            </w:pPr>
            <w:r>
              <w:rPr>
                <w:rFonts w:ascii="宋体" w:eastAsia="宋体" w:hAnsi="宋体" w:cs="宋体"/>
                <w:sz w:val="24"/>
              </w:rPr>
              <w:t>招商品质成长混合型证券投资基金</w:t>
            </w:r>
          </w:p>
        </w:tc>
        <w:tc>
          <w:tcPr>
            <w:tcW w:w="1559" w:type="dxa"/>
          </w:tcPr>
          <w:p w:rsidR="001D2CAB" w:rsidRDefault="001D2CAB" w:rsidP="001D2CAB">
            <w:pPr>
              <w:spacing w:line="240" w:lineRule="auto"/>
              <w:jc w:val="right"/>
            </w:pPr>
            <w:r>
              <w:rPr>
                <w:rFonts w:ascii="宋体" w:eastAsia="宋体" w:hAnsi="宋体" w:cs="宋体"/>
                <w:sz w:val="24"/>
              </w:rPr>
              <w:t>1,745</w:t>
            </w:r>
          </w:p>
        </w:tc>
        <w:tc>
          <w:tcPr>
            <w:tcW w:w="1418" w:type="dxa"/>
          </w:tcPr>
          <w:p w:rsidR="001D2CAB" w:rsidRDefault="001D2CAB" w:rsidP="001D2CAB">
            <w:pPr>
              <w:spacing w:line="240" w:lineRule="auto"/>
              <w:jc w:val="right"/>
            </w:pPr>
            <w:r>
              <w:rPr>
                <w:rFonts w:ascii="宋体" w:eastAsia="宋体" w:hAnsi="宋体" w:cs="宋体"/>
                <w:sz w:val="24"/>
              </w:rPr>
              <w:t>151,745.20</w:t>
            </w:r>
          </w:p>
        </w:tc>
      </w:tr>
      <w:tr w:rsidR="001D2CAB" w:rsidTr="001D2CAB">
        <w:trPr>
          <w:jc w:val="center"/>
        </w:trPr>
        <w:tc>
          <w:tcPr>
            <w:tcW w:w="5387" w:type="dxa"/>
          </w:tcPr>
          <w:p w:rsidR="001D2CAB" w:rsidRDefault="001D2CAB" w:rsidP="001D2CAB">
            <w:pPr>
              <w:spacing w:line="240" w:lineRule="auto"/>
            </w:pPr>
            <w:r>
              <w:rPr>
                <w:rFonts w:ascii="宋体" w:eastAsia="宋体" w:hAnsi="宋体" w:cs="宋体"/>
                <w:sz w:val="24"/>
              </w:rPr>
              <w:t>招商中证光伏产业指数型证券投资基金</w:t>
            </w:r>
          </w:p>
        </w:tc>
        <w:tc>
          <w:tcPr>
            <w:tcW w:w="1559" w:type="dxa"/>
          </w:tcPr>
          <w:p w:rsidR="001D2CAB" w:rsidRDefault="001D2CAB" w:rsidP="001D2CAB">
            <w:pPr>
              <w:spacing w:line="240" w:lineRule="auto"/>
              <w:jc w:val="right"/>
            </w:pPr>
            <w:r>
              <w:rPr>
                <w:rFonts w:ascii="宋体" w:eastAsia="宋体" w:hAnsi="宋体" w:cs="宋体"/>
                <w:sz w:val="24"/>
              </w:rPr>
              <w:t>1,745</w:t>
            </w:r>
          </w:p>
        </w:tc>
        <w:tc>
          <w:tcPr>
            <w:tcW w:w="1418" w:type="dxa"/>
          </w:tcPr>
          <w:p w:rsidR="001D2CAB" w:rsidRDefault="001D2CAB" w:rsidP="001D2CAB">
            <w:pPr>
              <w:spacing w:line="240" w:lineRule="auto"/>
              <w:jc w:val="right"/>
            </w:pPr>
            <w:r>
              <w:rPr>
                <w:rFonts w:ascii="宋体" w:eastAsia="宋体" w:hAnsi="宋体" w:cs="宋体"/>
                <w:sz w:val="24"/>
              </w:rPr>
              <w:t>151,745.20</w:t>
            </w:r>
          </w:p>
        </w:tc>
      </w:tr>
      <w:tr w:rsidR="001D2CAB" w:rsidTr="001D2CAB">
        <w:trPr>
          <w:jc w:val="center"/>
        </w:trPr>
        <w:tc>
          <w:tcPr>
            <w:tcW w:w="5387" w:type="dxa"/>
          </w:tcPr>
          <w:p w:rsidR="001D2CAB" w:rsidRDefault="001D2CAB" w:rsidP="001D2CAB">
            <w:pPr>
              <w:spacing w:line="240" w:lineRule="auto"/>
            </w:pPr>
            <w:r>
              <w:rPr>
                <w:rFonts w:ascii="宋体" w:eastAsia="宋体" w:hAnsi="宋体" w:cs="宋体"/>
                <w:sz w:val="24"/>
              </w:rPr>
              <w:t>招商丰韵混合型证券投资基金</w:t>
            </w:r>
          </w:p>
        </w:tc>
        <w:tc>
          <w:tcPr>
            <w:tcW w:w="1559" w:type="dxa"/>
          </w:tcPr>
          <w:p w:rsidR="001D2CAB" w:rsidRDefault="001D2CAB" w:rsidP="001D2CAB">
            <w:pPr>
              <w:spacing w:line="240" w:lineRule="auto"/>
              <w:jc w:val="right"/>
            </w:pPr>
            <w:r>
              <w:rPr>
                <w:rFonts w:ascii="宋体" w:eastAsia="宋体" w:hAnsi="宋体" w:cs="宋体"/>
                <w:sz w:val="24"/>
              </w:rPr>
              <w:t>1,221</w:t>
            </w:r>
          </w:p>
        </w:tc>
        <w:tc>
          <w:tcPr>
            <w:tcW w:w="1418" w:type="dxa"/>
          </w:tcPr>
          <w:p w:rsidR="001D2CAB" w:rsidRDefault="001D2CAB" w:rsidP="001D2CAB">
            <w:pPr>
              <w:spacing w:line="240" w:lineRule="auto"/>
              <w:jc w:val="right"/>
            </w:pPr>
            <w:r>
              <w:rPr>
                <w:rFonts w:ascii="宋体" w:eastAsia="宋体" w:hAnsi="宋体" w:cs="宋体"/>
                <w:sz w:val="24"/>
              </w:rPr>
              <w:t>106,178.16</w:t>
            </w:r>
          </w:p>
        </w:tc>
      </w:tr>
      <w:tr w:rsidR="001D2CAB" w:rsidTr="001D2CAB">
        <w:trPr>
          <w:jc w:val="center"/>
        </w:trPr>
        <w:tc>
          <w:tcPr>
            <w:tcW w:w="5387" w:type="dxa"/>
          </w:tcPr>
          <w:p w:rsidR="001D2CAB" w:rsidRDefault="001D2CAB" w:rsidP="001D2CAB">
            <w:pPr>
              <w:spacing w:line="240" w:lineRule="auto"/>
            </w:pPr>
            <w:r>
              <w:rPr>
                <w:rFonts w:ascii="宋体" w:eastAsia="宋体" w:hAnsi="宋体" w:cs="宋体"/>
                <w:sz w:val="24"/>
              </w:rPr>
              <w:t>招商瑞恒一年持有期混合型证券投资基金</w:t>
            </w:r>
          </w:p>
        </w:tc>
        <w:tc>
          <w:tcPr>
            <w:tcW w:w="1559" w:type="dxa"/>
          </w:tcPr>
          <w:p w:rsidR="001D2CAB" w:rsidRDefault="001D2CAB" w:rsidP="001D2CAB">
            <w:pPr>
              <w:spacing w:line="240" w:lineRule="auto"/>
              <w:jc w:val="right"/>
            </w:pPr>
            <w:r>
              <w:rPr>
                <w:rFonts w:ascii="宋体" w:eastAsia="宋体" w:hAnsi="宋体" w:cs="宋体"/>
                <w:sz w:val="24"/>
              </w:rPr>
              <w:t>1,745</w:t>
            </w:r>
          </w:p>
        </w:tc>
        <w:tc>
          <w:tcPr>
            <w:tcW w:w="1418" w:type="dxa"/>
          </w:tcPr>
          <w:p w:rsidR="001D2CAB" w:rsidRDefault="001D2CAB" w:rsidP="001D2CAB">
            <w:pPr>
              <w:spacing w:line="240" w:lineRule="auto"/>
              <w:jc w:val="right"/>
            </w:pPr>
            <w:r>
              <w:rPr>
                <w:rFonts w:ascii="宋体" w:eastAsia="宋体" w:hAnsi="宋体" w:cs="宋体"/>
                <w:sz w:val="24"/>
              </w:rPr>
              <w:t>151,745.20</w:t>
            </w:r>
          </w:p>
        </w:tc>
      </w:tr>
      <w:tr w:rsidR="001D2CAB" w:rsidTr="001D2CAB">
        <w:trPr>
          <w:jc w:val="center"/>
        </w:trPr>
        <w:tc>
          <w:tcPr>
            <w:tcW w:w="5387" w:type="dxa"/>
          </w:tcPr>
          <w:p w:rsidR="001D2CAB" w:rsidRDefault="001D2CAB" w:rsidP="001D2CAB">
            <w:pPr>
              <w:spacing w:line="240" w:lineRule="auto"/>
            </w:pPr>
            <w:r>
              <w:rPr>
                <w:rFonts w:ascii="宋体" w:eastAsia="宋体" w:hAnsi="宋体" w:cs="宋体"/>
                <w:sz w:val="24"/>
              </w:rPr>
              <w:t>招商中证国新央企股东回报交易型开放式指数证券投资基金</w:t>
            </w:r>
          </w:p>
        </w:tc>
        <w:tc>
          <w:tcPr>
            <w:tcW w:w="1559" w:type="dxa"/>
          </w:tcPr>
          <w:p w:rsidR="001D2CAB" w:rsidRDefault="001D2CAB" w:rsidP="001D2CAB">
            <w:pPr>
              <w:spacing w:line="240" w:lineRule="auto"/>
              <w:jc w:val="right"/>
            </w:pPr>
            <w:r>
              <w:rPr>
                <w:rFonts w:ascii="宋体" w:eastAsia="宋体" w:hAnsi="宋体" w:cs="宋体"/>
                <w:sz w:val="24"/>
              </w:rPr>
              <w:t>558</w:t>
            </w:r>
          </w:p>
        </w:tc>
        <w:tc>
          <w:tcPr>
            <w:tcW w:w="1418" w:type="dxa"/>
          </w:tcPr>
          <w:p w:rsidR="001D2CAB" w:rsidRDefault="001D2CAB" w:rsidP="001D2CAB">
            <w:pPr>
              <w:spacing w:line="240" w:lineRule="auto"/>
              <w:jc w:val="right"/>
            </w:pPr>
            <w:r>
              <w:rPr>
                <w:rFonts w:ascii="宋体" w:eastAsia="宋体" w:hAnsi="宋体" w:cs="宋体"/>
                <w:sz w:val="24"/>
              </w:rPr>
              <w:t>48,523.68</w:t>
            </w:r>
          </w:p>
        </w:tc>
      </w:tr>
      <w:tr w:rsidR="001D2CAB" w:rsidTr="001D2CAB">
        <w:trPr>
          <w:jc w:val="center"/>
        </w:trPr>
        <w:tc>
          <w:tcPr>
            <w:tcW w:w="5387" w:type="dxa"/>
          </w:tcPr>
          <w:p w:rsidR="001D2CAB" w:rsidRDefault="001D2CAB" w:rsidP="001D2CAB">
            <w:pPr>
              <w:spacing w:line="240" w:lineRule="auto"/>
            </w:pPr>
            <w:r>
              <w:rPr>
                <w:rFonts w:ascii="宋体" w:eastAsia="宋体" w:hAnsi="宋体" w:cs="宋体"/>
                <w:sz w:val="24"/>
              </w:rPr>
              <w:t>招商中证科创创业50交易型开放式指数证券投资基金</w:t>
            </w:r>
          </w:p>
        </w:tc>
        <w:tc>
          <w:tcPr>
            <w:tcW w:w="1559" w:type="dxa"/>
          </w:tcPr>
          <w:p w:rsidR="001D2CAB" w:rsidRDefault="001D2CAB" w:rsidP="001D2CAB">
            <w:pPr>
              <w:spacing w:line="240" w:lineRule="auto"/>
              <w:jc w:val="right"/>
            </w:pPr>
            <w:r>
              <w:rPr>
                <w:rFonts w:ascii="宋体" w:eastAsia="宋体" w:hAnsi="宋体" w:cs="宋体"/>
                <w:sz w:val="24"/>
              </w:rPr>
              <w:t>1,745</w:t>
            </w:r>
          </w:p>
        </w:tc>
        <w:tc>
          <w:tcPr>
            <w:tcW w:w="1418" w:type="dxa"/>
          </w:tcPr>
          <w:p w:rsidR="001D2CAB" w:rsidRDefault="001D2CAB" w:rsidP="001D2CAB">
            <w:pPr>
              <w:spacing w:line="240" w:lineRule="auto"/>
              <w:jc w:val="right"/>
            </w:pPr>
            <w:r>
              <w:rPr>
                <w:rFonts w:ascii="宋体" w:eastAsia="宋体" w:hAnsi="宋体" w:cs="宋体"/>
                <w:sz w:val="24"/>
              </w:rPr>
              <w:t>151,745.20</w:t>
            </w:r>
          </w:p>
        </w:tc>
      </w:tr>
      <w:tr w:rsidR="001D2CAB" w:rsidTr="001D2CAB">
        <w:trPr>
          <w:jc w:val="center"/>
        </w:trPr>
        <w:tc>
          <w:tcPr>
            <w:tcW w:w="5387" w:type="dxa"/>
          </w:tcPr>
          <w:p w:rsidR="001D2CAB" w:rsidRDefault="001D2CAB" w:rsidP="001D2CAB">
            <w:pPr>
              <w:spacing w:line="240" w:lineRule="auto"/>
            </w:pPr>
            <w:r>
              <w:rPr>
                <w:rFonts w:ascii="宋体" w:eastAsia="宋体" w:hAnsi="宋体" w:cs="宋体"/>
                <w:sz w:val="24"/>
              </w:rPr>
              <w:t>招商稳健优选股票型证券投资基金</w:t>
            </w:r>
          </w:p>
        </w:tc>
        <w:tc>
          <w:tcPr>
            <w:tcW w:w="1559" w:type="dxa"/>
          </w:tcPr>
          <w:p w:rsidR="001D2CAB" w:rsidRDefault="001D2CAB" w:rsidP="001D2CAB">
            <w:pPr>
              <w:spacing w:line="240" w:lineRule="auto"/>
              <w:jc w:val="right"/>
            </w:pPr>
            <w:r>
              <w:rPr>
                <w:rFonts w:ascii="宋体" w:eastAsia="宋体" w:hAnsi="宋体" w:cs="宋体"/>
                <w:sz w:val="24"/>
              </w:rPr>
              <w:t>1,047</w:t>
            </w:r>
          </w:p>
        </w:tc>
        <w:tc>
          <w:tcPr>
            <w:tcW w:w="1418" w:type="dxa"/>
          </w:tcPr>
          <w:p w:rsidR="001D2CAB" w:rsidRDefault="001D2CAB" w:rsidP="001D2CAB">
            <w:pPr>
              <w:spacing w:line="240" w:lineRule="auto"/>
              <w:jc w:val="right"/>
            </w:pPr>
            <w:r>
              <w:rPr>
                <w:rFonts w:ascii="宋体" w:eastAsia="宋体" w:hAnsi="宋体" w:cs="宋体"/>
                <w:sz w:val="24"/>
              </w:rPr>
              <w:t>91,047.12</w:t>
            </w:r>
          </w:p>
        </w:tc>
      </w:tr>
      <w:tr w:rsidR="001D2CAB" w:rsidTr="001D2CAB">
        <w:trPr>
          <w:jc w:val="center"/>
        </w:trPr>
        <w:tc>
          <w:tcPr>
            <w:tcW w:w="5387" w:type="dxa"/>
          </w:tcPr>
          <w:p w:rsidR="001D2CAB" w:rsidRDefault="001D2CAB" w:rsidP="001D2CAB">
            <w:pPr>
              <w:spacing w:line="240" w:lineRule="auto"/>
            </w:pPr>
            <w:r>
              <w:rPr>
                <w:rFonts w:ascii="宋体" w:eastAsia="宋体" w:hAnsi="宋体" w:cs="宋体"/>
                <w:sz w:val="24"/>
              </w:rPr>
              <w:t>招商前沿医疗保健股票型证券投资基金</w:t>
            </w:r>
          </w:p>
        </w:tc>
        <w:tc>
          <w:tcPr>
            <w:tcW w:w="1559" w:type="dxa"/>
          </w:tcPr>
          <w:p w:rsidR="001D2CAB" w:rsidRDefault="001D2CAB" w:rsidP="001D2CAB">
            <w:pPr>
              <w:spacing w:line="240" w:lineRule="auto"/>
              <w:jc w:val="right"/>
            </w:pPr>
            <w:r>
              <w:rPr>
                <w:rFonts w:ascii="宋体" w:eastAsia="宋体" w:hAnsi="宋体" w:cs="宋体"/>
                <w:sz w:val="24"/>
              </w:rPr>
              <w:t>1,745</w:t>
            </w:r>
          </w:p>
        </w:tc>
        <w:tc>
          <w:tcPr>
            <w:tcW w:w="1418" w:type="dxa"/>
          </w:tcPr>
          <w:p w:rsidR="001D2CAB" w:rsidRDefault="001D2CAB" w:rsidP="001D2CAB">
            <w:pPr>
              <w:spacing w:line="240" w:lineRule="auto"/>
              <w:jc w:val="right"/>
            </w:pPr>
            <w:r>
              <w:rPr>
                <w:rFonts w:ascii="宋体" w:eastAsia="宋体" w:hAnsi="宋体" w:cs="宋体"/>
                <w:sz w:val="24"/>
              </w:rPr>
              <w:t>151,745.20</w:t>
            </w:r>
          </w:p>
        </w:tc>
      </w:tr>
      <w:tr w:rsidR="001D2CAB" w:rsidTr="001D2CAB">
        <w:trPr>
          <w:jc w:val="center"/>
        </w:trPr>
        <w:tc>
          <w:tcPr>
            <w:tcW w:w="5387" w:type="dxa"/>
          </w:tcPr>
          <w:p w:rsidR="001D2CAB" w:rsidRDefault="001D2CAB" w:rsidP="001D2CAB">
            <w:pPr>
              <w:spacing w:line="240" w:lineRule="auto"/>
            </w:pPr>
            <w:r>
              <w:rPr>
                <w:rFonts w:ascii="宋体" w:eastAsia="宋体" w:hAnsi="宋体" w:cs="宋体"/>
                <w:sz w:val="24"/>
              </w:rPr>
              <w:t>招商中证2000指数增强型证券投资基金</w:t>
            </w:r>
          </w:p>
        </w:tc>
        <w:tc>
          <w:tcPr>
            <w:tcW w:w="1559" w:type="dxa"/>
          </w:tcPr>
          <w:p w:rsidR="001D2CAB" w:rsidRDefault="001D2CAB" w:rsidP="001D2CAB">
            <w:pPr>
              <w:spacing w:line="240" w:lineRule="auto"/>
              <w:jc w:val="right"/>
            </w:pPr>
            <w:r>
              <w:rPr>
                <w:rFonts w:ascii="宋体" w:eastAsia="宋体" w:hAnsi="宋体" w:cs="宋体"/>
                <w:sz w:val="24"/>
              </w:rPr>
              <w:t>1,116</w:t>
            </w:r>
          </w:p>
        </w:tc>
        <w:tc>
          <w:tcPr>
            <w:tcW w:w="1418" w:type="dxa"/>
          </w:tcPr>
          <w:p w:rsidR="001D2CAB" w:rsidRDefault="001D2CAB" w:rsidP="001D2CAB">
            <w:pPr>
              <w:spacing w:line="240" w:lineRule="auto"/>
              <w:jc w:val="right"/>
            </w:pPr>
            <w:r>
              <w:rPr>
                <w:rFonts w:ascii="宋体" w:eastAsia="宋体" w:hAnsi="宋体" w:cs="宋体"/>
                <w:sz w:val="24"/>
              </w:rPr>
              <w:t>97,047.36</w:t>
            </w:r>
          </w:p>
        </w:tc>
      </w:tr>
      <w:tr w:rsidR="001D2CAB" w:rsidTr="001D2CAB">
        <w:trPr>
          <w:jc w:val="center"/>
        </w:trPr>
        <w:tc>
          <w:tcPr>
            <w:tcW w:w="5387" w:type="dxa"/>
          </w:tcPr>
          <w:p w:rsidR="001D2CAB" w:rsidRDefault="001D2CAB" w:rsidP="001D2CAB">
            <w:pPr>
              <w:spacing w:line="240" w:lineRule="auto"/>
            </w:pPr>
            <w:r>
              <w:rPr>
                <w:rFonts w:ascii="宋体" w:eastAsia="宋体" w:hAnsi="宋体" w:cs="宋体"/>
                <w:sz w:val="24"/>
              </w:rPr>
              <w:t>招商均衡成长混合型证券投资基金</w:t>
            </w:r>
          </w:p>
        </w:tc>
        <w:tc>
          <w:tcPr>
            <w:tcW w:w="1559" w:type="dxa"/>
          </w:tcPr>
          <w:p w:rsidR="001D2CAB" w:rsidRDefault="001D2CAB" w:rsidP="001D2CAB">
            <w:pPr>
              <w:spacing w:line="240" w:lineRule="auto"/>
              <w:jc w:val="right"/>
            </w:pPr>
            <w:r>
              <w:rPr>
                <w:rFonts w:ascii="宋体" w:eastAsia="宋体" w:hAnsi="宋体" w:cs="宋体"/>
                <w:sz w:val="24"/>
              </w:rPr>
              <w:t>383</w:t>
            </w:r>
          </w:p>
        </w:tc>
        <w:tc>
          <w:tcPr>
            <w:tcW w:w="1418" w:type="dxa"/>
          </w:tcPr>
          <w:p w:rsidR="001D2CAB" w:rsidRDefault="001D2CAB" w:rsidP="001D2CAB">
            <w:pPr>
              <w:spacing w:line="240" w:lineRule="auto"/>
              <w:jc w:val="right"/>
            </w:pPr>
            <w:r>
              <w:rPr>
                <w:rFonts w:ascii="宋体" w:eastAsia="宋体" w:hAnsi="宋体" w:cs="宋体"/>
                <w:sz w:val="24"/>
              </w:rPr>
              <w:t>33,305.68</w:t>
            </w:r>
          </w:p>
        </w:tc>
      </w:tr>
      <w:tr w:rsidR="001D2CAB" w:rsidTr="001D2CAB">
        <w:trPr>
          <w:jc w:val="center"/>
        </w:trPr>
        <w:tc>
          <w:tcPr>
            <w:tcW w:w="5387" w:type="dxa"/>
          </w:tcPr>
          <w:p w:rsidR="001D2CAB" w:rsidRDefault="001D2CAB" w:rsidP="001D2CAB">
            <w:pPr>
              <w:spacing w:line="240" w:lineRule="auto"/>
            </w:pPr>
            <w:r>
              <w:rPr>
                <w:rFonts w:ascii="宋体" w:eastAsia="宋体" w:hAnsi="宋体" w:cs="宋体"/>
                <w:sz w:val="24"/>
              </w:rPr>
              <w:t>招商中证红利交易型开放式指数证券投资基金</w:t>
            </w:r>
          </w:p>
        </w:tc>
        <w:tc>
          <w:tcPr>
            <w:tcW w:w="1559" w:type="dxa"/>
          </w:tcPr>
          <w:p w:rsidR="001D2CAB" w:rsidRDefault="001D2CAB" w:rsidP="001D2CAB">
            <w:pPr>
              <w:spacing w:line="240" w:lineRule="auto"/>
              <w:jc w:val="right"/>
            </w:pPr>
            <w:r>
              <w:rPr>
                <w:rFonts w:ascii="宋体" w:eastAsia="宋体" w:hAnsi="宋体" w:cs="宋体"/>
                <w:sz w:val="24"/>
              </w:rPr>
              <w:t>1,745</w:t>
            </w:r>
          </w:p>
        </w:tc>
        <w:tc>
          <w:tcPr>
            <w:tcW w:w="1418" w:type="dxa"/>
          </w:tcPr>
          <w:p w:rsidR="001D2CAB" w:rsidRDefault="001D2CAB" w:rsidP="001D2CAB">
            <w:pPr>
              <w:spacing w:line="240" w:lineRule="auto"/>
              <w:jc w:val="right"/>
            </w:pPr>
            <w:r>
              <w:rPr>
                <w:rFonts w:ascii="宋体" w:eastAsia="宋体" w:hAnsi="宋体" w:cs="宋体"/>
                <w:sz w:val="24"/>
              </w:rPr>
              <w:t>151,745.20</w:t>
            </w:r>
          </w:p>
        </w:tc>
      </w:tr>
      <w:tr w:rsidR="001D2CAB" w:rsidTr="001D2CAB">
        <w:trPr>
          <w:jc w:val="center"/>
        </w:trPr>
        <w:tc>
          <w:tcPr>
            <w:tcW w:w="5387" w:type="dxa"/>
          </w:tcPr>
          <w:p w:rsidR="001D2CAB" w:rsidRDefault="001D2CAB" w:rsidP="001D2CAB">
            <w:pPr>
              <w:spacing w:line="240" w:lineRule="auto"/>
            </w:pPr>
            <w:r>
              <w:rPr>
                <w:rFonts w:ascii="宋体" w:eastAsia="宋体" w:hAnsi="宋体" w:cs="宋体"/>
                <w:sz w:val="24"/>
              </w:rPr>
              <w:t>招商医药健康产业股票型证券投资基金</w:t>
            </w:r>
          </w:p>
        </w:tc>
        <w:tc>
          <w:tcPr>
            <w:tcW w:w="1559" w:type="dxa"/>
          </w:tcPr>
          <w:p w:rsidR="001D2CAB" w:rsidRDefault="001D2CAB" w:rsidP="001D2CAB">
            <w:pPr>
              <w:spacing w:line="240" w:lineRule="auto"/>
              <w:jc w:val="right"/>
            </w:pPr>
            <w:r>
              <w:rPr>
                <w:rFonts w:ascii="宋体" w:eastAsia="宋体" w:hAnsi="宋体" w:cs="宋体"/>
                <w:sz w:val="24"/>
              </w:rPr>
              <w:t>1,745</w:t>
            </w:r>
          </w:p>
        </w:tc>
        <w:tc>
          <w:tcPr>
            <w:tcW w:w="1418" w:type="dxa"/>
          </w:tcPr>
          <w:p w:rsidR="001D2CAB" w:rsidRDefault="001D2CAB" w:rsidP="001D2CAB">
            <w:pPr>
              <w:spacing w:line="240" w:lineRule="auto"/>
              <w:jc w:val="right"/>
            </w:pPr>
            <w:r>
              <w:rPr>
                <w:rFonts w:ascii="宋体" w:eastAsia="宋体" w:hAnsi="宋体" w:cs="宋体"/>
                <w:sz w:val="24"/>
              </w:rPr>
              <w:t>151,745.20</w:t>
            </w:r>
          </w:p>
        </w:tc>
      </w:tr>
      <w:tr w:rsidR="001D2CAB" w:rsidTr="001D2CAB">
        <w:trPr>
          <w:jc w:val="center"/>
        </w:trPr>
        <w:tc>
          <w:tcPr>
            <w:tcW w:w="5387" w:type="dxa"/>
          </w:tcPr>
          <w:p w:rsidR="001D2CAB" w:rsidRDefault="001D2CAB" w:rsidP="001D2CAB">
            <w:pPr>
              <w:spacing w:line="240" w:lineRule="auto"/>
            </w:pPr>
            <w:r>
              <w:rPr>
                <w:rFonts w:ascii="宋体" w:eastAsia="宋体" w:hAnsi="宋体" w:cs="宋体"/>
                <w:sz w:val="24"/>
              </w:rPr>
              <w:t>招商量化精选股票型发起式证券投资基金</w:t>
            </w:r>
          </w:p>
        </w:tc>
        <w:tc>
          <w:tcPr>
            <w:tcW w:w="1559" w:type="dxa"/>
          </w:tcPr>
          <w:p w:rsidR="001D2CAB" w:rsidRDefault="001D2CAB" w:rsidP="001D2CAB">
            <w:pPr>
              <w:spacing w:line="240" w:lineRule="auto"/>
              <w:jc w:val="right"/>
            </w:pPr>
            <w:r>
              <w:rPr>
                <w:rFonts w:ascii="宋体" w:eastAsia="宋体" w:hAnsi="宋体" w:cs="宋体"/>
                <w:sz w:val="24"/>
              </w:rPr>
              <w:t>1,745</w:t>
            </w:r>
          </w:p>
        </w:tc>
        <w:tc>
          <w:tcPr>
            <w:tcW w:w="1418" w:type="dxa"/>
          </w:tcPr>
          <w:p w:rsidR="001D2CAB" w:rsidRDefault="001D2CAB" w:rsidP="001D2CAB">
            <w:pPr>
              <w:spacing w:line="240" w:lineRule="auto"/>
              <w:jc w:val="right"/>
            </w:pPr>
            <w:r>
              <w:rPr>
                <w:rFonts w:ascii="宋体" w:eastAsia="宋体" w:hAnsi="宋体" w:cs="宋体"/>
                <w:sz w:val="24"/>
              </w:rPr>
              <w:t>151,745.20</w:t>
            </w:r>
          </w:p>
        </w:tc>
      </w:tr>
      <w:tr w:rsidR="001D2CAB" w:rsidTr="001D2CAB">
        <w:trPr>
          <w:jc w:val="center"/>
        </w:trPr>
        <w:tc>
          <w:tcPr>
            <w:tcW w:w="5387" w:type="dxa"/>
          </w:tcPr>
          <w:p w:rsidR="001D2CAB" w:rsidRDefault="001D2CAB" w:rsidP="001D2CAB">
            <w:pPr>
              <w:spacing w:line="240" w:lineRule="auto"/>
            </w:pPr>
            <w:r>
              <w:rPr>
                <w:rFonts w:ascii="宋体" w:eastAsia="宋体" w:hAnsi="宋体" w:cs="宋体"/>
                <w:sz w:val="24"/>
              </w:rPr>
              <w:t>招商国证生物医药指数证券投资基金</w:t>
            </w:r>
          </w:p>
        </w:tc>
        <w:tc>
          <w:tcPr>
            <w:tcW w:w="1559" w:type="dxa"/>
          </w:tcPr>
          <w:p w:rsidR="001D2CAB" w:rsidRDefault="001D2CAB" w:rsidP="001D2CAB">
            <w:pPr>
              <w:spacing w:line="240" w:lineRule="auto"/>
              <w:jc w:val="right"/>
            </w:pPr>
            <w:r>
              <w:rPr>
                <w:rFonts w:ascii="宋体" w:eastAsia="宋体" w:hAnsi="宋体" w:cs="宋体"/>
                <w:sz w:val="24"/>
              </w:rPr>
              <w:t>1,745</w:t>
            </w:r>
          </w:p>
        </w:tc>
        <w:tc>
          <w:tcPr>
            <w:tcW w:w="1418" w:type="dxa"/>
          </w:tcPr>
          <w:p w:rsidR="001D2CAB" w:rsidRDefault="001D2CAB" w:rsidP="001D2CAB">
            <w:pPr>
              <w:spacing w:line="240" w:lineRule="auto"/>
              <w:jc w:val="right"/>
            </w:pPr>
            <w:r>
              <w:rPr>
                <w:rFonts w:ascii="宋体" w:eastAsia="宋体" w:hAnsi="宋体" w:cs="宋体"/>
                <w:sz w:val="24"/>
              </w:rPr>
              <w:t>151,745.20</w:t>
            </w:r>
          </w:p>
        </w:tc>
      </w:tr>
      <w:tr w:rsidR="001D2CAB" w:rsidTr="001D2CAB">
        <w:trPr>
          <w:jc w:val="center"/>
        </w:trPr>
        <w:tc>
          <w:tcPr>
            <w:tcW w:w="5387" w:type="dxa"/>
          </w:tcPr>
          <w:p w:rsidR="001D2CAB" w:rsidRDefault="001D2CAB" w:rsidP="001D2CAB">
            <w:pPr>
              <w:spacing w:line="240" w:lineRule="auto"/>
            </w:pPr>
            <w:r>
              <w:rPr>
                <w:rFonts w:ascii="宋体" w:eastAsia="宋体" w:hAnsi="宋体" w:cs="宋体"/>
                <w:sz w:val="24"/>
              </w:rPr>
              <w:t>招商国证2000指数增强型证券投资基金</w:t>
            </w:r>
          </w:p>
        </w:tc>
        <w:tc>
          <w:tcPr>
            <w:tcW w:w="1559" w:type="dxa"/>
          </w:tcPr>
          <w:p w:rsidR="001D2CAB" w:rsidRDefault="001D2CAB" w:rsidP="001D2CAB">
            <w:pPr>
              <w:spacing w:line="240" w:lineRule="auto"/>
              <w:jc w:val="right"/>
            </w:pPr>
            <w:r>
              <w:rPr>
                <w:rFonts w:ascii="宋体" w:eastAsia="宋体" w:hAnsi="宋体" w:cs="宋体"/>
                <w:sz w:val="24"/>
              </w:rPr>
              <w:t>872</w:t>
            </w:r>
          </w:p>
        </w:tc>
        <w:tc>
          <w:tcPr>
            <w:tcW w:w="1418" w:type="dxa"/>
          </w:tcPr>
          <w:p w:rsidR="001D2CAB" w:rsidRDefault="001D2CAB" w:rsidP="001D2CAB">
            <w:pPr>
              <w:spacing w:line="240" w:lineRule="auto"/>
              <w:jc w:val="right"/>
            </w:pPr>
            <w:r>
              <w:rPr>
                <w:rFonts w:ascii="宋体" w:eastAsia="宋体" w:hAnsi="宋体" w:cs="宋体"/>
                <w:sz w:val="24"/>
              </w:rPr>
              <w:t>75,829.12</w:t>
            </w:r>
          </w:p>
        </w:tc>
      </w:tr>
      <w:tr w:rsidR="001D2CAB" w:rsidTr="001D2CAB">
        <w:trPr>
          <w:jc w:val="center"/>
        </w:trPr>
        <w:tc>
          <w:tcPr>
            <w:tcW w:w="5387" w:type="dxa"/>
          </w:tcPr>
          <w:p w:rsidR="001D2CAB" w:rsidRDefault="001D2CAB" w:rsidP="001D2CAB">
            <w:pPr>
              <w:spacing w:line="240" w:lineRule="auto"/>
            </w:pPr>
            <w:r>
              <w:rPr>
                <w:rFonts w:ascii="宋体" w:eastAsia="宋体" w:hAnsi="宋体" w:cs="宋体"/>
                <w:sz w:val="24"/>
              </w:rPr>
              <w:t>招商中证1000指数增强型证券投资基金</w:t>
            </w:r>
          </w:p>
        </w:tc>
        <w:tc>
          <w:tcPr>
            <w:tcW w:w="1559" w:type="dxa"/>
          </w:tcPr>
          <w:p w:rsidR="001D2CAB" w:rsidRDefault="001D2CAB" w:rsidP="001D2CAB">
            <w:pPr>
              <w:spacing w:line="240" w:lineRule="auto"/>
              <w:jc w:val="right"/>
            </w:pPr>
            <w:r>
              <w:rPr>
                <w:rFonts w:ascii="宋体" w:eastAsia="宋体" w:hAnsi="宋体" w:cs="宋体"/>
                <w:sz w:val="24"/>
              </w:rPr>
              <w:t>1,745</w:t>
            </w:r>
          </w:p>
        </w:tc>
        <w:tc>
          <w:tcPr>
            <w:tcW w:w="1418" w:type="dxa"/>
          </w:tcPr>
          <w:p w:rsidR="001D2CAB" w:rsidRDefault="001D2CAB" w:rsidP="001D2CAB">
            <w:pPr>
              <w:spacing w:line="240" w:lineRule="auto"/>
              <w:jc w:val="right"/>
            </w:pPr>
            <w:r>
              <w:rPr>
                <w:rFonts w:ascii="宋体" w:eastAsia="宋体" w:hAnsi="宋体" w:cs="宋体"/>
                <w:sz w:val="24"/>
              </w:rPr>
              <w:t>151,745.20</w:t>
            </w:r>
          </w:p>
        </w:tc>
      </w:tr>
      <w:tr w:rsidR="001D2CAB" w:rsidTr="001D2CAB">
        <w:trPr>
          <w:jc w:val="center"/>
        </w:trPr>
        <w:tc>
          <w:tcPr>
            <w:tcW w:w="5387" w:type="dxa"/>
          </w:tcPr>
          <w:p w:rsidR="001D2CAB" w:rsidRDefault="001D2CAB" w:rsidP="001D2CAB">
            <w:pPr>
              <w:spacing w:line="240" w:lineRule="auto"/>
            </w:pPr>
            <w:r>
              <w:rPr>
                <w:rFonts w:ascii="宋体" w:eastAsia="宋体" w:hAnsi="宋体" w:cs="宋体"/>
                <w:sz w:val="24"/>
              </w:rPr>
              <w:t>招商中证白酒指数证券投资基金</w:t>
            </w:r>
          </w:p>
        </w:tc>
        <w:tc>
          <w:tcPr>
            <w:tcW w:w="1559" w:type="dxa"/>
          </w:tcPr>
          <w:p w:rsidR="001D2CAB" w:rsidRDefault="001D2CAB" w:rsidP="001D2CAB">
            <w:pPr>
              <w:spacing w:line="240" w:lineRule="auto"/>
              <w:jc w:val="right"/>
            </w:pPr>
            <w:r>
              <w:rPr>
                <w:rFonts w:ascii="宋体" w:eastAsia="宋体" w:hAnsi="宋体" w:cs="宋体"/>
                <w:sz w:val="24"/>
              </w:rPr>
              <w:t>1,745</w:t>
            </w:r>
          </w:p>
        </w:tc>
        <w:tc>
          <w:tcPr>
            <w:tcW w:w="1418" w:type="dxa"/>
          </w:tcPr>
          <w:p w:rsidR="001D2CAB" w:rsidRDefault="001D2CAB" w:rsidP="001D2CAB">
            <w:pPr>
              <w:spacing w:line="240" w:lineRule="auto"/>
              <w:jc w:val="right"/>
            </w:pPr>
            <w:r>
              <w:rPr>
                <w:rFonts w:ascii="宋体" w:eastAsia="宋体" w:hAnsi="宋体" w:cs="宋体"/>
                <w:sz w:val="24"/>
              </w:rPr>
              <w:t>151,745.20</w:t>
            </w:r>
          </w:p>
        </w:tc>
      </w:tr>
      <w:tr w:rsidR="001D2CAB" w:rsidTr="001D2CAB">
        <w:trPr>
          <w:jc w:val="center"/>
        </w:trPr>
        <w:tc>
          <w:tcPr>
            <w:tcW w:w="5387" w:type="dxa"/>
          </w:tcPr>
          <w:p w:rsidR="001D2CAB" w:rsidRDefault="001D2CAB" w:rsidP="001D2CAB">
            <w:pPr>
              <w:spacing w:line="240" w:lineRule="auto"/>
            </w:pPr>
            <w:r>
              <w:rPr>
                <w:rFonts w:ascii="宋体" w:eastAsia="宋体" w:hAnsi="宋体" w:cs="宋体"/>
                <w:sz w:val="24"/>
              </w:rPr>
              <w:t>招商中国机遇股票型证券投资基金</w:t>
            </w:r>
          </w:p>
        </w:tc>
        <w:tc>
          <w:tcPr>
            <w:tcW w:w="1559" w:type="dxa"/>
          </w:tcPr>
          <w:p w:rsidR="001D2CAB" w:rsidRDefault="001D2CAB" w:rsidP="001D2CAB">
            <w:pPr>
              <w:spacing w:line="240" w:lineRule="auto"/>
              <w:jc w:val="right"/>
            </w:pPr>
            <w:r>
              <w:rPr>
                <w:rFonts w:ascii="宋体" w:eastAsia="宋体" w:hAnsi="宋体" w:cs="宋体"/>
                <w:sz w:val="24"/>
              </w:rPr>
              <w:t>802</w:t>
            </w:r>
          </w:p>
        </w:tc>
        <w:tc>
          <w:tcPr>
            <w:tcW w:w="1418" w:type="dxa"/>
          </w:tcPr>
          <w:p w:rsidR="001D2CAB" w:rsidRDefault="001D2CAB" w:rsidP="001D2CAB">
            <w:pPr>
              <w:spacing w:line="240" w:lineRule="auto"/>
              <w:jc w:val="right"/>
            </w:pPr>
            <w:r>
              <w:rPr>
                <w:rFonts w:ascii="宋体" w:eastAsia="宋体" w:hAnsi="宋体" w:cs="宋体"/>
                <w:sz w:val="24"/>
              </w:rPr>
              <w:t>69,741.92</w:t>
            </w:r>
          </w:p>
        </w:tc>
      </w:tr>
      <w:tr w:rsidR="001D2CAB" w:rsidTr="001D2CAB">
        <w:trPr>
          <w:jc w:val="center"/>
        </w:trPr>
        <w:tc>
          <w:tcPr>
            <w:tcW w:w="5387" w:type="dxa"/>
          </w:tcPr>
          <w:p w:rsidR="001D2CAB" w:rsidRDefault="001D2CAB" w:rsidP="001D2CAB">
            <w:pPr>
              <w:spacing w:line="240" w:lineRule="auto"/>
            </w:pPr>
            <w:r>
              <w:rPr>
                <w:rFonts w:ascii="宋体" w:eastAsia="宋体" w:hAnsi="宋体" w:cs="宋体"/>
                <w:sz w:val="24"/>
              </w:rPr>
              <w:t>招商制造业转型灵活配置混合型证券投资基金</w:t>
            </w:r>
          </w:p>
        </w:tc>
        <w:tc>
          <w:tcPr>
            <w:tcW w:w="1559" w:type="dxa"/>
          </w:tcPr>
          <w:p w:rsidR="001D2CAB" w:rsidRDefault="001D2CAB" w:rsidP="001D2CAB">
            <w:pPr>
              <w:spacing w:line="240" w:lineRule="auto"/>
              <w:jc w:val="right"/>
            </w:pPr>
            <w:r>
              <w:rPr>
                <w:rFonts w:ascii="宋体" w:eastAsia="宋体" w:hAnsi="宋体" w:cs="宋体"/>
                <w:sz w:val="24"/>
              </w:rPr>
              <w:t>1,745</w:t>
            </w:r>
          </w:p>
        </w:tc>
        <w:tc>
          <w:tcPr>
            <w:tcW w:w="1418" w:type="dxa"/>
          </w:tcPr>
          <w:p w:rsidR="001D2CAB" w:rsidRDefault="001D2CAB" w:rsidP="001D2CAB">
            <w:pPr>
              <w:spacing w:line="240" w:lineRule="auto"/>
              <w:jc w:val="right"/>
            </w:pPr>
            <w:r>
              <w:rPr>
                <w:rFonts w:ascii="宋体" w:eastAsia="宋体" w:hAnsi="宋体" w:cs="宋体"/>
                <w:sz w:val="24"/>
              </w:rPr>
              <w:t>151,745.20</w:t>
            </w:r>
          </w:p>
        </w:tc>
      </w:tr>
      <w:tr w:rsidR="001D2CAB" w:rsidTr="001D2CAB">
        <w:trPr>
          <w:jc w:val="center"/>
        </w:trPr>
        <w:tc>
          <w:tcPr>
            <w:tcW w:w="5387" w:type="dxa"/>
          </w:tcPr>
          <w:p w:rsidR="001D2CAB" w:rsidRDefault="001D2CAB" w:rsidP="001D2CAB">
            <w:pPr>
              <w:spacing w:line="240" w:lineRule="auto"/>
            </w:pPr>
            <w:r>
              <w:rPr>
                <w:rFonts w:ascii="宋体" w:eastAsia="宋体" w:hAnsi="宋体" w:cs="宋体"/>
                <w:sz w:val="24"/>
              </w:rPr>
              <w:t>招商价值成长混合型证券投资基金</w:t>
            </w:r>
          </w:p>
        </w:tc>
        <w:tc>
          <w:tcPr>
            <w:tcW w:w="1559" w:type="dxa"/>
          </w:tcPr>
          <w:p w:rsidR="001D2CAB" w:rsidRDefault="001D2CAB" w:rsidP="001D2CAB">
            <w:pPr>
              <w:spacing w:line="240" w:lineRule="auto"/>
              <w:jc w:val="right"/>
            </w:pPr>
            <w:r>
              <w:rPr>
                <w:rFonts w:ascii="宋体" w:eastAsia="宋体" w:hAnsi="宋体" w:cs="宋体"/>
                <w:sz w:val="24"/>
              </w:rPr>
              <w:t>1,745</w:t>
            </w:r>
          </w:p>
        </w:tc>
        <w:tc>
          <w:tcPr>
            <w:tcW w:w="1418" w:type="dxa"/>
          </w:tcPr>
          <w:p w:rsidR="001D2CAB" w:rsidRDefault="001D2CAB" w:rsidP="001D2CAB">
            <w:pPr>
              <w:spacing w:line="240" w:lineRule="auto"/>
              <w:jc w:val="right"/>
            </w:pPr>
            <w:r>
              <w:rPr>
                <w:rFonts w:ascii="宋体" w:eastAsia="宋体" w:hAnsi="宋体" w:cs="宋体"/>
                <w:sz w:val="24"/>
              </w:rPr>
              <w:t>151,745.20</w:t>
            </w:r>
          </w:p>
        </w:tc>
      </w:tr>
      <w:tr w:rsidR="001D2CAB" w:rsidTr="001D2CAB">
        <w:trPr>
          <w:jc w:val="center"/>
        </w:trPr>
        <w:tc>
          <w:tcPr>
            <w:tcW w:w="5387" w:type="dxa"/>
          </w:tcPr>
          <w:p w:rsidR="001D2CAB" w:rsidRDefault="001D2CAB" w:rsidP="001D2CAB">
            <w:pPr>
              <w:spacing w:line="240" w:lineRule="auto"/>
            </w:pPr>
            <w:r>
              <w:rPr>
                <w:rFonts w:ascii="宋体" w:eastAsia="宋体" w:hAnsi="宋体" w:cs="宋体"/>
                <w:sz w:val="24"/>
              </w:rPr>
              <w:t>招商核心竞争力混合型证券投资基金</w:t>
            </w:r>
          </w:p>
        </w:tc>
        <w:tc>
          <w:tcPr>
            <w:tcW w:w="1559" w:type="dxa"/>
          </w:tcPr>
          <w:p w:rsidR="001D2CAB" w:rsidRDefault="001D2CAB" w:rsidP="001D2CAB">
            <w:pPr>
              <w:spacing w:line="240" w:lineRule="auto"/>
              <w:jc w:val="right"/>
            </w:pPr>
            <w:r>
              <w:rPr>
                <w:rFonts w:ascii="宋体" w:eastAsia="宋体" w:hAnsi="宋体" w:cs="宋体"/>
                <w:sz w:val="24"/>
              </w:rPr>
              <w:t>1,745</w:t>
            </w:r>
          </w:p>
        </w:tc>
        <w:tc>
          <w:tcPr>
            <w:tcW w:w="1418" w:type="dxa"/>
          </w:tcPr>
          <w:p w:rsidR="001D2CAB" w:rsidRDefault="001D2CAB" w:rsidP="001D2CAB">
            <w:pPr>
              <w:spacing w:line="240" w:lineRule="auto"/>
              <w:jc w:val="right"/>
            </w:pPr>
            <w:r>
              <w:rPr>
                <w:rFonts w:ascii="宋体" w:eastAsia="宋体" w:hAnsi="宋体" w:cs="宋体"/>
                <w:sz w:val="24"/>
              </w:rPr>
              <w:t>151,745.20</w:t>
            </w:r>
          </w:p>
        </w:tc>
      </w:tr>
      <w:tr w:rsidR="001D2CAB" w:rsidTr="001D2CAB">
        <w:trPr>
          <w:jc w:val="center"/>
        </w:trPr>
        <w:tc>
          <w:tcPr>
            <w:tcW w:w="5387" w:type="dxa"/>
          </w:tcPr>
          <w:p w:rsidR="001D2CAB" w:rsidRDefault="001D2CAB" w:rsidP="001D2CAB">
            <w:pPr>
              <w:spacing w:line="240" w:lineRule="auto"/>
            </w:pPr>
            <w:r>
              <w:rPr>
                <w:rFonts w:ascii="宋体" w:eastAsia="宋体" w:hAnsi="宋体" w:cs="宋体"/>
                <w:sz w:val="24"/>
              </w:rPr>
              <w:t>招商裕泰混合型证券投资基金</w:t>
            </w:r>
          </w:p>
        </w:tc>
        <w:tc>
          <w:tcPr>
            <w:tcW w:w="1559" w:type="dxa"/>
          </w:tcPr>
          <w:p w:rsidR="001D2CAB" w:rsidRDefault="001D2CAB" w:rsidP="001D2CAB">
            <w:pPr>
              <w:spacing w:line="240" w:lineRule="auto"/>
              <w:jc w:val="right"/>
            </w:pPr>
            <w:r>
              <w:rPr>
                <w:rFonts w:ascii="宋体" w:eastAsia="宋体" w:hAnsi="宋体" w:cs="宋体"/>
                <w:sz w:val="24"/>
              </w:rPr>
              <w:t>767</w:t>
            </w:r>
          </w:p>
        </w:tc>
        <w:tc>
          <w:tcPr>
            <w:tcW w:w="1418" w:type="dxa"/>
          </w:tcPr>
          <w:p w:rsidR="001D2CAB" w:rsidRDefault="001D2CAB" w:rsidP="001D2CAB">
            <w:pPr>
              <w:spacing w:line="240" w:lineRule="auto"/>
              <w:jc w:val="right"/>
            </w:pPr>
            <w:r>
              <w:rPr>
                <w:rFonts w:ascii="宋体" w:eastAsia="宋体" w:hAnsi="宋体" w:cs="宋体"/>
                <w:sz w:val="24"/>
              </w:rPr>
              <w:t>66,698.32</w:t>
            </w:r>
          </w:p>
        </w:tc>
      </w:tr>
      <w:tr w:rsidR="001D2CAB" w:rsidTr="001D2CAB">
        <w:trPr>
          <w:jc w:val="center"/>
        </w:trPr>
        <w:tc>
          <w:tcPr>
            <w:tcW w:w="5387" w:type="dxa"/>
          </w:tcPr>
          <w:p w:rsidR="001D2CAB" w:rsidRDefault="001D2CAB" w:rsidP="001D2CAB">
            <w:pPr>
              <w:spacing w:line="240" w:lineRule="auto"/>
            </w:pPr>
            <w:r>
              <w:rPr>
                <w:rFonts w:ascii="宋体" w:eastAsia="宋体" w:hAnsi="宋体" w:cs="宋体"/>
                <w:sz w:val="24"/>
              </w:rPr>
              <w:t>招商沪深300地产等权重指数证券投资基金</w:t>
            </w:r>
          </w:p>
        </w:tc>
        <w:tc>
          <w:tcPr>
            <w:tcW w:w="1559" w:type="dxa"/>
          </w:tcPr>
          <w:p w:rsidR="001D2CAB" w:rsidRDefault="001D2CAB" w:rsidP="001D2CAB">
            <w:pPr>
              <w:spacing w:line="240" w:lineRule="auto"/>
              <w:jc w:val="right"/>
            </w:pPr>
            <w:r>
              <w:rPr>
                <w:rFonts w:ascii="宋体" w:eastAsia="宋体" w:hAnsi="宋体" w:cs="宋体"/>
                <w:sz w:val="24"/>
              </w:rPr>
              <w:t>1,745</w:t>
            </w:r>
          </w:p>
        </w:tc>
        <w:tc>
          <w:tcPr>
            <w:tcW w:w="1418" w:type="dxa"/>
          </w:tcPr>
          <w:p w:rsidR="001D2CAB" w:rsidRDefault="001D2CAB" w:rsidP="001D2CAB">
            <w:pPr>
              <w:spacing w:line="240" w:lineRule="auto"/>
              <w:jc w:val="right"/>
            </w:pPr>
            <w:r>
              <w:rPr>
                <w:rFonts w:ascii="宋体" w:eastAsia="宋体" w:hAnsi="宋体" w:cs="宋体"/>
                <w:sz w:val="24"/>
              </w:rPr>
              <w:t>151,745.20</w:t>
            </w:r>
          </w:p>
        </w:tc>
      </w:tr>
      <w:tr w:rsidR="001D2CAB" w:rsidTr="001D2CAB">
        <w:trPr>
          <w:jc w:val="center"/>
        </w:trPr>
        <w:tc>
          <w:tcPr>
            <w:tcW w:w="5387" w:type="dxa"/>
          </w:tcPr>
          <w:p w:rsidR="001D2CAB" w:rsidRDefault="001D2CAB" w:rsidP="001D2CAB">
            <w:pPr>
              <w:spacing w:line="240" w:lineRule="auto"/>
            </w:pPr>
            <w:r>
              <w:rPr>
                <w:rFonts w:ascii="宋体" w:eastAsia="宋体" w:hAnsi="宋体" w:cs="宋体"/>
                <w:sz w:val="24"/>
              </w:rPr>
              <w:t>招商行业领先混合型证券投资基金</w:t>
            </w:r>
          </w:p>
        </w:tc>
        <w:tc>
          <w:tcPr>
            <w:tcW w:w="1559" w:type="dxa"/>
          </w:tcPr>
          <w:p w:rsidR="001D2CAB" w:rsidRDefault="001D2CAB" w:rsidP="001D2CAB">
            <w:pPr>
              <w:spacing w:line="240" w:lineRule="auto"/>
              <w:jc w:val="right"/>
            </w:pPr>
            <w:r>
              <w:rPr>
                <w:rFonts w:ascii="宋体" w:eastAsia="宋体" w:hAnsi="宋体" w:cs="宋体"/>
                <w:sz w:val="24"/>
              </w:rPr>
              <w:t>802</w:t>
            </w:r>
          </w:p>
        </w:tc>
        <w:tc>
          <w:tcPr>
            <w:tcW w:w="1418" w:type="dxa"/>
          </w:tcPr>
          <w:p w:rsidR="001D2CAB" w:rsidRDefault="001D2CAB" w:rsidP="001D2CAB">
            <w:pPr>
              <w:spacing w:line="240" w:lineRule="auto"/>
              <w:jc w:val="right"/>
            </w:pPr>
            <w:r>
              <w:rPr>
                <w:rFonts w:ascii="宋体" w:eastAsia="宋体" w:hAnsi="宋体" w:cs="宋体"/>
                <w:sz w:val="24"/>
              </w:rPr>
              <w:t>69,741.92</w:t>
            </w:r>
          </w:p>
        </w:tc>
      </w:tr>
      <w:tr w:rsidR="001D2CAB" w:rsidTr="001D2CAB">
        <w:trPr>
          <w:jc w:val="center"/>
        </w:trPr>
        <w:tc>
          <w:tcPr>
            <w:tcW w:w="5387" w:type="dxa"/>
          </w:tcPr>
          <w:p w:rsidR="001D2CAB" w:rsidRDefault="001D2CAB" w:rsidP="001D2CAB">
            <w:pPr>
              <w:spacing w:line="240" w:lineRule="auto"/>
            </w:pPr>
            <w:r>
              <w:rPr>
                <w:rFonts w:ascii="宋体" w:eastAsia="宋体" w:hAnsi="宋体" w:cs="宋体"/>
                <w:sz w:val="24"/>
              </w:rPr>
              <w:t>招商境远灵活配置混合型证券投资基金</w:t>
            </w:r>
          </w:p>
        </w:tc>
        <w:tc>
          <w:tcPr>
            <w:tcW w:w="1559" w:type="dxa"/>
          </w:tcPr>
          <w:p w:rsidR="001D2CAB" w:rsidRDefault="001D2CAB" w:rsidP="001D2CAB">
            <w:pPr>
              <w:spacing w:line="240" w:lineRule="auto"/>
              <w:jc w:val="right"/>
            </w:pPr>
            <w:r>
              <w:rPr>
                <w:rFonts w:ascii="宋体" w:eastAsia="宋体" w:hAnsi="宋体" w:cs="宋体"/>
                <w:sz w:val="24"/>
              </w:rPr>
              <w:t>418</w:t>
            </w:r>
          </w:p>
        </w:tc>
        <w:tc>
          <w:tcPr>
            <w:tcW w:w="1418" w:type="dxa"/>
          </w:tcPr>
          <w:p w:rsidR="001D2CAB" w:rsidRDefault="001D2CAB" w:rsidP="001D2CAB">
            <w:pPr>
              <w:spacing w:line="240" w:lineRule="auto"/>
              <w:jc w:val="right"/>
            </w:pPr>
            <w:r>
              <w:rPr>
                <w:rFonts w:ascii="宋体" w:eastAsia="宋体" w:hAnsi="宋体" w:cs="宋体"/>
                <w:sz w:val="24"/>
              </w:rPr>
              <w:t>36,349.28</w:t>
            </w:r>
          </w:p>
        </w:tc>
      </w:tr>
      <w:tr w:rsidR="001D2CAB" w:rsidTr="001D2CAB">
        <w:trPr>
          <w:jc w:val="center"/>
        </w:trPr>
        <w:tc>
          <w:tcPr>
            <w:tcW w:w="5387" w:type="dxa"/>
          </w:tcPr>
          <w:p w:rsidR="001D2CAB" w:rsidRDefault="001D2CAB" w:rsidP="001D2CAB">
            <w:pPr>
              <w:spacing w:line="240" w:lineRule="auto"/>
            </w:pPr>
            <w:r>
              <w:rPr>
                <w:rFonts w:ascii="宋体" w:eastAsia="宋体" w:hAnsi="宋体" w:cs="宋体"/>
                <w:sz w:val="24"/>
              </w:rPr>
              <w:t>招商中证半导体产业交易型开放式指数证券投资基金</w:t>
            </w:r>
          </w:p>
        </w:tc>
        <w:tc>
          <w:tcPr>
            <w:tcW w:w="1559" w:type="dxa"/>
          </w:tcPr>
          <w:p w:rsidR="001D2CAB" w:rsidRDefault="001D2CAB" w:rsidP="001D2CAB">
            <w:pPr>
              <w:spacing w:line="240" w:lineRule="auto"/>
              <w:jc w:val="right"/>
            </w:pPr>
            <w:r>
              <w:rPr>
                <w:rFonts w:ascii="宋体" w:eastAsia="宋体" w:hAnsi="宋体" w:cs="宋体"/>
                <w:sz w:val="24"/>
              </w:rPr>
              <w:t>383</w:t>
            </w:r>
          </w:p>
        </w:tc>
        <w:tc>
          <w:tcPr>
            <w:tcW w:w="1418" w:type="dxa"/>
          </w:tcPr>
          <w:p w:rsidR="001D2CAB" w:rsidRDefault="001D2CAB" w:rsidP="001D2CAB">
            <w:pPr>
              <w:spacing w:line="240" w:lineRule="auto"/>
              <w:jc w:val="right"/>
            </w:pPr>
            <w:r>
              <w:rPr>
                <w:rFonts w:ascii="宋体" w:eastAsia="宋体" w:hAnsi="宋体" w:cs="宋体"/>
                <w:sz w:val="24"/>
              </w:rPr>
              <w:t>33,305.68</w:t>
            </w:r>
          </w:p>
        </w:tc>
      </w:tr>
      <w:tr w:rsidR="001D2CAB" w:rsidTr="001D2CAB">
        <w:trPr>
          <w:jc w:val="center"/>
        </w:trPr>
        <w:tc>
          <w:tcPr>
            <w:tcW w:w="5387" w:type="dxa"/>
          </w:tcPr>
          <w:p w:rsidR="001D2CAB" w:rsidRDefault="001D2CAB" w:rsidP="001D2CAB">
            <w:pPr>
              <w:spacing w:line="240" w:lineRule="auto"/>
            </w:pPr>
            <w:r>
              <w:rPr>
                <w:rFonts w:ascii="宋体" w:eastAsia="宋体" w:hAnsi="宋体" w:cs="宋体"/>
                <w:sz w:val="24"/>
              </w:rPr>
              <w:lastRenderedPageBreak/>
              <w:t>招商先锋证券投资基金</w:t>
            </w:r>
          </w:p>
        </w:tc>
        <w:tc>
          <w:tcPr>
            <w:tcW w:w="1559" w:type="dxa"/>
          </w:tcPr>
          <w:p w:rsidR="001D2CAB" w:rsidRDefault="001D2CAB" w:rsidP="001D2CAB">
            <w:pPr>
              <w:spacing w:line="240" w:lineRule="auto"/>
              <w:jc w:val="right"/>
            </w:pPr>
            <w:r>
              <w:rPr>
                <w:rFonts w:ascii="宋体" w:eastAsia="宋体" w:hAnsi="宋体" w:cs="宋体"/>
                <w:sz w:val="24"/>
              </w:rPr>
              <w:t>1,745</w:t>
            </w:r>
          </w:p>
        </w:tc>
        <w:tc>
          <w:tcPr>
            <w:tcW w:w="1418" w:type="dxa"/>
          </w:tcPr>
          <w:p w:rsidR="001D2CAB" w:rsidRDefault="001D2CAB" w:rsidP="001D2CAB">
            <w:pPr>
              <w:spacing w:line="240" w:lineRule="auto"/>
              <w:jc w:val="right"/>
            </w:pPr>
            <w:r>
              <w:rPr>
                <w:rFonts w:ascii="宋体" w:eastAsia="宋体" w:hAnsi="宋体" w:cs="宋体"/>
                <w:sz w:val="24"/>
              </w:rPr>
              <w:t>151,745.20</w:t>
            </w:r>
          </w:p>
        </w:tc>
      </w:tr>
      <w:tr w:rsidR="001D2CAB" w:rsidTr="001D2CAB">
        <w:trPr>
          <w:jc w:val="center"/>
        </w:trPr>
        <w:tc>
          <w:tcPr>
            <w:tcW w:w="5387" w:type="dxa"/>
          </w:tcPr>
          <w:p w:rsidR="001D2CAB" w:rsidRDefault="001D2CAB" w:rsidP="001D2CAB">
            <w:pPr>
              <w:spacing w:line="240" w:lineRule="auto"/>
            </w:pPr>
            <w:r>
              <w:rPr>
                <w:rFonts w:ascii="宋体" w:eastAsia="宋体" w:hAnsi="宋体" w:cs="宋体"/>
                <w:sz w:val="24"/>
              </w:rPr>
              <w:t>招商均衡回报混合型证券投资基金</w:t>
            </w:r>
          </w:p>
        </w:tc>
        <w:tc>
          <w:tcPr>
            <w:tcW w:w="1559" w:type="dxa"/>
          </w:tcPr>
          <w:p w:rsidR="001D2CAB" w:rsidRDefault="001D2CAB" w:rsidP="001D2CAB">
            <w:pPr>
              <w:spacing w:line="240" w:lineRule="auto"/>
              <w:jc w:val="right"/>
            </w:pPr>
            <w:r>
              <w:rPr>
                <w:rFonts w:ascii="宋体" w:eastAsia="宋体" w:hAnsi="宋体" w:cs="宋体"/>
                <w:sz w:val="24"/>
              </w:rPr>
              <w:t>907</w:t>
            </w:r>
          </w:p>
        </w:tc>
        <w:tc>
          <w:tcPr>
            <w:tcW w:w="1418" w:type="dxa"/>
          </w:tcPr>
          <w:p w:rsidR="001D2CAB" w:rsidRDefault="001D2CAB" w:rsidP="001D2CAB">
            <w:pPr>
              <w:spacing w:line="240" w:lineRule="auto"/>
              <w:jc w:val="right"/>
            </w:pPr>
            <w:r>
              <w:rPr>
                <w:rFonts w:ascii="宋体" w:eastAsia="宋体" w:hAnsi="宋体" w:cs="宋体"/>
                <w:sz w:val="24"/>
              </w:rPr>
              <w:t>78,872.72</w:t>
            </w:r>
          </w:p>
        </w:tc>
      </w:tr>
      <w:tr w:rsidR="001D2CAB" w:rsidTr="001D2CAB">
        <w:trPr>
          <w:jc w:val="center"/>
        </w:trPr>
        <w:tc>
          <w:tcPr>
            <w:tcW w:w="5387" w:type="dxa"/>
          </w:tcPr>
          <w:p w:rsidR="001D2CAB" w:rsidRDefault="001D2CAB" w:rsidP="001D2CAB">
            <w:pPr>
              <w:spacing w:line="240" w:lineRule="auto"/>
            </w:pPr>
            <w:r>
              <w:rPr>
                <w:rFonts w:ascii="宋体" w:eastAsia="宋体" w:hAnsi="宋体" w:cs="宋体"/>
                <w:sz w:val="24"/>
              </w:rPr>
              <w:t>招商安裕灵活配置混合型证券投资基金</w:t>
            </w:r>
          </w:p>
        </w:tc>
        <w:tc>
          <w:tcPr>
            <w:tcW w:w="1559" w:type="dxa"/>
          </w:tcPr>
          <w:p w:rsidR="001D2CAB" w:rsidRDefault="001D2CAB" w:rsidP="001D2CAB">
            <w:pPr>
              <w:spacing w:line="240" w:lineRule="auto"/>
              <w:jc w:val="right"/>
            </w:pPr>
            <w:r>
              <w:rPr>
                <w:rFonts w:ascii="宋体" w:eastAsia="宋体" w:hAnsi="宋体" w:cs="宋体"/>
                <w:sz w:val="24"/>
              </w:rPr>
              <w:t>1,745</w:t>
            </w:r>
          </w:p>
        </w:tc>
        <w:tc>
          <w:tcPr>
            <w:tcW w:w="1418" w:type="dxa"/>
          </w:tcPr>
          <w:p w:rsidR="001D2CAB" w:rsidRDefault="001D2CAB" w:rsidP="001D2CAB">
            <w:pPr>
              <w:spacing w:line="240" w:lineRule="auto"/>
              <w:jc w:val="right"/>
            </w:pPr>
            <w:r>
              <w:rPr>
                <w:rFonts w:ascii="宋体" w:eastAsia="宋体" w:hAnsi="宋体" w:cs="宋体"/>
                <w:sz w:val="24"/>
              </w:rPr>
              <w:t>151,745.20</w:t>
            </w:r>
          </w:p>
        </w:tc>
      </w:tr>
      <w:tr w:rsidR="001D2CAB" w:rsidTr="001D2CAB">
        <w:trPr>
          <w:jc w:val="center"/>
        </w:trPr>
        <w:tc>
          <w:tcPr>
            <w:tcW w:w="5387" w:type="dxa"/>
          </w:tcPr>
          <w:p w:rsidR="001D2CAB" w:rsidRDefault="001D2CAB" w:rsidP="001D2CAB">
            <w:pPr>
              <w:spacing w:line="240" w:lineRule="auto"/>
            </w:pPr>
            <w:r>
              <w:rPr>
                <w:rFonts w:ascii="宋体" w:eastAsia="宋体" w:hAnsi="宋体" w:cs="宋体"/>
                <w:sz w:val="24"/>
              </w:rPr>
              <w:t>招商品质生活混合型证券投资基金</w:t>
            </w:r>
          </w:p>
        </w:tc>
        <w:tc>
          <w:tcPr>
            <w:tcW w:w="1559" w:type="dxa"/>
          </w:tcPr>
          <w:p w:rsidR="001D2CAB" w:rsidRDefault="001D2CAB" w:rsidP="001D2CAB">
            <w:pPr>
              <w:spacing w:line="240" w:lineRule="auto"/>
              <w:jc w:val="right"/>
            </w:pPr>
            <w:r>
              <w:rPr>
                <w:rFonts w:ascii="宋体" w:eastAsia="宋体" w:hAnsi="宋体" w:cs="宋体"/>
                <w:sz w:val="24"/>
              </w:rPr>
              <w:t>1,745</w:t>
            </w:r>
          </w:p>
        </w:tc>
        <w:tc>
          <w:tcPr>
            <w:tcW w:w="1418" w:type="dxa"/>
          </w:tcPr>
          <w:p w:rsidR="001D2CAB" w:rsidRDefault="001D2CAB" w:rsidP="001D2CAB">
            <w:pPr>
              <w:spacing w:line="240" w:lineRule="auto"/>
              <w:jc w:val="right"/>
            </w:pPr>
            <w:r>
              <w:rPr>
                <w:rFonts w:ascii="宋体" w:eastAsia="宋体" w:hAnsi="宋体" w:cs="宋体"/>
                <w:sz w:val="24"/>
              </w:rPr>
              <w:t>151,745.20</w:t>
            </w:r>
          </w:p>
        </w:tc>
      </w:tr>
      <w:tr w:rsidR="001D2CAB" w:rsidTr="001D2CAB">
        <w:trPr>
          <w:jc w:val="center"/>
        </w:trPr>
        <w:tc>
          <w:tcPr>
            <w:tcW w:w="5387" w:type="dxa"/>
          </w:tcPr>
          <w:p w:rsidR="001D2CAB" w:rsidRDefault="001D2CAB" w:rsidP="001D2CAB">
            <w:pPr>
              <w:spacing w:line="240" w:lineRule="auto"/>
            </w:pPr>
            <w:r>
              <w:rPr>
                <w:rFonts w:ascii="宋体" w:eastAsia="宋体" w:hAnsi="宋体" w:cs="宋体"/>
                <w:sz w:val="24"/>
              </w:rPr>
              <w:t>招商瑞庆灵活配置混合型证券投资基金</w:t>
            </w:r>
          </w:p>
        </w:tc>
        <w:tc>
          <w:tcPr>
            <w:tcW w:w="1559" w:type="dxa"/>
          </w:tcPr>
          <w:p w:rsidR="001D2CAB" w:rsidRDefault="001D2CAB" w:rsidP="001D2CAB">
            <w:pPr>
              <w:spacing w:line="240" w:lineRule="auto"/>
              <w:jc w:val="right"/>
            </w:pPr>
            <w:r>
              <w:rPr>
                <w:rFonts w:ascii="宋体" w:eastAsia="宋体" w:hAnsi="宋体" w:cs="宋体"/>
                <w:sz w:val="24"/>
              </w:rPr>
              <w:t>1,745</w:t>
            </w:r>
          </w:p>
        </w:tc>
        <w:tc>
          <w:tcPr>
            <w:tcW w:w="1418" w:type="dxa"/>
          </w:tcPr>
          <w:p w:rsidR="001D2CAB" w:rsidRDefault="001D2CAB" w:rsidP="001D2CAB">
            <w:pPr>
              <w:spacing w:line="240" w:lineRule="auto"/>
              <w:jc w:val="right"/>
            </w:pPr>
            <w:r>
              <w:rPr>
                <w:rFonts w:ascii="宋体" w:eastAsia="宋体" w:hAnsi="宋体" w:cs="宋体"/>
                <w:sz w:val="24"/>
              </w:rPr>
              <w:t>151,745.20</w:t>
            </w:r>
          </w:p>
        </w:tc>
      </w:tr>
      <w:tr w:rsidR="001D2CAB" w:rsidTr="001D2CAB">
        <w:trPr>
          <w:jc w:val="center"/>
        </w:trPr>
        <w:tc>
          <w:tcPr>
            <w:tcW w:w="5387" w:type="dxa"/>
          </w:tcPr>
          <w:p w:rsidR="001D2CAB" w:rsidRDefault="001D2CAB" w:rsidP="001D2CAB">
            <w:pPr>
              <w:spacing w:line="240" w:lineRule="auto"/>
            </w:pPr>
            <w:r>
              <w:rPr>
                <w:rFonts w:ascii="宋体" w:eastAsia="宋体" w:hAnsi="宋体" w:cs="宋体"/>
                <w:sz w:val="24"/>
              </w:rPr>
              <w:t>招商蓝筹精选股票型证券投资基金</w:t>
            </w:r>
          </w:p>
        </w:tc>
        <w:tc>
          <w:tcPr>
            <w:tcW w:w="1559" w:type="dxa"/>
          </w:tcPr>
          <w:p w:rsidR="001D2CAB" w:rsidRDefault="001D2CAB" w:rsidP="001D2CAB">
            <w:pPr>
              <w:spacing w:line="240" w:lineRule="auto"/>
              <w:jc w:val="right"/>
            </w:pPr>
            <w:r>
              <w:rPr>
                <w:rFonts w:ascii="宋体" w:eastAsia="宋体" w:hAnsi="宋体" w:cs="宋体"/>
                <w:sz w:val="24"/>
              </w:rPr>
              <w:t>1,745</w:t>
            </w:r>
          </w:p>
        </w:tc>
        <w:tc>
          <w:tcPr>
            <w:tcW w:w="1418" w:type="dxa"/>
          </w:tcPr>
          <w:p w:rsidR="001D2CAB" w:rsidRDefault="001D2CAB" w:rsidP="001D2CAB">
            <w:pPr>
              <w:spacing w:line="240" w:lineRule="auto"/>
              <w:jc w:val="right"/>
            </w:pPr>
            <w:r>
              <w:rPr>
                <w:rFonts w:ascii="宋体" w:eastAsia="宋体" w:hAnsi="宋体" w:cs="宋体"/>
                <w:sz w:val="24"/>
              </w:rPr>
              <w:t>151,745.20</w:t>
            </w:r>
          </w:p>
        </w:tc>
      </w:tr>
      <w:tr w:rsidR="001D2CAB" w:rsidTr="001D2CAB">
        <w:trPr>
          <w:jc w:val="center"/>
        </w:trPr>
        <w:tc>
          <w:tcPr>
            <w:tcW w:w="5387" w:type="dxa"/>
          </w:tcPr>
          <w:p w:rsidR="001D2CAB" w:rsidRDefault="001D2CAB" w:rsidP="001D2CAB">
            <w:pPr>
              <w:spacing w:line="240" w:lineRule="auto"/>
            </w:pPr>
            <w:r>
              <w:rPr>
                <w:rFonts w:ascii="宋体" w:eastAsia="宋体" w:hAnsi="宋体" w:cs="宋体"/>
                <w:sz w:val="24"/>
              </w:rPr>
              <w:t>招商丰拓灵活配置混合型证券投资基金</w:t>
            </w:r>
          </w:p>
        </w:tc>
        <w:tc>
          <w:tcPr>
            <w:tcW w:w="1559" w:type="dxa"/>
          </w:tcPr>
          <w:p w:rsidR="001D2CAB" w:rsidRDefault="001D2CAB" w:rsidP="001D2CAB">
            <w:pPr>
              <w:spacing w:line="240" w:lineRule="auto"/>
              <w:jc w:val="right"/>
            </w:pPr>
            <w:r>
              <w:rPr>
                <w:rFonts w:ascii="宋体" w:eastAsia="宋体" w:hAnsi="宋体" w:cs="宋体"/>
                <w:sz w:val="24"/>
              </w:rPr>
              <w:t>1,745</w:t>
            </w:r>
          </w:p>
        </w:tc>
        <w:tc>
          <w:tcPr>
            <w:tcW w:w="1418" w:type="dxa"/>
          </w:tcPr>
          <w:p w:rsidR="001D2CAB" w:rsidRDefault="001D2CAB" w:rsidP="001D2CAB">
            <w:pPr>
              <w:spacing w:line="240" w:lineRule="auto"/>
              <w:jc w:val="right"/>
            </w:pPr>
            <w:r>
              <w:rPr>
                <w:rFonts w:ascii="宋体" w:eastAsia="宋体" w:hAnsi="宋体" w:cs="宋体"/>
                <w:sz w:val="24"/>
              </w:rPr>
              <w:t>151,745.20</w:t>
            </w:r>
          </w:p>
        </w:tc>
      </w:tr>
      <w:tr w:rsidR="001D2CAB" w:rsidTr="001D2CAB">
        <w:trPr>
          <w:jc w:val="center"/>
        </w:trPr>
        <w:tc>
          <w:tcPr>
            <w:tcW w:w="5387" w:type="dxa"/>
          </w:tcPr>
          <w:p w:rsidR="001D2CAB" w:rsidRDefault="001D2CAB" w:rsidP="001D2CAB">
            <w:pPr>
              <w:spacing w:line="240" w:lineRule="auto"/>
            </w:pPr>
            <w:r>
              <w:rPr>
                <w:rFonts w:ascii="宋体" w:eastAsia="宋体" w:hAnsi="宋体" w:cs="宋体"/>
                <w:sz w:val="24"/>
              </w:rPr>
              <w:t>招商金安成长严选混合型证券投资基金</w:t>
            </w:r>
          </w:p>
        </w:tc>
        <w:tc>
          <w:tcPr>
            <w:tcW w:w="1559" w:type="dxa"/>
          </w:tcPr>
          <w:p w:rsidR="001D2CAB" w:rsidRDefault="001D2CAB" w:rsidP="001D2CAB">
            <w:pPr>
              <w:spacing w:line="240" w:lineRule="auto"/>
              <w:jc w:val="right"/>
            </w:pPr>
            <w:r>
              <w:rPr>
                <w:rFonts w:ascii="宋体" w:eastAsia="宋体" w:hAnsi="宋体" w:cs="宋体"/>
                <w:sz w:val="24"/>
              </w:rPr>
              <w:t>1,745</w:t>
            </w:r>
          </w:p>
        </w:tc>
        <w:tc>
          <w:tcPr>
            <w:tcW w:w="1418" w:type="dxa"/>
          </w:tcPr>
          <w:p w:rsidR="001D2CAB" w:rsidRDefault="001D2CAB" w:rsidP="001D2CAB">
            <w:pPr>
              <w:spacing w:line="240" w:lineRule="auto"/>
              <w:jc w:val="right"/>
            </w:pPr>
            <w:r>
              <w:rPr>
                <w:rFonts w:ascii="宋体" w:eastAsia="宋体" w:hAnsi="宋体" w:cs="宋体"/>
                <w:sz w:val="24"/>
              </w:rPr>
              <w:t>151,745.20</w:t>
            </w:r>
          </w:p>
        </w:tc>
      </w:tr>
      <w:tr w:rsidR="001D2CAB" w:rsidTr="001D2CAB">
        <w:trPr>
          <w:jc w:val="center"/>
        </w:trPr>
        <w:tc>
          <w:tcPr>
            <w:tcW w:w="5387" w:type="dxa"/>
          </w:tcPr>
          <w:p w:rsidR="001D2CAB" w:rsidRDefault="001D2CAB" w:rsidP="001D2CAB">
            <w:pPr>
              <w:spacing w:line="240" w:lineRule="auto"/>
            </w:pPr>
            <w:r>
              <w:rPr>
                <w:rFonts w:ascii="宋体" w:eastAsia="宋体" w:hAnsi="宋体" w:cs="宋体"/>
                <w:sz w:val="24"/>
              </w:rPr>
              <w:t>招商中证500等权重指数增强型证券投资基金</w:t>
            </w:r>
          </w:p>
        </w:tc>
        <w:tc>
          <w:tcPr>
            <w:tcW w:w="1559" w:type="dxa"/>
          </w:tcPr>
          <w:p w:rsidR="001D2CAB" w:rsidRDefault="001D2CAB" w:rsidP="001D2CAB">
            <w:pPr>
              <w:spacing w:line="240" w:lineRule="auto"/>
              <w:jc w:val="right"/>
            </w:pPr>
            <w:r>
              <w:rPr>
                <w:rFonts w:ascii="宋体" w:eastAsia="宋体" w:hAnsi="宋体" w:cs="宋体"/>
                <w:sz w:val="24"/>
              </w:rPr>
              <w:t>1,745</w:t>
            </w:r>
          </w:p>
        </w:tc>
        <w:tc>
          <w:tcPr>
            <w:tcW w:w="1418" w:type="dxa"/>
          </w:tcPr>
          <w:p w:rsidR="001D2CAB" w:rsidRDefault="001D2CAB" w:rsidP="001D2CAB">
            <w:pPr>
              <w:spacing w:line="240" w:lineRule="auto"/>
              <w:jc w:val="right"/>
            </w:pPr>
            <w:r>
              <w:rPr>
                <w:rFonts w:ascii="宋体" w:eastAsia="宋体" w:hAnsi="宋体" w:cs="宋体"/>
                <w:sz w:val="24"/>
              </w:rPr>
              <w:t>151,745.20</w:t>
            </w:r>
          </w:p>
        </w:tc>
      </w:tr>
      <w:tr w:rsidR="001D2CAB" w:rsidTr="001D2CAB">
        <w:trPr>
          <w:jc w:val="center"/>
        </w:trPr>
        <w:tc>
          <w:tcPr>
            <w:tcW w:w="5387" w:type="dxa"/>
          </w:tcPr>
          <w:p w:rsidR="001D2CAB" w:rsidRDefault="001D2CAB" w:rsidP="001D2CAB">
            <w:pPr>
              <w:spacing w:line="240" w:lineRule="auto"/>
            </w:pPr>
            <w:r>
              <w:rPr>
                <w:rFonts w:ascii="宋体" w:eastAsia="宋体" w:hAnsi="宋体" w:cs="宋体"/>
                <w:sz w:val="24"/>
              </w:rPr>
              <w:t>招商中证全指软件交易型开放式指数证券投资基金</w:t>
            </w:r>
          </w:p>
        </w:tc>
        <w:tc>
          <w:tcPr>
            <w:tcW w:w="1559" w:type="dxa"/>
          </w:tcPr>
          <w:p w:rsidR="001D2CAB" w:rsidRDefault="001D2CAB" w:rsidP="001D2CAB">
            <w:pPr>
              <w:spacing w:line="240" w:lineRule="auto"/>
              <w:jc w:val="right"/>
            </w:pPr>
            <w:r>
              <w:rPr>
                <w:rFonts w:ascii="宋体" w:eastAsia="宋体" w:hAnsi="宋体" w:cs="宋体"/>
                <w:sz w:val="24"/>
              </w:rPr>
              <w:t>593</w:t>
            </w:r>
          </w:p>
        </w:tc>
        <w:tc>
          <w:tcPr>
            <w:tcW w:w="1418" w:type="dxa"/>
          </w:tcPr>
          <w:p w:rsidR="001D2CAB" w:rsidRDefault="001D2CAB" w:rsidP="001D2CAB">
            <w:pPr>
              <w:spacing w:line="240" w:lineRule="auto"/>
              <w:jc w:val="right"/>
            </w:pPr>
            <w:r>
              <w:rPr>
                <w:rFonts w:ascii="宋体" w:eastAsia="宋体" w:hAnsi="宋体" w:cs="宋体"/>
                <w:sz w:val="24"/>
              </w:rPr>
              <w:t>51,567.28</w:t>
            </w:r>
          </w:p>
        </w:tc>
      </w:tr>
      <w:tr w:rsidR="001D2CAB" w:rsidTr="001D2CAB">
        <w:trPr>
          <w:jc w:val="center"/>
        </w:trPr>
        <w:tc>
          <w:tcPr>
            <w:tcW w:w="5387" w:type="dxa"/>
          </w:tcPr>
          <w:p w:rsidR="001D2CAB" w:rsidRDefault="001D2CAB" w:rsidP="001D2CAB">
            <w:pPr>
              <w:spacing w:line="240" w:lineRule="auto"/>
            </w:pPr>
            <w:r>
              <w:rPr>
                <w:rFonts w:ascii="宋体" w:eastAsia="宋体" w:hAnsi="宋体" w:cs="宋体"/>
                <w:sz w:val="24"/>
              </w:rPr>
              <w:t>招商品质升级混合型证券投资基金</w:t>
            </w:r>
          </w:p>
        </w:tc>
        <w:tc>
          <w:tcPr>
            <w:tcW w:w="1559" w:type="dxa"/>
          </w:tcPr>
          <w:p w:rsidR="001D2CAB" w:rsidRDefault="001D2CAB" w:rsidP="001D2CAB">
            <w:pPr>
              <w:spacing w:line="240" w:lineRule="auto"/>
              <w:jc w:val="right"/>
            </w:pPr>
            <w:r>
              <w:rPr>
                <w:rFonts w:ascii="宋体" w:eastAsia="宋体" w:hAnsi="宋体" w:cs="宋体"/>
                <w:sz w:val="24"/>
              </w:rPr>
              <w:t>1,745</w:t>
            </w:r>
          </w:p>
        </w:tc>
        <w:tc>
          <w:tcPr>
            <w:tcW w:w="1418" w:type="dxa"/>
          </w:tcPr>
          <w:p w:rsidR="001D2CAB" w:rsidRDefault="001D2CAB" w:rsidP="001D2CAB">
            <w:pPr>
              <w:spacing w:line="240" w:lineRule="auto"/>
              <w:jc w:val="right"/>
            </w:pPr>
            <w:r>
              <w:rPr>
                <w:rFonts w:ascii="宋体" w:eastAsia="宋体" w:hAnsi="宋体" w:cs="宋体"/>
                <w:sz w:val="24"/>
              </w:rPr>
              <w:t>151,745.20</w:t>
            </w:r>
          </w:p>
        </w:tc>
      </w:tr>
      <w:tr w:rsidR="001D2CAB" w:rsidTr="001D2CAB">
        <w:trPr>
          <w:jc w:val="center"/>
        </w:trPr>
        <w:tc>
          <w:tcPr>
            <w:tcW w:w="5387" w:type="dxa"/>
          </w:tcPr>
          <w:p w:rsidR="001D2CAB" w:rsidRDefault="001D2CAB" w:rsidP="001D2CAB">
            <w:pPr>
              <w:spacing w:line="240" w:lineRule="auto"/>
            </w:pPr>
            <w:r>
              <w:rPr>
                <w:rFonts w:ascii="宋体" w:eastAsia="宋体" w:hAnsi="宋体" w:cs="宋体"/>
                <w:sz w:val="24"/>
              </w:rPr>
              <w:t>招商中证银行指数证券投资基金</w:t>
            </w:r>
          </w:p>
        </w:tc>
        <w:tc>
          <w:tcPr>
            <w:tcW w:w="1559" w:type="dxa"/>
          </w:tcPr>
          <w:p w:rsidR="001D2CAB" w:rsidRDefault="001D2CAB" w:rsidP="001D2CAB">
            <w:pPr>
              <w:spacing w:line="240" w:lineRule="auto"/>
              <w:jc w:val="right"/>
            </w:pPr>
            <w:r>
              <w:rPr>
                <w:rFonts w:ascii="宋体" w:eastAsia="宋体" w:hAnsi="宋体" w:cs="宋体"/>
                <w:sz w:val="24"/>
              </w:rPr>
              <w:t>1,745</w:t>
            </w:r>
          </w:p>
        </w:tc>
        <w:tc>
          <w:tcPr>
            <w:tcW w:w="1418" w:type="dxa"/>
          </w:tcPr>
          <w:p w:rsidR="001D2CAB" w:rsidRDefault="001D2CAB" w:rsidP="001D2CAB">
            <w:pPr>
              <w:spacing w:line="240" w:lineRule="auto"/>
              <w:jc w:val="right"/>
            </w:pPr>
            <w:r>
              <w:rPr>
                <w:rFonts w:ascii="宋体" w:eastAsia="宋体" w:hAnsi="宋体" w:cs="宋体"/>
                <w:sz w:val="24"/>
              </w:rPr>
              <w:t>151,745.20</w:t>
            </w:r>
          </w:p>
        </w:tc>
      </w:tr>
      <w:tr w:rsidR="001D2CAB" w:rsidTr="001D2CAB">
        <w:trPr>
          <w:jc w:val="center"/>
        </w:trPr>
        <w:tc>
          <w:tcPr>
            <w:tcW w:w="5387" w:type="dxa"/>
          </w:tcPr>
          <w:p w:rsidR="001D2CAB" w:rsidRDefault="001D2CAB" w:rsidP="001D2CAB">
            <w:pPr>
              <w:spacing w:line="240" w:lineRule="auto"/>
            </w:pPr>
            <w:r>
              <w:rPr>
                <w:rFonts w:ascii="宋体" w:eastAsia="宋体" w:hAnsi="宋体" w:cs="宋体"/>
                <w:sz w:val="24"/>
              </w:rPr>
              <w:t>招商安益灵活配置混合型证券投资基金</w:t>
            </w:r>
          </w:p>
        </w:tc>
        <w:tc>
          <w:tcPr>
            <w:tcW w:w="1559" w:type="dxa"/>
          </w:tcPr>
          <w:p w:rsidR="001D2CAB" w:rsidRDefault="001D2CAB" w:rsidP="001D2CAB">
            <w:pPr>
              <w:spacing w:line="240" w:lineRule="auto"/>
              <w:jc w:val="right"/>
            </w:pPr>
            <w:r>
              <w:rPr>
                <w:rFonts w:ascii="宋体" w:eastAsia="宋体" w:hAnsi="宋体" w:cs="宋体"/>
                <w:sz w:val="24"/>
              </w:rPr>
              <w:t>1,640</w:t>
            </w:r>
          </w:p>
        </w:tc>
        <w:tc>
          <w:tcPr>
            <w:tcW w:w="1418" w:type="dxa"/>
          </w:tcPr>
          <w:p w:rsidR="001D2CAB" w:rsidRDefault="001D2CAB" w:rsidP="001D2CAB">
            <w:pPr>
              <w:spacing w:line="240" w:lineRule="auto"/>
              <w:jc w:val="right"/>
            </w:pPr>
            <w:r>
              <w:rPr>
                <w:rFonts w:ascii="宋体" w:eastAsia="宋体" w:hAnsi="宋体" w:cs="宋体"/>
                <w:sz w:val="24"/>
              </w:rPr>
              <w:t>142,614.40</w:t>
            </w:r>
          </w:p>
        </w:tc>
      </w:tr>
      <w:tr w:rsidR="001D2CAB" w:rsidTr="001D2CAB">
        <w:trPr>
          <w:jc w:val="center"/>
        </w:trPr>
        <w:tc>
          <w:tcPr>
            <w:tcW w:w="5387" w:type="dxa"/>
          </w:tcPr>
          <w:p w:rsidR="001D2CAB" w:rsidRDefault="001D2CAB" w:rsidP="001D2CAB">
            <w:pPr>
              <w:spacing w:line="240" w:lineRule="auto"/>
            </w:pPr>
            <w:r>
              <w:rPr>
                <w:rFonts w:ascii="宋体" w:eastAsia="宋体" w:hAnsi="宋体" w:cs="宋体"/>
                <w:sz w:val="24"/>
              </w:rPr>
              <w:t>招商科技动力3个月滚动持有股票型证券投资基金</w:t>
            </w:r>
          </w:p>
        </w:tc>
        <w:tc>
          <w:tcPr>
            <w:tcW w:w="1559" w:type="dxa"/>
          </w:tcPr>
          <w:p w:rsidR="001D2CAB" w:rsidRDefault="001D2CAB" w:rsidP="001D2CAB">
            <w:pPr>
              <w:spacing w:line="240" w:lineRule="auto"/>
              <w:jc w:val="right"/>
            </w:pPr>
            <w:r>
              <w:rPr>
                <w:rFonts w:ascii="宋体" w:eastAsia="宋体" w:hAnsi="宋体" w:cs="宋体"/>
                <w:sz w:val="24"/>
              </w:rPr>
              <w:t>1,745</w:t>
            </w:r>
          </w:p>
        </w:tc>
        <w:tc>
          <w:tcPr>
            <w:tcW w:w="1418" w:type="dxa"/>
          </w:tcPr>
          <w:p w:rsidR="001D2CAB" w:rsidRDefault="001D2CAB" w:rsidP="001D2CAB">
            <w:pPr>
              <w:spacing w:line="240" w:lineRule="auto"/>
              <w:jc w:val="right"/>
            </w:pPr>
            <w:r>
              <w:rPr>
                <w:rFonts w:ascii="宋体" w:eastAsia="宋体" w:hAnsi="宋体" w:cs="宋体"/>
                <w:sz w:val="24"/>
              </w:rPr>
              <w:t>151,745.20</w:t>
            </w:r>
          </w:p>
        </w:tc>
      </w:tr>
      <w:tr w:rsidR="001D2CAB" w:rsidTr="001D2CAB">
        <w:trPr>
          <w:jc w:val="center"/>
        </w:trPr>
        <w:tc>
          <w:tcPr>
            <w:tcW w:w="5387" w:type="dxa"/>
          </w:tcPr>
          <w:p w:rsidR="001D2CAB" w:rsidRDefault="001D2CAB" w:rsidP="001D2CAB">
            <w:pPr>
              <w:spacing w:line="240" w:lineRule="auto"/>
            </w:pPr>
            <w:r>
              <w:rPr>
                <w:rFonts w:ascii="宋体" w:eastAsia="宋体" w:hAnsi="宋体" w:cs="宋体"/>
                <w:sz w:val="24"/>
              </w:rPr>
              <w:t>招商高端装备混合型证券投资基金</w:t>
            </w:r>
          </w:p>
        </w:tc>
        <w:tc>
          <w:tcPr>
            <w:tcW w:w="1559" w:type="dxa"/>
          </w:tcPr>
          <w:p w:rsidR="001D2CAB" w:rsidRDefault="001D2CAB" w:rsidP="001D2CAB">
            <w:pPr>
              <w:spacing w:line="240" w:lineRule="auto"/>
              <w:jc w:val="right"/>
            </w:pPr>
            <w:r>
              <w:rPr>
                <w:rFonts w:ascii="宋体" w:eastAsia="宋体" w:hAnsi="宋体" w:cs="宋体"/>
                <w:sz w:val="24"/>
              </w:rPr>
              <w:t>767</w:t>
            </w:r>
          </w:p>
        </w:tc>
        <w:tc>
          <w:tcPr>
            <w:tcW w:w="1418" w:type="dxa"/>
          </w:tcPr>
          <w:p w:rsidR="001D2CAB" w:rsidRDefault="001D2CAB" w:rsidP="001D2CAB">
            <w:pPr>
              <w:spacing w:line="240" w:lineRule="auto"/>
              <w:jc w:val="right"/>
            </w:pPr>
            <w:r>
              <w:rPr>
                <w:rFonts w:ascii="宋体" w:eastAsia="宋体" w:hAnsi="宋体" w:cs="宋体"/>
                <w:sz w:val="24"/>
              </w:rPr>
              <w:t>66,698.32</w:t>
            </w:r>
          </w:p>
        </w:tc>
      </w:tr>
      <w:tr w:rsidR="001D2CAB" w:rsidTr="001D2CAB">
        <w:trPr>
          <w:jc w:val="center"/>
        </w:trPr>
        <w:tc>
          <w:tcPr>
            <w:tcW w:w="5387" w:type="dxa"/>
          </w:tcPr>
          <w:p w:rsidR="001D2CAB" w:rsidRDefault="001D2CAB" w:rsidP="001D2CAB">
            <w:pPr>
              <w:spacing w:line="240" w:lineRule="auto"/>
            </w:pPr>
            <w:r>
              <w:rPr>
                <w:rFonts w:ascii="宋体" w:eastAsia="宋体" w:hAnsi="宋体" w:cs="宋体"/>
                <w:sz w:val="24"/>
              </w:rPr>
              <w:t>招商碳中和主题混合型证券投资基金</w:t>
            </w:r>
          </w:p>
        </w:tc>
        <w:tc>
          <w:tcPr>
            <w:tcW w:w="1559" w:type="dxa"/>
          </w:tcPr>
          <w:p w:rsidR="001D2CAB" w:rsidRDefault="001D2CAB" w:rsidP="001D2CAB">
            <w:pPr>
              <w:spacing w:line="240" w:lineRule="auto"/>
              <w:jc w:val="right"/>
            </w:pPr>
            <w:r>
              <w:rPr>
                <w:rFonts w:ascii="宋体" w:eastAsia="宋体" w:hAnsi="宋体" w:cs="宋体"/>
                <w:sz w:val="24"/>
              </w:rPr>
              <w:t>872</w:t>
            </w:r>
          </w:p>
        </w:tc>
        <w:tc>
          <w:tcPr>
            <w:tcW w:w="1418" w:type="dxa"/>
          </w:tcPr>
          <w:p w:rsidR="001D2CAB" w:rsidRDefault="001D2CAB" w:rsidP="001D2CAB">
            <w:pPr>
              <w:spacing w:line="240" w:lineRule="auto"/>
              <w:jc w:val="right"/>
            </w:pPr>
            <w:r>
              <w:rPr>
                <w:rFonts w:ascii="宋体" w:eastAsia="宋体" w:hAnsi="宋体" w:cs="宋体"/>
                <w:sz w:val="24"/>
              </w:rPr>
              <w:t>75,829.12</w:t>
            </w:r>
          </w:p>
        </w:tc>
      </w:tr>
      <w:tr w:rsidR="001D2CAB" w:rsidTr="001D2CAB">
        <w:trPr>
          <w:jc w:val="center"/>
        </w:trPr>
        <w:tc>
          <w:tcPr>
            <w:tcW w:w="5387" w:type="dxa"/>
          </w:tcPr>
          <w:p w:rsidR="001D2CAB" w:rsidRDefault="001D2CAB" w:rsidP="001D2CAB">
            <w:pPr>
              <w:spacing w:line="240" w:lineRule="auto"/>
            </w:pPr>
            <w:r>
              <w:rPr>
                <w:rFonts w:ascii="宋体" w:eastAsia="宋体" w:hAnsi="宋体" w:cs="宋体"/>
                <w:sz w:val="24"/>
              </w:rPr>
              <w:t>招商瑞利灵活配置混合型证券投资基金(LOF)</w:t>
            </w:r>
          </w:p>
        </w:tc>
        <w:tc>
          <w:tcPr>
            <w:tcW w:w="1559" w:type="dxa"/>
          </w:tcPr>
          <w:p w:rsidR="001D2CAB" w:rsidRDefault="001D2CAB" w:rsidP="001D2CAB">
            <w:pPr>
              <w:spacing w:line="240" w:lineRule="auto"/>
              <w:jc w:val="right"/>
            </w:pPr>
            <w:r>
              <w:rPr>
                <w:rFonts w:ascii="宋体" w:eastAsia="宋体" w:hAnsi="宋体" w:cs="宋体"/>
                <w:sz w:val="24"/>
              </w:rPr>
              <w:t>1,745</w:t>
            </w:r>
          </w:p>
        </w:tc>
        <w:tc>
          <w:tcPr>
            <w:tcW w:w="1418" w:type="dxa"/>
          </w:tcPr>
          <w:p w:rsidR="001D2CAB" w:rsidRDefault="001D2CAB" w:rsidP="001D2CAB">
            <w:pPr>
              <w:spacing w:line="240" w:lineRule="auto"/>
              <w:jc w:val="right"/>
            </w:pPr>
            <w:r>
              <w:rPr>
                <w:rFonts w:ascii="宋体" w:eastAsia="宋体" w:hAnsi="宋体" w:cs="宋体"/>
                <w:sz w:val="24"/>
              </w:rPr>
              <w:t>151,745.20</w:t>
            </w:r>
          </w:p>
        </w:tc>
      </w:tr>
      <w:tr w:rsidR="001D2CAB" w:rsidTr="001D2CAB">
        <w:trPr>
          <w:jc w:val="center"/>
        </w:trPr>
        <w:tc>
          <w:tcPr>
            <w:tcW w:w="5387" w:type="dxa"/>
          </w:tcPr>
          <w:p w:rsidR="001D2CAB" w:rsidRDefault="001D2CAB" w:rsidP="001D2CAB">
            <w:pPr>
              <w:spacing w:line="240" w:lineRule="auto"/>
            </w:pPr>
            <w:r>
              <w:rPr>
                <w:rFonts w:ascii="宋体" w:eastAsia="宋体" w:hAnsi="宋体" w:cs="宋体"/>
                <w:sz w:val="24"/>
              </w:rPr>
              <w:t>招商核心优选股票型证券投资基金</w:t>
            </w:r>
          </w:p>
        </w:tc>
        <w:tc>
          <w:tcPr>
            <w:tcW w:w="1559" w:type="dxa"/>
          </w:tcPr>
          <w:p w:rsidR="001D2CAB" w:rsidRDefault="001D2CAB" w:rsidP="001D2CAB">
            <w:pPr>
              <w:spacing w:line="240" w:lineRule="auto"/>
              <w:jc w:val="right"/>
            </w:pPr>
            <w:r>
              <w:rPr>
                <w:rFonts w:ascii="宋体" w:eastAsia="宋体" w:hAnsi="宋体" w:cs="宋体"/>
                <w:sz w:val="24"/>
              </w:rPr>
              <w:t>1,012</w:t>
            </w:r>
          </w:p>
        </w:tc>
        <w:tc>
          <w:tcPr>
            <w:tcW w:w="1418" w:type="dxa"/>
          </w:tcPr>
          <w:p w:rsidR="001D2CAB" w:rsidRDefault="001D2CAB" w:rsidP="001D2CAB">
            <w:pPr>
              <w:spacing w:line="240" w:lineRule="auto"/>
              <w:jc w:val="right"/>
            </w:pPr>
            <w:r>
              <w:rPr>
                <w:rFonts w:ascii="宋体" w:eastAsia="宋体" w:hAnsi="宋体" w:cs="宋体"/>
                <w:sz w:val="24"/>
              </w:rPr>
              <w:t>88,003.52</w:t>
            </w:r>
          </w:p>
        </w:tc>
      </w:tr>
      <w:tr w:rsidR="001D2CAB" w:rsidTr="001D2CAB">
        <w:trPr>
          <w:jc w:val="center"/>
        </w:trPr>
        <w:tc>
          <w:tcPr>
            <w:tcW w:w="5387" w:type="dxa"/>
          </w:tcPr>
          <w:p w:rsidR="001D2CAB" w:rsidRDefault="001D2CAB" w:rsidP="001D2CAB">
            <w:pPr>
              <w:spacing w:line="240" w:lineRule="auto"/>
            </w:pPr>
            <w:r>
              <w:rPr>
                <w:rFonts w:ascii="宋体" w:eastAsia="宋体" w:hAnsi="宋体" w:cs="宋体"/>
                <w:sz w:val="24"/>
              </w:rPr>
              <w:t>招商研究优选股票型证券投资基金</w:t>
            </w:r>
          </w:p>
        </w:tc>
        <w:tc>
          <w:tcPr>
            <w:tcW w:w="1559" w:type="dxa"/>
          </w:tcPr>
          <w:p w:rsidR="001D2CAB" w:rsidRDefault="001D2CAB" w:rsidP="001D2CAB">
            <w:pPr>
              <w:spacing w:line="240" w:lineRule="auto"/>
              <w:jc w:val="right"/>
            </w:pPr>
            <w:r>
              <w:rPr>
                <w:rFonts w:ascii="宋体" w:eastAsia="宋体" w:hAnsi="宋体" w:cs="宋体"/>
                <w:sz w:val="24"/>
              </w:rPr>
              <w:t>872</w:t>
            </w:r>
          </w:p>
        </w:tc>
        <w:tc>
          <w:tcPr>
            <w:tcW w:w="1418" w:type="dxa"/>
          </w:tcPr>
          <w:p w:rsidR="001D2CAB" w:rsidRDefault="001D2CAB" w:rsidP="001D2CAB">
            <w:pPr>
              <w:spacing w:line="240" w:lineRule="auto"/>
              <w:jc w:val="right"/>
            </w:pPr>
            <w:r>
              <w:rPr>
                <w:rFonts w:ascii="宋体" w:eastAsia="宋体" w:hAnsi="宋体" w:cs="宋体"/>
                <w:sz w:val="24"/>
              </w:rPr>
              <w:t>75,829.12</w:t>
            </w:r>
          </w:p>
        </w:tc>
      </w:tr>
      <w:tr w:rsidR="001D2CAB" w:rsidTr="001D2CAB">
        <w:trPr>
          <w:jc w:val="center"/>
        </w:trPr>
        <w:tc>
          <w:tcPr>
            <w:tcW w:w="5387" w:type="dxa"/>
          </w:tcPr>
          <w:p w:rsidR="001D2CAB" w:rsidRDefault="001D2CAB" w:rsidP="001D2CAB">
            <w:pPr>
              <w:spacing w:line="240" w:lineRule="auto"/>
            </w:pPr>
            <w:r>
              <w:rPr>
                <w:rFonts w:ascii="宋体" w:eastAsia="宋体" w:hAnsi="宋体" w:cs="宋体"/>
                <w:sz w:val="24"/>
              </w:rPr>
              <w:t>招商中证全指证券公司指数证券投资基金</w:t>
            </w:r>
          </w:p>
        </w:tc>
        <w:tc>
          <w:tcPr>
            <w:tcW w:w="1559" w:type="dxa"/>
          </w:tcPr>
          <w:p w:rsidR="001D2CAB" w:rsidRDefault="001D2CAB" w:rsidP="001D2CAB">
            <w:pPr>
              <w:spacing w:line="240" w:lineRule="auto"/>
              <w:jc w:val="right"/>
            </w:pPr>
            <w:r>
              <w:rPr>
                <w:rFonts w:ascii="宋体" w:eastAsia="宋体" w:hAnsi="宋体" w:cs="宋体"/>
                <w:sz w:val="24"/>
              </w:rPr>
              <w:t>1,745</w:t>
            </w:r>
          </w:p>
        </w:tc>
        <w:tc>
          <w:tcPr>
            <w:tcW w:w="1418" w:type="dxa"/>
          </w:tcPr>
          <w:p w:rsidR="001D2CAB" w:rsidRDefault="001D2CAB" w:rsidP="001D2CAB">
            <w:pPr>
              <w:spacing w:line="240" w:lineRule="auto"/>
              <w:jc w:val="right"/>
            </w:pPr>
            <w:r>
              <w:rPr>
                <w:rFonts w:ascii="宋体" w:eastAsia="宋体" w:hAnsi="宋体" w:cs="宋体"/>
                <w:sz w:val="24"/>
              </w:rPr>
              <w:t>151,745.20</w:t>
            </w:r>
          </w:p>
        </w:tc>
      </w:tr>
      <w:tr w:rsidR="001D2CAB" w:rsidTr="001D2CAB">
        <w:trPr>
          <w:jc w:val="center"/>
        </w:trPr>
        <w:tc>
          <w:tcPr>
            <w:tcW w:w="5387" w:type="dxa"/>
          </w:tcPr>
          <w:p w:rsidR="001D2CAB" w:rsidRDefault="001D2CAB" w:rsidP="001D2CAB">
            <w:pPr>
              <w:spacing w:line="240" w:lineRule="auto"/>
            </w:pPr>
            <w:r>
              <w:rPr>
                <w:rFonts w:ascii="宋体" w:eastAsia="宋体" w:hAnsi="宋体" w:cs="宋体"/>
                <w:sz w:val="24"/>
              </w:rPr>
              <w:t>招商体育文化休闲股票型证券投资基金</w:t>
            </w:r>
          </w:p>
        </w:tc>
        <w:tc>
          <w:tcPr>
            <w:tcW w:w="1559" w:type="dxa"/>
          </w:tcPr>
          <w:p w:rsidR="001D2CAB" w:rsidRDefault="001D2CAB" w:rsidP="001D2CAB">
            <w:pPr>
              <w:spacing w:line="240" w:lineRule="auto"/>
              <w:jc w:val="right"/>
            </w:pPr>
            <w:r>
              <w:rPr>
                <w:rFonts w:ascii="宋体" w:eastAsia="宋体" w:hAnsi="宋体" w:cs="宋体"/>
                <w:sz w:val="24"/>
              </w:rPr>
              <w:t>1,745</w:t>
            </w:r>
          </w:p>
        </w:tc>
        <w:tc>
          <w:tcPr>
            <w:tcW w:w="1418" w:type="dxa"/>
          </w:tcPr>
          <w:p w:rsidR="001D2CAB" w:rsidRDefault="001D2CAB" w:rsidP="001D2CAB">
            <w:pPr>
              <w:spacing w:line="240" w:lineRule="auto"/>
              <w:jc w:val="right"/>
            </w:pPr>
            <w:r>
              <w:rPr>
                <w:rFonts w:ascii="宋体" w:eastAsia="宋体" w:hAnsi="宋体" w:cs="宋体"/>
                <w:sz w:val="24"/>
              </w:rPr>
              <w:t>151,745.20</w:t>
            </w:r>
          </w:p>
        </w:tc>
      </w:tr>
      <w:tr w:rsidR="001D2CAB" w:rsidTr="001D2CAB">
        <w:trPr>
          <w:jc w:val="center"/>
        </w:trPr>
        <w:tc>
          <w:tcPr>
            <w:tcW w:w="5387" w:type="dxa"/>
          </w:tcPr>
          <w:p w:rsidR="001D2CAB" w:rsidRDefault="001D2CAB" w:rsidP="001D2CAB">
            <w:pPr>
              <w:spacing w:line="240" w:lineRule="auto"/>
            </w:pPr>
            <w:r>
              <w:rPr>
                <w:rFonts w:ascii="宋体" w:eastAsia="宋体" w:hAnsi="宋体" w:cs="宋体"/>
                <w:sz w:val="24"/>
              </w:rPr>
              <w:t>招商中证畜牧养殖交易型开放式指数证券投资基金</w:t>
            </w:r>
          </w:p>
        </w:tc>
        <w:tc>
          <w:tcPr>
            <w:tcW w:w="1559" w:type="dxa"/>
          </w:tcPr>
          <w:p w:rsidR="001D2CAB" w:rsidRDefault="001D2CAB" w:rsidP="001D2CAB">
            <w:pPr>
              <w:spacing w:line="240" w:lineRule="auto"/>
              <w:jc w:val="right"/>
            </w:pPr>
            <w:r>
              <w:rPr>
                <w:rFonts w:ascii="宋体" w:eastAsia="宋体" w:hAnsi="宋体" w:cs="宋体"/>
                <w:sz w:val="24"/>
              </w:rPr>
              <w:t>1,745</w:t>
            </w:r>
          </w:p>
        </w:tc>
        <w:tc>
          <w:tcPr>
            <w:tcW w:w="1418" w:type="dxa"/>
          </w:tcPr>
          <w:p w:rsidR="001D2CAB" w:rsidRDefault="001D2CAB" w:rsidP="001D2CAB">
            <w:pPr>
              <w:spacing w:line="240" w:lineRule="auto"/>
              <w:jc w:val="right"/>
            </w:pPr>
            <w:r>
              <w:rPr>
                <w:rFonts w:ascii="宋体" w:eastAsia="宋体" w:hAnsi="宋体" w:cs="宋体"/>
                <w:sz w:val="24"/>
              </w:rPr>
              <w:t>151,745.20</w:t>
            </w:r>
          </w:p>
        </w:tc>
      </w:tr>
      <w:tr w:rsidR="001D2CAB" w:rsidTr="001D2CAB">
        <w:trPr>
          <w:jc w:val="center"/>
        </w:trPr>
        <w:tc>
          <w:tcPr>
            <w:tcW w:w="5387" w:type="dxa"/>
          </w:tcPr>
          <w:p w:rsidR="001D2CAB" w:rsidRDefault="001D2CAB" w:rsidP="001D2CAB">
            <w:pPr>
              <w:spacing w:line="240" w:lineRule="auto"/>
            </w:pPr>
            <w:r>
              <w:rPr>
                <w:rFonts w:ascii="宋体" w:eastAsia="宋体" w:hAnsi="宋体" w:cs="宋体"/>
                <w:sz w:val="24"/>
              </w:rPr>
              <w:t>招商和悦稳健养老目标一年持有期混合型基金中基金(FOF)</w:t>
            </w:r>
          </w:p>
        </w:tc>
        <w:tc>
          <w:tcPr>
            <w:tcW w:w="1559" w:type="dxa"/>
          </w:tcPr>
          <w:p w:rsidR="001D2CAB" w:rsidRDefault="001D2CAB" w:rsidP="001D2CAB">
            <w:pPr>
              <w:spacing w:line="240" w:lineRule="auto"/>
              <w:jc w:val="right"/>
            </w:pPr>
            <w:r>
              <w:rPr>
                <w:rFonts w:ascii="宋体" w:eastAsia="宋体" w:hAnsi="宋体" w:cs="宋体"/>
                <w:sz w:val="24"/>
              </w:rPr>
              <w:t>1,745</w:t>
            </w:r>
          </w:p>
        </w:tc>
        <w:tc>
          <w:tcPr>
            <w:tcW w:w="1418" w:type="dxa"/>
          </w:tcPr>
          <w:p w:rsidR="001D2CAB" w:rsidRDefault="001D2CAB" w:rsidP="001D2CAB">
            <w:pPr>
              <w:spacing w:line="240" w:lineRule="auto"/>
              <w:jc w:val="right"/>
            </w:pPr>
            <w:r>
              <w:rPr>
                <w:rFonts w:ascii="宋体" w:eastAsia="宋体" w:hAnsi="宋体" w:cs="宋体"/>
                <w:sz w:val="24"/>
              </w:rPr>
              <w:t>151,745.20</w:t>
            </w:r>
          </w:p>
        </w:tc>
      </w:tr>
      <w:tr w:rsidR="001D2CAB" w:rsidTr="001D2CAB">
        <w:trPr>
          <w:jc w:val="center"/>
        </w:trPr>
        <w:tc>
          <w:tcPr>
            <w:tcW w:w="5387" w:type="dxa"/>
          </w:tcPr>
          <w:p w:rsidR="001D2CAB" w:rsidRDefault="001D2CAB" w:rsidP="001D2CAB">
            <w:pPr>
              <w:spacing w:line="240" w:lineRule="auto"/>
            </w:pPr>
            <w:r>
              <w:rPr>
                <w:rFonts w:ascii="宋体" w:eastAsia="宋体" w:hAnsi="宋体" w:cs="宋体"/>
                <w:sz w:val="24"/>
              </w:rPr>
              <w:t>招商丰盈积极配置混合型证券投资基金</w:t>
            </w:r>
          </w:p>
        </w:tc>
        <w:tc>
          <w:tcPr>
            <w:tcW w:w="1559" w:type="dxa"/>
          </w:tcPr>
          <w:p w:rsidR="001D2CAB" w:rsidRDefault="001D2CAB" w:rsidP="001D2CAB">
            <w:pPr>
              <w:spacing w:line="240" w:lineRule="auto"/>
              <w:jc w:val="right"/>
            </w:pPr>
            <w:r>
              <w:rPr>
                <w:rFonts w:ascii="宋体" w:eastAsia="宋体" w:hAnsi="宋体" w:cs="宋体"/>
                <w:sz w:val="24"/>
              </w:rPr>
              <w:t>1,745</w:t>
            </w:r>
          </w:p>
        </w:tc>
        <w:tc>
          <w:tcPr>
            <w:tcW w:w="1418" w:type="dxa"/>
          </w:tcPr>
          <w:p w:rsidR="001D2CAB" w:rsidRDefault="001D2CAB" w:rsidP="001D2CAB">
            <w:pPr>
              <w:spacing w:line="240" w:lineRule="auto"/>
              <w:jc w:val="right"/>
            </w:pPr>
            <w:r>
              <w:rPr>
                <w:rFonts w:ascii="宋体" w:eastAsia="宋体" w:hAnsi="宋体" w:cs="宋体"/>
                <w:sz w:val="24"/>
              </w:rPr>
              <w:t>151,745.20</w:t>
            </w:r>
          </w:p>
        </w:tc>
      </w:tr>
      <w:tr w:rsidR="001D2CAB" w:rsidTr="001D2CAB">
        <w:trPr>
          <w:jc w:val="center"/>
        </w:trPr>
        <w:tc>
          <w:tcPr>
            <w:tcW w:w="5387" w:type="dxa"/>
          </w:tcPr>
          <w:p w:rsidR="001D2CAB" w:rsidRDefault="001D2CAB" w:rsidP="001D2CAB">
            <w:pPr>
              <w:spacing w:line="240" w:lineRule="auto"/>
            </w:pPr>
            <w:r>
              <w:rPr>
                <w:rFonts w:ascii="宋体" w:eastAsia="宋体" w:hAnsi="宋体" w:cs="宋体"/>
                <w:sz w:val="24"/>
              </w:rPr>
              <w:t>招商移动互联网产业股票型证券投资基金</w:t>
            </w:r>
          </w:p>
        </w:tc>
        <w:tc>
          <w:tcPr>
            <w:tcW w:w="1559" w:type="dxa"/>
          </w:tcPr>
          <w:p w:rsidR="001D2CAB" w:rsidRDefault="001D2CAB" w:rsidP="001D2CAB">
            <w:pPr>
              <w:spacing w:line="240" w:lineRule="auto"/>
              <w:jc w:val="right"/>
            </w:pPr>
            <w:r>
              <w:rPr>
                <w:rFonts w:ascii="宋体" w:eastAsia="宋体" w:hAnsi="宋体" w:cs="宋体"/>
                <w:sz w:val="24"/>
              </w:rPr>
              <w:t>1,745</w:t>
            </w:r>
          </w:p>
        </w:tc>
        <w:tc>
          <w:tcPr>
            <w:tcW w:w="1418" w:type="dxa"/>
          </w:tcPr>
          <w:p w:rsidR="001D2CAB" w:rsidRDefault="001D2CAB" w:rsidP="001D2CAB">
            <w:pPr>
              <w:spacing w:line="240" w:lineRule="auto"/>
              <w:jc w:val="right"/>
            </w:pPr>
            <w:r>
              <w:rPr>
                <w:rFonts w:ascii="宋体" w:eastAsia="宋体" w:hAnsi="宋体" w:cs="宋体"/>
                <w:sz w:val="24"/>
              </w:rPr>
              <w:t>151,745.20</w:t>
            </w:r>
          </w:p>
        </w:tc>
      </w:tr>
      <w:tr w:rsidR="001D2CAB" w:rsidTr="001D2CAB">
        <w:trPr>
          <w:jc w:val="center"/>
        </w:trPr>
        <w:tc>
          <w:tcPr>
            <w:tcW w:w="5387" w:type="dxa"/>
          </w:tcPr>
          <w:p w:rsidR="001D2CAB" w:rsidRDefault="001D2CAB" w:rsidP="001D2CAB">
            <w:pPr>
              <w:spacing w:line="240" w:lineRule="auto"/>
            </w:pPr>
            <w:r>
              <w:rPr>
                <w:rFonts w:ascii="宋体" w:eastAsia="宋体" w:hAnsi="宋体" w:cs="宋体"/>
                <w:sz w:val="24"/>
              </w:rPr>
              <w:t>招商精选企业混合型证券投资基金</w:t>
            </w:r>
          </w:p>
        </w:tc>
        <w:tc>
          <w:tcPr>
            <w:tcW w:w="1559" w:type="dxa"/>
          </w:tcPr>
          <w:p w:rsidR="001D2CAB" w:rsidRDefault="001D2CAB" w:rsidP="001D2CAB">
            <w:pPr>
              <w:spacing w:line="240" w:lineRule="auto"/>
              <w:jc w:val="right"/>
            </w:pPr>
            <w:r>
              <w:rPr>
                <w:rFonts w:ascii="宋体" w:eastAsia="宋体" w:hAnsi="宋体" w:cs="宋体"/>
                <w:sz w:val="24"/>
              </w:rPr>
              <w:t>628</w:t>
            </w:r>
          </w:p>
        </w:tc>
        <w:tc>
          <w:tcPr>
            <w:tcW w:w="1418" w:type="dxa"/>
          </w:tcPr>
          <w:p w:rsidR="001D2CAB" w:rsidRDefault="001D2CAB" w:rsidP="001D2CAB">
            <w:pPr>
              <w:spacing w:line="240" w:lineRule="auto"/>
              <w:jc w:val="right"/>
            </w:pPr>
            <w:r>
              <w:rPr>
                <w:rFonts w:ascii="宋体" w:eastAsia="宋体" w:hAnsi="宋体" w:cs="宋体"/>
                <w:sz w:val="24"/>
              </w:rPr>
              <w:t>54,610.88</w:t>
            </w:r>
          </w:p>
        </w:tc>
      </w:tr>
      <w:tr w:rsidR="001D2CAB" w:rsidTr="001D2CAB">
        <w:trPr>
          <w:jc w:val="center"/>
        </w:trPr>
        <w:tc>
          <w:tcPr>
            <w:tcW w:w="5387" w:type="dxa"/>
          </w:tcPr>
          <w:p w:rsidR="001D2CAB" w:rsidRDefault="001D2CAB" w:rsidP="001D2CAB">
            <w:pPr>
              <w:spacing w:line="240" w:lineRule="auto"/>
            </w:pPr>
            <w:r>
              <w:rPr>
                <w:rFonts w:ascii="宋体" w:eastAsia="宋体" w:hAnsi="宋体" w:cs="宋体"/>
                <w:sz w:val="24"/>
              </w:rPr>
              <w:t>招商沪深300增强策略交易型开放式指数证券投资基金</w:t>
            </w:r>
          </w:p>
        </w:tc>
        <w:tc>
          <w:tcPr>
            <w:tcW w:w="1559" w:type="dxa"/>
          </w:tcPr>
          <w:p w:rsidR="001D2CAB" w:rsidRDefault="001D2CAB" w:rsidP="001D2CAB">
            <w:pPr>
              <w:spacing w:line="240" w:lineRule="auto"/>
              <w:jc w:val="right"/>
            </w:pPr>
            <w:r>
              <w:rPr>
                <w:rFonts w:ascii="宋体" w:eastAsia="宋体" w:hAnsi="宋体" w:cs="宋体"/>
                <w:sz w:val="24"/>
              </w:rPr>
              <w:t>1,745</w:t>
            </w:r>
          </w:p>
        </w:tc>
        <w:tc>
          <w:tcPr>
            <w:tcW w:w="1418" w:type="dxa"/>
          </w:tcPr>
          <w:p w:rsidR="001D2CAB" w:rsidRDefault="001D2CAB" w:rsidP="001D2CAB">
            <w:pPr>
              <w:spacing w:line="240" w:lineRule="auto"/>
              <w:jc w:val="right"/>
            </w:pPr>
            <w:r>
              <w:rPr>
                <w:rFonts w:ascii="宋体" w:eastAsia="宋体" w:hAnsi="宋体" w:cs="宋体"/>
                <w:sz w:val="24"/>
              </w:rPr>
              <w:t>151,745.20</w:t>
            </w:r>
          </w:p>
        </w:tc>
      </w:tr>
      <w:tr w:rsidR="001D2CAB" w:rsidTr="001D2CAB">
        <w:trPr>
          <w:jc w:val="center"/>
        </w:trPr>
        <w:tc>
          <w:tcPr>
            <w:tcW w:w="5387" w:type="dxa"/>
          </w:tcPr>
          <w:p w:rsidR="001D2CAB" w:rsidRDefault="001D2CAB" w:rsidP="001D2CAB">
            <w:pPr>
              <w:spacing w:line="240" w:lineRule="auto"/>
            </w:pPr>
            <w:r>
              <w:rPr>
                <w:rFonts w:ascii="宋体" w:eastAsia="宋体" w:hAnsi="宋体" w:cs="宋体"/>
                <w:sz w:val="24"/>
              </w:rPr>
              <w:t>招商中证500指数增强型证券投资基金</w:t>
            </w:r>
          </w:p>
        </w:tc>
        <w:tc>
          <w:tcPr>
            <w:tcW w:w="1559" w:type="dxa"/>
          </w:tcPr>
          <w:p w:rsidR="001D2CAB" w:rsidRDefault="001D2CAB" w:rsidP="001D2CAB">
            <w:pPr>
              <w:spacing w:line="240" w:lineRule="auto"/>
              <w:jc w:val="right"/>
            </w:pPr>
            <w:r>
              <w:rPr>
                <w:rFonts w:ascii="宋体" w:eastAsia="宋体" w:hAnsi="宋体" w:cs="宋体"/>
                <w:sz w:val="24"/>
              </w:rPr>
              <w:t>628</w:t>
            </w:r>
          </w:p>
        </w:tc>
        <w:tc>
          <w:tcPr>
            <w:tcW w:w="1418" w:type="dxa"/>
          </w:tcPr>
          <w:p w:rsidR="001D2CAB" w:rsidRDefault="001D2CAB" w:rsidP="001D2CAB">
            <w:pPr>
              <w:spacing w:line="240" w:lineRule="auto"/>
              <w:jc w:val="right"/>
            </w:pPr>
            <w:r>
              <w:rPr>
                <w:rFonts w:ascii="宋体" w:eastAsia="宋体" w:hAnsi="宋体" w:cs="宋体"/>
                <w:sz w:val="24"/>
              </w:rPr>
              <w:t>54,610.88</w:t>
            </w:r>
          </w:p>
        </w:tc>
      </w:tr>
      <w:tr w:rsidR="001D2CAB" w:rsidTr="001D2CAB">
        <w:trPr>
          <w:jc w:val="center"/>
        </w:trPr>
        <w:tc>
          <w:tcPr>
            <w:tcW w:w="5387" w:type="dxa"/>
          </w:tcPr>
          <w:p w:rsidR="001D2CAB" w:rsidRDefault="001D2CAB" w:rsidP="001D2CAB">
            <w:pPr>
              <w:spacing w:line="240" w:lineRule="auto"/>
            </w:pPr>
            <w:r>
              <w:rPr>
                <w:rFonts w:ascii="宋体" w:eastAsia="宋体" w:hAnsi="宋体" w:cs="宋体"/>
                <w:sz w:val="24"/>
              </w:rPr>
              <w:t>招商中证新能源汽车指数型证券投资基金</w:t>
            </w:r>
          </w:p>
        </w:tc>
        <w:tc>
          <w:tcPr>
            <w:tcW w:w="1559" w:type="dxa"/>
          </w:tcPr>
          <w:p w:rsidR="001D2CAB" w:rsidRDefault="001D2CAB" w:rsidP="001D2CAB">
            <w:pPr>
              <w:spacing w:line="240" w:lineRule="auto"/>
              <w:jc w:val="right"/>
            </w:pPr>
            <w:r>
              <w:rPr>
                <w:rFonts w:ascii="宋体" w:eastAsia="宋体" w:hAnsi="宋体" w:cs="宋体"/>
                <w:sz w:val="24"/>
              </w:rPr>
              <w:t>1,745</w:t>
            </w:r>
          </w:p>
        </w:tc>
        <w:tc>
          <w:tcPr>
            <w:tcW w:w="1418" w:type="dxa"/>
          </w:tcPr>
          <w:p w:rsidR="001D2CAB" w:rsidRDefault="001D2CAB" w:rsidP="001D2CAB">
            <w:pPr>
              <w:spacing w:line="240" w:lineRule="auto"/>
              <w:jc w:val="right"/>
            </w:pPr>
            <w:r>
              <w:rPr>
                <w:rFonts w:ascii="宋体" w:eastAsia="宋体" w:hAnsi="宋体" w:cs="宋体"/>
                <w:sz w:val="24"/>
              </w:rPr>
              <w:t>151,745.20</w:t>
            </w:r>
          </w:p>
        </w:tc>
      </w:tr>
      <w:tr w:rsidR="001D2CAB" w:rsidTr="001D2CAB">
        <w:trPr>
          <w:jc w:val="center"/>
        </w:trPr>
        <w:tc>
          <w:tcPr>
            <w:tcW w:w="5387" w:type="dxa"/>
          </w:tcPr>
          <w:p w:rsidR="001D2CAB" w:rsidRDefault="001D2CAB" w:rsidP="001D2CAB">
            <w:pPr>
              <w:spacing w:line="240" w:lineRule="auto"/>
            </w:pPr>
            <w:r>
              <w:rPr>
                <w:rFonts w:ascii="宋体" w:eastAsia="宋体" w:hAnsi="宋体" w:cs="宋体"/>
                <w:sz w:val="24"/>
              </w:rPr>
              <w:t>招商中证800指数增强型证券投资基金</w:t>
            </w:r>
          </w:p>
        </w:tc>
        <w:tc>
          <w:tcPr>
            <w:tcW w:w="1559" w:type="dxa"/>
          </w:tcPr>
          <w:p w:rsidR="001D2CAB" w:rsidRDefault="001D2CAB" w:rsidP="001D2CAB">
            <w:pPr>
              <w:spacing w:line="240" w:lineRule="auto"/>
              <w:jc w:val="right"/>
            </w:pPr>
            <w:r>
              <w:rPr>
                <w:rFonts w:ascii="宋体" w:eastAsia="宋体" w:hAnsi="宋体" w:cs="宋体"/>
                <w:sz w:val="24"/>
              </w:rPr>
              <w:t>907</w:t>
            </w:r>
          </w:p>
        </w:tc>
        <w:tc>
          <w:tcPr>
            <w:tcW w:w="1418" w:type="dxa"/>
          </w:tcPr>
          <w:p w:rsidR="001D2CAB" w:rsidRDefault="001D2CAB" w:rsidP="001D2CAB">
            <w:pPr>
              <w:spacing w:line="240" w:lineRule="auto"/>
              <w:jc w:val="right"/>
            </w:pPr>
            <w:r>
              <w:rPr>
                <w:rFonts w:ascii="宋体" w:eastAsia="宋体" w:hAnsi="宋体" w:cs="宋体"/>
                <w:sz w:val="24"/>
              </w:rPr>
              <w:t>78,872.72</w:t>
            </w:r>
          </w:p>
        </w:tc>
      </w:tr>
      <w:tr w:rsidR="001D2CAB" w:rsidTr="001D2CAB">
        <w:trPr>
          <w:jc w:val="center"/>
        </w:trPr>
        <w:tc>
          <w:tcPr>
            <w:tcW w:w="5387" w:type="dxa"/>
          </w:tcPr>
          <w:p w:rsidR="001D2CAB" w:rsidRDefault="001D2CAB" w:rsidP="001D2CAB">
            <w:pPr>
              <w:spacing w:line="240" w:lineRule="auto"/>
            </w:pPr>
            <w:r>
              <w:rPr>
                <w:rFonts w:ascii="宋体" w:eastAsia="宋体" w:hAnsi="宋体" w:cs="宋体"/>
                <w:sz w:val="24"/>
              </w:rPr>
              <w:t>招商安德灵活配置混合型证券投资基金</w:t>
            </w:r>
          </w:p>
        </w:tc>
        <w:tc>
          <w:tcPr>
            <w:tcW w:w="1559" w:type="dxa"/>
          </w:tcPr>
          <w:p w:rsidR="001D2CAB" w:rsidRDefault="001D2CAB" w:rsidP="001D2CAB">
            <w:pPr>
              <w:spacing w:line="240" w:lineRule="auto"/>
              <w:jc w:val="right"/>
            </w:pPr>
            <w:r>
              <w:rPr>
                <w:rFonts w:ascii="宋体" w:eastAsia="宋体" w:hAnsi="宋体" w:cs="宋体"/>
                <w:sz w:val="24"/>
              </w:rPr>
              <w:t>488</w:t>
            </w:r>
          </w:p>
        </w:tc>
        <w:tc>
          <w:tcPr>
            <w:tcW w:w="1418" w:type="dxa"/>
          </w:tcPr>
          <w:p w:rsidR="001D2CAB" w:rsidRDefault="001D2CAB" w:rsidP="001D2CAB">
            <w:pPr>
              <w:spacing w:line="240" w:lineRule="auto"/>
              <w:jc w:val="right"/>
            </w:pPr>
            <w:r>
              <w:rPr>
                <w:rFonts w:ascii="宋体" w:eastAsia="宋体" w:hAnsi="宋体" w:cs="宋体"/>
                <w:sz w:val="24"/>
              </w:rPr>
              <w:t>42,436.48</w:t>
            </w:r>
          </w:p>
        </w:tc>
      </w:tr>
      <w:tr w:rsidR="001D2CAB" w:rsidTr="001D2CAB">
        <w:trPr>
          <w:jc w:val="center"/>
        </w:trPr>
        <w:tc>
          <w:tcPr>
            <w:tcW w:w="5387" w:type="dxa"/>
          </w:tcPr>
          <w:p w:rsidR="001D2CAB" w:rsidRDefault="001D2CAB" w:rsidP="001D2CAB">
            <w:pPr>
              <w:spacing w:line="240" w:lineRule="auto"/>
            </w:pPr>
            <w:r>
              <w:rPr>
                <w:rFonts w:ascii="宋体" w:eastAsia="宋体" w:hAnsi="宋体" w:cs="宋体"/>
                <w:sz w:val="24"/>
              </w:rPr>
              <w:t>招商安润灵活配置混合型证券投资基金</w:t>
            </w:r>
          </w:p>
        </w:tc>
        <w:tc>
          <w:tcPr>
            <w:tcW w:w="1559" w:type="dxa"/>
          </w:tcPr>
          <w:p w:rsidR="001D2CAB" w:rsidRDefault="001D2CAB" w:rsidP="001D2CAB">
            <w:pPr>
              <w:spacing w:line="240" w:lineRule="auto"/>
              <w:jc w:val="right"/>
            </w:pPr>
            <w:r>
              <w:rPr>
                <w:rFonts w:ascii="宋体" w:eastAsia="宋体" w:hAnsi="宋体" w:cs="宋体"/>
                <w:sz w:val="24"/>
              </w:rPr>
              <w:t>1,640</w:t>
            </w:r>
          </w:p>
        </w:tc>
        <w:tc>
          <w:tcPr>
            <w:tcW w:w="1418" w:type="dxa"/>
          </w:tcPr>
          <w:p w:rsidR="001D2CAB" w:rsidRDefault="001D2CAB" w:rsidP="001D2CAB">
            <w:pPr>
              <w:spacing w:line="240" w:lineRule="auto"/>
              <w:jc w:val="right"/>
            </w:pPr>
            <w:r>
              <w:rPr>
                <w:rFonts w:ascii="宋体" w:eastAsia="宋体" w:hAnsi="宋体" w:cs="宋体"/>
                <w:sz w:val="24"/>
              </w:rPr>
              <w:t>142,614.40</w:t>
            </w:r>
          </w:p>
        </w:tc>
      </w:tr>
      <w:tr w:rsidR="001D2CAB" w:rsidTr="001D2CAB">
        <w:trPr>
          <w:jc w:val="center"/>
        </w:trPr>
        <w:tc>
          <w:tcPr>
            <w:tcW w:w="5387" w:type="dxa"/>
          </w:tcPr>
          <w:p w:rsidR="001D2CAB" w:rsidRDefault="001D2CAB" w:rsidP="001D2CAB">
            <w:pPr>
              <w:spacing w:line="240" w:lineRule="auto"/>
            </w:pPr>
            <w:r>
              <w:rPr>
                <w:rFonts w:ascii="宋体" w:eastAsia="宋体" w:hAnsi="宋体" w:cs="宋体"/>
                <w:sz w:val="24"/>
              </w:rPr>
              <w:t>招商中证100交易型开放式指数证券投资基金</w:t>
            </w:r>
          </w:p>
        </w:tc>
        <w:tc>
          <w:tcPr>
            <w:tcW w:w="1559" w:type="dxa"/>
          </w:tcPr>
          <w:p w:rsidR="001D2CAB" w:rsidRDefault="001D2CAB" w:rsidP="001D2CAB">
            <w:pPr>
              <w:spacing w:line="240" w:lineRule="auto"/>
              <w:jc w:val="right"/>
            </w:pPr>
            <w:r>
              <w:rPr>
                <w:rFonts w:ascii="宋体" w:eastAsia="宋体" w:hAnsi="宋体" w:cs="宋体"/>
                <w:sz w:val="24"/>
              </w:rPr>
              <w:t>663</w:t>
            </w:r>
          </w:p>
        </w:tc>
        <w:tc>
          <w:tcPr>
            <w:tcW w:w="1418" w:type="dxa"/>
          </w:tcPr>
          <w:p w:rsidR="001D2CAB" w:rsidRDefault="001D2CAB" w:rsidP="001D2CAB">
            <w:pPr>
              <w:spacing w:line="240" w:lineRule="auto"/>
              <w:jc w:val="right"/>
            </w:pPr>
            <w:r>
              <w:rPr>
                <w:rFonts w:ascii="宋体" w:eastAsia="宋体" w:hAnsi="宋体" w:cs="宋体"/>
                <w:sz w:val="24"/>
              </w:rPr>
              <w:t>57,654.48</w:t>
            </w:r>
          </w:p>
        </w:tc>
      </w:tr>
    </w:tbl>
    <w:p w:rsidR="00012B10" w:rsidRDefault="00637DF2" w:rsidP="001D2CAB">
      <w:pPr>
        <w:spacing w:before="240"/>
        <w:ind w:firstLine="600"/>
      </w:pPr>
      <w:r>
        <w:rPr>
          <w:rFonts w:ascii="宋体" w:eastAsia="宋体" w:hAnsi="宋体" w:cs="宋体"/>
          <w:sz w:val="24"/>
        </w:rPr>
        <w:t>如有疑问，请拨打客户服务热线：400-887-9555（免长途话费），或登陆网站www.cmfchina.com 获取相关信息。</w:t>
      </w:r>
    </w:p>
    <w:p w:rsidR="00012B10" w:rsidRDefault="00637DF2">
      <w:pPr>
        <w:ind w:firstLine="600"/>
      </w:pPr>
      <w:r>
        <w:rPr>
          <w:rFonts w:ascii="宋体" w:eastAsia="宋体" w:hAnsi="宋体" w:cs="宋体"/>
          <w:sz w:val="24"/>
        </w:rPr>
        <w:t>风险提示：本公司承诺以诚实信用、勤勉尽责的原则管理和运用基金资产，但不保证基金一定盈利，也不保证最低收益。投资者投资本公司管理的基金时，应认真阅读基金合同、招募说明书等法律文件，并注意投资风险。</w:t>
      </w:r>
    </w:p>
    <w:p w:rsidR="00012B10" w:rsidRDefault="00637DF2">
      <w:pPr>
        <w:ind w:firstLine="600"/>
      </w:pPr>
      <w:r>
        <w:rPr>
          <w:rFonts w:ascii="宋体" w:eastAsia="宋体" w:hAnsi="宋体" w:cs="宋体"/>
          <w:sz w:val="24"/>
        </w:rPr>
        <w:t>特此公告。</w:t>
      </w:r>
    </w:p>
    <w:p w:rsidR="00012B10" w:rsidRDefault="00637DF2">
      <w:pPr>
        <w:jc w:val="right"/>
      </w:pPr>
      <w:r>
        <w:rPr>
          <w:rFonts w:ascii="宋体" w:eastAsia="宋体" w:hAnsi="宋体" w:cs="宋体"/>
          <w:sz w:val="24"/>
        </w:rPr>
        <w:t>招商基金管理有限公司</w:t>
      </w:r>
    </w:p>
    <w:p w:rsidR="00012B10" w:rsidRDefault="00637DF2">
      <w:pPr>
        <w:jc w:val="right"/>
      </w:pPr>
      <w:r>
        <w:rPr>
          <w:rFonts w:ascii="宋体" w:eastAsia="宋体" w:hAnsi="宋体" w:cs="宋体"/>
          <w:sz w:val="24"/>
        </w:rPr>
        <w:t>2024年6月5日</w:t>
      </w:r>
    </w:p>
    <w:p w:rsidR="00A11C4C" w:rsidRPr="00056673" w:rsidRDefault="00A11C4C">
      <w:pPr>
        <w:rPr>
          <w:rFonts w:ascii="宋体" w:eastAsia="宋体" w:hAnsi="宋体"/>
          <w:sz w:val="24"/>
          <w:szCs w:val="24"/>
        </w:rPr>
      </w:pPr>
    </w:p>
    <w:sectPr w:rsidR="00A11C4C" w:rsidRPr="00056673" w:rsidSect="00366A1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7DF2" w:rsidRDefault="00637DF2" w:rsidP="00697753">
      <w:pPr>
        <w:spacing w:line="240" w:lineRule="auto"/>
      </w:pPr>
      <w:r>
        <w:separator/>
      </w:r>
    </w:p>
  </w:endnote>
  <w:endnote w:type="continuationSeparator" w:id="0">
    <w:p w:rsidR="00637DF2" w:rsidRDefault="00637DF2" w:rsidP="0069775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7DF2" w:rsidRDefault="00637DF2" w:rsidP="00697753">
      <w:pPr>
        <w:spacing w:line="240" w:lineRule="auto"/>
      </w:pPr>
      <w:r>
        <w:separator/>
      </w:r>
    </w:p>
  </w:footnote>
  <w:footnote w:type="continuationSeparator" w:id="0">
    <w:p w:rsidR="00637DF2" w:rsidRDefault="00637DF2" w:rsidP="00697753">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16EF9"/>
    <w:rsid w:val="00012B10"/>
    <w:rsid w:val="00056673"/>
    <w:rsid w:val="001D2CAB"/>
    <w:rsid w:val="00366A13"/>
    <w:rsid w:val="004003B4"/>
    <w:rsid w:val="0054020C"/>
    <w:rsid w:val="005A15D5"/>
    <w:rsid w:val="00637DF2"/>
    <w:rsid w:val="00697753"/>
    <w:rsid w:val="0090216F"/>
    <w:rsid w:val="00A11C4C"/>
    <w:rsid w:val="00C16EF9"/>
    <w:rsid w:val="00D46795"/>
    <w:rsid w:val="00DE0DD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6A1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9775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97753"/>
    <w:rPr>
      <w:sz w:val="18"/>
      <w:szCs w:val="18"/>
    </w:rPr>
  </w:style>
  <w:style w:type="paragraph" w:styleId="a4">
    <w:name w:val="footer"/>
    <w:basedOn w:val="a"/>
    <w:link w:val="Char0"/>
    <w:uiPriority w:val="99"/>
    <w:unhideWhenUsed/>
    <w:rsid w:val="00697753"/>
    <w:pPr>
      <w:tabs>
        <w:tab w:val="center" w:pos="4153"/>
        <w:tab w:val="right" w:pos="8306"/>
      </w:tabs>
      <w:snapToGrid w:val="0"/>
      <w:jc w:val="left"/>
    </w:pPr>
    <w:rPr>
      <w:sz w:val="18"/>
      <w:szCs w:val="18"/>
    </w:rPr>
  </w:style>
  <w:style w:type="character" w:customStyle="1" w:styleId="Char0">
    <w:name w:val="页脚 Char"/>
    <w:basedOn w:val="a0"/>
    <w:link w:val="a4"/>
    <w:uiPriority w:val="99"/>
    <w:rsid w:val="00697753"/>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561</Words>
  <Characters>3201</Characters>
  <Application>Microsoft Office Word</Application>
  <DocSecurity>4</DocSecurity>
  <Lines>26</Lines>
  <Paragraphs>7</Paragraphs>
  <ScaleCrop>false</ScaleCrop>
  <Company/>
  <LinksUpToDate>false</LinksUpToDate>
  <CharactersWithSpaces>3755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胡晓明</dc:creator>
  <cp:lastModifiedBy>ZHONGM</cp:lastModifiedBy>
  <cp:revision>2</cp:revision>
  <dcterms:created xsi:type="dcterms:W3CDTF">2024-06-04T16:01:00Z</dcterms:created>
  <dcterms:modified xsi:type="dcterms:W3CDTF">2024-06-04T16:01:00Z</dcterms:modified>
</cp:coreProperties>
</file>