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B" w:rsidRPr="002E1E6B" w:rsidRDefault="002E1E6B" w:rsidP="002E1E6B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 w:rsidRPr="002E1E6B">
        <w:rPr>
          <w:rFonts w:asciiTheme="minorEastAsia" w:hAnsiTheme="minorEastAsia" w:hint="eastAsia"/>
          <w:b/>
          <w:sz w:val="24"/>
        </w:rPr>
        <w:t>关于</w:t>
      </w:r>
      <w:r w:rsidR="00FC27DB">
        <w:rPr>
          <w:rFonts w:asciiTheme="minorEastAsia" w:hAnsiTheme="minorEastAsia" w:hint="eastAsia"/>
          <w:b/>
          <w:sz w:val="24"/>
        </w:rPr>
        <w:t>长城量化选股鑫选六个月持有期混合型证券投资基金</w:t>
      </w:r>
      <w:r w:rsidRPr="002E1E6B">
        <w:rPr>
          <w:rFonts w:asciiTheme="minorEastAsia" w:hAnsiTheme="minorEastAsia" w:hint="eastAsia"/>
          <w:b/>
          <w:sz w:val="24"/>
        </w:rPr>
        <w:t>延长募集期的公告</w:t>
      </w:r>
    </w:p>
    <w:p w:rsidR="002E1E6B" w:rsidRDefault="002E1E6B" w:rsidP="002E1E6B">
      <w:pPr>
        <w:spacing w:line="360" w:lineRule="auto"/>
        <w:rPr>
          <w:rFonts w:asciiTheme="minorEastAsia" w:hAnsiTheme="minorEastAsia"/>
        </w:rPr>
      </w:pPr>
    </w:p>
    <w:p w:rsidR="002E1E6B" w:rsidRPr="002E1E6B" w:rsidRDefault="00FC27DB" w:rsidP="002E1E6B">
      <w:pPr>
        <w:spacing w:line="360" w:lineRule="auto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长城量化选股鑫选六个月持有期混合型证券投资基金</w:t>
      </w:r>
      <w:r w:rsidR="002E1E6B" w:rsidRPr="002E1E6B">
        <w:rPr>
          <w:rFonts w:asciiTheme="minorEastAsia" w:hAnsiTheme="minorEastAsia" w:hint="eastAsia"/>
        </w:rPr>
        <w:t>（</w:t>
      </w:r>
      <w:r w:rsidR="004533A2" w:rsidRPr="00862795">
        <w:rPr>
          <w:rFonts w:ascii="宋体" w:hAnsi="宋体" w:hint="eastAsia"/>
          <w:spacing w:val="-2"/>
        </w:rPr>
        <w:t>基金代码:</w:t>
      </w:r>
      <w:r w:rsidR="004533A2" w:rsidRPr="00862795">
        <w:rPr>
          <w:rFonts w:ascii="宋体" w:hAnsi="宋体" w:hint="eastAsia"/>
          <w:color w:val="000000"/>
          <w:szCs w:val="21"/>
        </w:rPr>
        <w:t>A类份额</w:t>
      </w:r>
      <w:r w:rsidRPr="00632255">
        <w:rPr>
          <w:rFonts w:ascii="宋体" w:hAnsi="宋体"/>
        </w:rPr>
        <w:t>016364</w:t>
      </w:r>
      <w:r w:rsidR="004533A2" w:rsidRPr="00862795">
        <w:rPr>
          <w:rFonts w:ascii="宋体" w:hAnsi="宋体" w:hint="eastAsia"/>
        </w:rPr>
        <w:t>、</w:t>
      </w:r>
      <w:r w:rsidR="004533A2" w:rsidRPr="00862795">
        <w:rPr>
          <w:rFonts w:ascii="宋体" w:hAnsi="宋体" w:hint="eastAsia"/>
          <w:szCs w:val="21"/>
        </w:rPr>
        <w:t>C类份额</w:t>
      </w:r>
      <w:r>
        <w:rPr>
          <w:rFonts w:ascii="宋体" w:hAnsi="宋体"/>
        </w:rPr>
        <w:t>016365</w:t>
      </w:r>
      <w:r w:rsidR="004533A2" w:rsidRPr="00862795">
        <w:rPr>
          <w:rFonts w:ascii="宋体" w:hAnsi="宋体" w:hint="eastAsia"/>
        </w:rPr>
        <w:t>，</w:t>
      </w:r>
      <w:r w:rsidR="004533A2" w:rsidRPr="00862795">
        <w:rPr>
          <w:rFonts w:ascii="宋体" w:hAnsi="宋体" w:hint="eastAsia"/>
          <w:spacing w:val="-2"/>
        </w:rPr>
        <w:t>以下简称“本基金”</w:t>
      </w:r>
      <w:r w:rsidR="002E1E6B" w:rsidRPr="002E1E6B">
        <w:rPr>
          <w:rFonts w:asciiTheme="minorEastAsia" w:hAnsiTheme="minorEastAsia" w:hint="eastAsia"/>
        </w:rPr>
        <w:t>）经中国证监会证监许可</w:t>
      </w:r>
      <w:r w:rsidRPr="00D670A3">
        <w:rPr>
          <w:rFonts w:ascii="宋体" w:hAnsi="宋体" w:hint="eastAsia"/>
          <w:color w:val="000000"/>
          <w:szCs w:val="21"/>
        </w:rPr>
        <w:t>[2022]1509</w:t>
      </w:r>
      <w:r w:rsidR="002E1E6B" w:rsidRPr="002E1E6B">
        <w:rPr>
          <w:rFonts w:asciiTheme="minorEastAsia" w:hAnsiTheme="minorEastAsia" w:hint="eastAsia"/>
        </w:rPr>
        <w:t>号文准予注册，</w:t>
      </w:r>
      <w:r w:rsidR="004533A2" w:rsidRPr="00862795">
        <w:rPr>
          <w:rFonts w:ascii="宋体" w:hAnsi="宋体" w:hint="eastAsia"/>
        </w:rPr>
        <w:t>于</w:t>
      </w:r>
      <w:r w:rsidRPr="009375D1">
        <w:rPr>
          <w:rFonts w:ascii="宋体" w:hAnsi="宋体" w:hint="eastAsia"/>
          <w:bCs/>
          <w:szCs w:val="21"/>
        </w:rPr>
        <w:t>2</w:t>
      </w:r>
      <w:r w:rsidRPr="009375D1">
        <w:rPr>
          <w:rFonts w:ascii="宋体" w:hAnsi="宋体"/>
          <w:bCs/>
          <w:szCs w:val="21"/>
        </w:rPr>
        <w:t>02</w:t>
      </w:r>
      <w:r>
        <w:rPr>
          <w:rFonts w:ascii="宋体" w:hAnsi="宋体"/>
          <w:bCs/>
          <w:szCs w:val="21"/>
        </w:rPr>
        <w:t>4</w:t>
      </w:r>
      <w:r w:rsidRPr="009375D1">
        <w:rPr>
          <w:rFonts w:ascii="宋体" w:hAnsi="宋体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4</w:t>
      </w:r>
      <w:r w:rsidRPr="009375D1">
        <w:rPr>
          <w:rFonts w:ascii="宋体" w:hAnsi="宋体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>8</w:t>
      </w:r>
      <w:r w:rsidRPr="009375D1">
        <w:rPr>
          <w:rFonts w:ascii="宋体" w:hAnsi="宋体"/>
          <w:bCs/>
          <w:szCs w:val="21"/>
        </w:rPr>
        <w:t>日</w:t>
      </w:r>
      <w:r w:rsidR="004533A2" w:rsidRPr="00862795">
        <w:rPr>
          <w:rFonts w:ascii="宋体" w:hAnsi="宋体" w:hint="eastAsia"/>
        </w:rPr>
        <w:t>开始募集，原定募集截止日为</w:t>
      </w:r>
      <w:r w:rsidRPr="009375D1">
        <w:rPr>
          <w:rFonts w:ascii="宋体" w:hAnsi="宋体" w:hint="eastAsia"/>
          <w:bCs/>
          <w:szCs w:val="21"/>
        </w:rPr>
        <w:t>2</w:t>
      </w:r>
      <w:r w:rsidRPr="009375D1">
        <w:rPr>
          <w:rFonts w:ascii="宋体" w:hAnsi="宋体"/>
          <w:bCs/>
          <w:szCs w:val="21"/>
        </w:rPr>
        <w:t>02</w:t>
      </w:r>
      <w:r>
        <w:rPr>
          <w:rFonts w:ascii="宋体" w:hAnsi="宋体"/>
          <w:bCs/>
          <w:szCs w:val="21"/>
        </w:rPr>
        <w:t>4</w:t>
      </w:r>
      <w:r w:rsidRPr="009375D1">
        <w:rPr>
          <w:rFonts w:ascii="宋体" w:hAnsi="宋体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6</w:t>
      </w:r>
      <w:r w:rsidRPr="009375D1">
        <w:rPr>
          <w:rFonts w:ascii="宋体" w:hAnsi="宋体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>7</w:t>
      </w:r>
      <w:r w:rsidRPr="009375D1">
        <w:rPr>
          <w:rFonts w:ascii="宋体" w:hAnsi="宋体"/>
          <w:bCs/>
          <w:szCs w:val="21"/>
        </w:rPr>
        <w:t>日</w:t>
      </w:r>
      <w:r w:rsidR="002E1E6B" w:rsidRPr="002E1E6B">
        <w:rPr>
          <w:rFonts w:asciiTheme="minorEastAsia" w:hAnsiTheme="minorEastAsia" w:hint="eastAsia"/>
        </w:rPr>
        <w:t>。</w:t>
      </w:r>
    </w:p>
    <w:p w:rsidR="002E1E6B" w:rsidRPr="002E1E6B" w:rsidRDefault="002E1E6B" w:rsidP="002E1E6B">
      <w:pPr>
        <w:spacing w:line="360" w:lineRule="auto"/>
        <w:ind w:firstLineChars="202" w:firstLine="424"/>
        <w:rPr>
          <w:rFonts w:asciiTheme="minorEastAsia" w:hAnsiTheme="minorEastAsia"/>
        </w:rPr>
      </w:pPr>
      <w:r w:rsidRPr="002E1E6B">
        <w:rPr>
          <w:rFonts w:asciiTheme="minorEastAsia" w:hAnsiTheme="minorEastAsia" w:hint="eastAsia"/>
        </w:rPr>
        <w:t>为充分满足投资者的投资需求，根据《中华人民共和国证券投资基金法》《公开募集证券投资基金运作管理办法》以及《</w:t>
      </w:r>
      <w:r w:rsidR="00FC27DB">
        <w:rPr>
          <w:rFonts w:asciiTheme="minorEastAsia" w:hAnsiTheme="minorEastAsia" w:hint="eastAsia"/>
        </w:rPr>
        <w:t>长城量化选股鑫选六个月持有期混合型证券投资基金</w:t>
      </w:r>
      <w:r w:rsidRPr="002E1E6B">
        <w:rPr>
          <w:rFonts w:asciiTheme="minorEastAsia" w:hAnsiTheme="minorEastAsia" w:hint="eastAsia"/>
        </w:rPr>
        <w:t>基金合同》《</w:t>
      </w:r>
      <w:r w:rsidR="00FC27DB">
        <w:rPr>
          <w:rFonts w:asciiTheme="minorEastAsia" w:hAnsiTheme="minorEastAsia" w:hint="eastAsia"/>
        </w:rPr>
        <w:t>长城量化选股鑫选六个月持有期混合型证券投资基金</w:t>
      </w:r>
      <w:r w:rsidRPr="002E1E6B">
        <w:rPr>
          <w:rFonts w:asciiTheme="minorEastAsia" w:hAnsiTheme="minorEastAsia" w:hint="eastAsia"/>
        </w:rPr>
        <w:t>招募说明书》</w:t>
      </w:r>
      <w:r w:rsidR="001B25DF" w:rsidRPr="00862795">
        <w:rPr>
          <w:rFonts w:ascii="宋体" w:hAnsi="宋体" w:hint="eastAsia"/>
        </w:rPr>
        <w:t>《</w:t>
      </w:r>
      <w:r w:rsidR="00FC27DB">
        <w:rPr>
          <w:rFonts w:ascii="宋体" w:hAnsi="宋体" w:hint="eastAsia"/>
        </w:rPr>
        <w:t>长城量化选股鑫选六个月持有期混合型证券投资基金</w:t>
      </w:r>
      <w:r w:rsidR="001B25DF" w:rsidRPr="00862795">
        <w:rPr>
          <w:rFonts w:ascii="宋体" w:hAnsi="宋体" w:hint="eastAsia"/>
        </w:rPr>
        <w:t>基金份额发售公告》</w:t>
      </w:r>
      <w:r w:rsidRPr="002E1E6B">
        <w:rPr>
          <w:rFonts w:asciiTheme="minorEastAsia" w:hAnsiTheme="minorEastAsia" w:hint="eastAsia"/>
        </w:rPr>
        <w:t>的有关规定，经本基金管理人</w:t>
      </w:r>
      <w:r>
        <w:rPr>
          <w:rFonts w:asciiTheme="minorEastAsia" w:hAnsiTheme="minorEastAsia" w:hint="eastAsia"/>
        </w:rPr>
        <w:t>长城</w:t>
      </w:r>
      <w:r w:rsidRPr="002E1E6B">
        <w:rPr>
          <w:rFonts w:asciiTheme="minorEastAsia" w:hAnsiTheme="minorEastAsia" w:hint="eastAsia"/>
        </w:rPr>
        <w:t>基金管理有限公司与本基金托管人</w:t>
      </w:r>
      <w:r w:rsidR="00E90A62">
        <w:rPr>
          <w:rFonts w:ascii="宋体" w:hAnsi="宋体" w:hint="eastAsia"/>
        </w:rPr>
        <w:t>华鑫证券有限责任公司</w:t>
      </w:r>
      <w:r w:rsidRPr="002E1E6B">
        <w:rPr>
          <w:rFonts w:asciiTheme="minorEastAsia" w:hAnsiTheme="minorEastAsia" w:hint="eastAsia"/>
        </w:rPr>
        <w:t>协商</w:t>
      </w:r>
      <w:r w:rsidR="00B67A51">
        <w:rPr>
          <w:rFonts w:asciiTheme="minorEastAsia" w:hAnsiTheme="minorEastAsia" w:hint="eastAsia"/>
        </w:rPr>
        <w:t>一致</w:t>
      </w:r>
      <w:r w:rsidRPr="002E1E6B">
        <w:rPr>
          <w:rFonts w:asciiTheme="minorEastAsia" w:hAnsiTheme="minorEastAsia" w:hint="eastAsia"/>
        </w:rPr>
        <w:t>，决定将本基金的募集</w:t>
      </w:r>
      <w:r w:rsidR="00B0358A">
        <w:rPr>
          <w:rFonts w:asciiTheme="minorEastAsia" w:hAnsiTheme="minorEastAsia" w:hint="eastAsia"/>
        </w:rPr>
        <w:t>期</w:t>
      </w:r>
      <w:r w:rsidRPr="002E1E6B">
        <w:rPr>
          <w:rFonts w:asciiTheme="minorEastAsia" w:hAnsiTheme="minorEastAsia" w:hint="eastAsia"/>
        </w:rPr>
        <w:t>延长至</w:t>
      </w:r>
      <w:r w:rsidR="00FC27DB">
        <w:rPr>
          <w:rFonts w:asciiTheme="minorEastAsia" w:hAnsiTheme="minorEastAsia" w:hint="eastAsia"/>
        </w:rPr>
        <w:t>2024</w:t>
      </w:r>
      <w:r w:rsidRPr="002E1E6B">
        <w:rPr>
          <w:rFonts w:asciiTheme="minorEastAsia" w:hAnsiTheme="minorEastAsia" w:hint="eastAsia"/>
        </w:rPr>
        <w:t>年</w:t>
      </w:r>
      <w:r w:rsidR="00E90A62">
        <w:rPr>
          <w:rFonts w:asciiTheme="minorEastAsia" w:hAnsiTheme="minorEastAsia"/>
        </w:rPr>
        <w:t>7</w:t>
      </w:r>
      <w:r w:rsidRPr="00D35279">
        <w:rPr>
          <w:rFonts w:asciiTheme="minorEastAsia" w:hAnsiTheme="minorEastAsia" w:hint="eastAsia"/>
        </w:rPr>
        <w:t>月</w:t>
      </w:r>
      <w:r w:rsidR="00E90A62">
        <w:rPr>
          <w:rFonts w:asciiTheme="minorEastAsia" w:hAnsiTheme="minorEastAsia" w:hint="eastAsia"/>
        </w:rPr>
        <w:t>5</w:t>
      </w:r>
      <w:r w:rsidRPr="00D35279">
        <w:rPr>
          <w:rFonts w:asciiTheme="minorEastAsia" w:hAnsiTheme="minorEastAsia" w:hint="eastAsia"/>
        </w:rPr>
        <w:t>日</w:t>
      </w:r>
      <w:r w:rsidRPr="002E1E6B">
        <w:rPr>
          <w:rFonts w:asciiTheme="minorEastAsia" w:hAnsiTheme="minorEastAsia" w:hint="eastAsia"/>
        </w:rPr>
        <w:t>。</w:t>
      </w:r>
    </w:p>
    <w:p w:rsidR="002E1E6B" w:rsidRPr="002E1E6B" w:rsidRDefault="005033BE" w:rsidP="00DD0BFC">
      <w:pPr>
        <w:wordWrap w:val="0"/>
        <w:spacing w:line="360" w:lineRule="auto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</w:t>
      </w:r>
      <w:r w:rsidR="002E1E6B" w:rsidRPr="002E1E6B">
        <w:rPr>
          <w:rFonts w:asciiTheme="minorEastAsia" w:hAnsiTheme="minorEastAsia" w:hint="eastAsia"/>
        </w:rPr>
        <w:t>欲了解本基金及本基金基金份额发售的详细情况，请详细阅读刊登在</w:t>
      </w:r>
      <w:r w:rsidR="000006D1" w:rsidRPr="002E1E6B">
        <w:rPr>
          <w:rFonts w:asciiTheme="minorEastAsia" w:hAnsiTheme="minorEastAsia" w:hint="eastAsia"/>
        </w:rPr>
        <w:t>本基金管理人</w:t>
      </w:r>
      <w:r w:rsidR="002E1E6B" w:rsidRPr="002E1E6B">
        <w:rPr>
          <w:rFonts w:asciiTheme="minorEastAsia" w:hAnsiTheme="minorEastAsia" w:hint="eastAsia"/>
        </w:rPr>
        <w:t>网站（</w:t>
      </w:r>
      <w:r w:rsidR="000006D1" w:rsidRPr="00803EE8">
        <w:rPr>
          <w:rFonts w:ascii="宋体" w:hAnsi="宋体" w:hint="eastAsia"/>
        </w:rPr>
        <w:t>www.ccfund.com.cn</w:t>
      </w:r>
      <w:r w:rsidR="002E1E6B" w:rsidRPr="002E1E6B">
        <w:rPr>
          <w:rFonts w:asciiTheme="minorEastAsia" w:hAnsiTheme="minorEastAsia" w:hint="eastAsia"/>
        </w:rPr>
        <w:t>）和中国证监会基金电子披露网站（http://eid.csrc.gov.cn/fund）上的本基金</w:t>
      </w:r>
      <w:r w:rsidR="000006D1">
        <w:rPr>
          <w:rFonts w:asciiTheme="minorEastAsia" w:hAnsiTheme="minorEastAsia" w:hint="eastAsia"/>
        </w:rPr>
        <w:t>基金合同、</w:t>
      </w:r>
      <w:r w:rsidR="002E1E6B" w:rsidRPr="002E1E6B">
        <w:rPr>
          <w:rFonts w:asciiTheme="minorEastAsia" w:hAnsiTheme="minorEastAsia" w:hint="eastAsia"/>
        </w:rPr>
        <w:t>招募说明书、基金份额发售公告等。</w:t>
      </w:r>
    </w:p>
    <w:p w:rsidR="002E1E6B" w:rsidRPr="002E1E6B" w:rsidRDefault="005033BE" w:rsidP="002E1E6B">
      <w:pPr>
        <w:spacing w:line="360" w:lineRule="auto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</w:t>
      </w:r>
      <w:r w:rsidR="002E1E6B" w:rsidRPr="002E1E6B">
        <w:rPr>
          <w:rFonts w:asciiTheme="minorEastAsia" w:hAnsiTheme="minorEastAsia" w:hint="eastAsia"/>
        </w:rPr>
        <w:t>可以登录本基金管理人网站（</w:t>
      </w:r>
      <w:r w:rsidR="000006D1" w:rsidRPr="00803EE8">
        <w:rPr>
          <w:rFonts w:ascii="宋体" w:hAnsi="宋体" w:hint="eastAsia"/>
        </w:rPr>
        <w:t>www.ccfund.com.cn</w:t>
      </w:r>
      <w:r w:rsidR="002E1E6B" w:rsidRPr="002E1E6B">
        <w:rPr>
          <w:rFonts w:asciiTheme="minorEastAsia" w:hAnsiTheme="minorEastAsia" w:hint="eastAsia"/>
        </w:rPr>
        <w:t>）或拨打本基金管理人的客户服务电话</w:t>
      </w:r>
      <w:r w:rsidR="000006D1" w:rsidRPr="001208D3">
        <w:rPr>
          <w:rFonts w:ascii="宋体" w:hAnsi="宋体" w:hint="eastAsia"/>
        </w:rPr>
        <w:t>400-8868-666</w:t>
      </w:r>
      <w:r w:rsidR="002E1E6B" w:rsidRPr="002E1E6B">
        <w:rPr>
          <w:rFonts w:asciiTheme="minorEastAsia" w:hAnsiTheme="minorEastAsia" w:hint="eastAsia"/>
        </w:rPr>
        <w:t>（免长途话费），咨询有关详情。</w:t>
      </w:r>
    </w:p>
    <w:p w:rsidR="002E1E6B" w:rsidRDefault="002E1E6B" w:rsidP="002E1E6B">
      <w:pPr>
        <w:spacing w:line="360" w:lineRule="auto"/>
        <w:rPr>
          <w:rFonts w:asciiTheme="minorEastAsia" w:hAnsiTheme="minorEastAsia"/>
        </w:rPr>
      </w:pPr>
    </w:p>
    <w:p w:rsidR="005033BE" w:rsidRPr="002E1E6B" w:rsidRDefault="005033BE" w:rsidP="002E1E6B">
      <w:pPr>
        <w:spacing w:line="360" w:lineRule="auto"/>
        <w:rPr>
          <w:rFonts w:asciiTheme="minorEastAsia" w:hAnsiTheme="minorEastAsia"/>
        </w:rPr>
      </w:pPr>
    </w:p>
    <w:p w:rsidR="002E1E6B" w:rsidRPr="002E1E6B" w:rsidRDefault="002E1E6B" w:rsidP="00921602">
      <w:pPr>
        <w:spacing w:line="360" w:lineRule="auto"/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长城</w:t>
      </w:r>
      <w:r w:rsidRPr="002E1E6B">
        <w:rPr>
          <w:rFonts w:asciiTheme="minorEastAsia" w:hAnsiTheme="minorEastAsia" w:hint="eastAsia"/>
        </w:rPr>
        <w:t>基金管理有限公司</w:t>
      </w:r>
    </w:p>
    <w:p w:rsidR="00E91F22" w:rsidRPr="002E1E6B" w:rsidRDefault="00FC27DB" w:rsidP="00921602">
      <w:pPr>
        <w:spacing w:line="360" w:lineRule="auto"/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2024</w:t>
      </w:r>
      <w:r w:rsidR="002E1E6B" w:rsidRPr="002E1E6B">
        <w:rPr>
          <w:rFonts w:asciiTheme="minorEastAsia" w:hAnsiTheme="minorEastAsia" w:hint="eastAsia"/>
        </w:rPr>
        <w:t>年</w:t>
      </w:r>
      <w:r w:rsidR="00FF1C01">
        <w:rPr>
          <w:rFonts w:asciiTheme="minorEastAsia" w:hAnsiTheme="minorEastAsia"/>
        </w:rPr>
        <w:t>6</w:t>
      </w:r>
      <w:r w:rsidR="002E1E6B" w:rsidRPr="002E1E6B">
        <w:rPr>
          <w:rFonts w:asciiTheme="minorEastAsia" w:hAnsiTheme="minorEastAsia" w:hint="eastAsia"/>
        </w:rPr>
        <w:t>月</w:t>
      </w:r>
      <w:r w:rsidR="009277F4">
        <w:rPr>
          <w:rFonts w:asciiTheme="minorEastAsia" w:hAnsiTheme="minorEastAsia"/>
        </w:rPr>
        <w:t>5</w:t>
      </w:r>
      <w:r w:rsidR="002E1E6B" w:rsidRPr="00BA09DD">
        <w:rPr>
          <w:rFonts w:asciiTheme="minorEastAsia" w:hAnsiTheme="minorEastAsia" w:hint="eastAsia"/>
        </w:rPr>
        <w:t>日</w:t>
      </w:r>
      <w:bookmarkStart w:id="0" w:name="_GoBack"/>
      <w:bookmarkEnd w:id="0"/>
    </w:p>
    <w:sectPr w:rsidR="00E91F22" w:rsidRPr="002E1E6B" w:rsidSect="00D9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D7" w:rsidRDefault="00652AD7" w:rsidP="002E1E6B">
      <w:r>
        <w:separator/>
      </w:r>
    </w:p>
  </w:endnote>
  <w:endnote w:type="continuationSeparator" w:id="0">
    <w:p w:rsidR="00652AD7" w:rsidRDefault="00652AD7" w:rsidP="002E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D7" w:rsidRDefault="00652AD7" w:rsidP="002E1E6B">
      <w:r>
        <w:separator/>
      </w:r>
    </w:p>
  </w:footnote>
  <w:footnote w:type="continuationSeparator" w:id="0">
    <w:p w:rsidR="00652AD7" w:rsidRDefault="00652AD7" w:rsidP="002E1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A29"/>
    <w:rsid w:val="000006D1"/>
    <w:rsid w:val="00013FC4"/>
    <w:rsid w:val="00076AB5"/>
    <w:rsid w:val="000D6E0F"/>
    <w:rsid w:val="0010231C"/>
    <w:rsid w:val="001B25DF"/>
    <w:rsid w:val="002628E8"/>
    <w:rsid w:val="00271D79"/>
    <w:rsid w:val="002E1E6B"/>
    <w:rsid w:val="00327B1A"/>
    <w:rsid w:val="00365196"/>
    <w:rsid w:val="003A1F53"/>
    <w:rsid w:val="003E7AA9"/>
    <w:rsid w:val="004066B7"/>
    <w:rsid w:val="004533A2"/>
    <w:rsid w:val="00474599"/>
    <w:rsid w:val="004F18B2"/>
    <w:rsid w:val="005033BE"/>
    <w:rsid w:val="00536DF6"/>
    <w:rsid w:val="005D4239"/>
    <w:rsid w:val="005E46EA"/>
    <w:rsid w:val="00614E55"/>
    <w:rsid w:val="00652AD7"/>
    <w:rsid w:val="0068372E"/>
    <w:rsid w:val="00780C19"/>
    <w:rsid w:val="007B3A29"/>
    <w:rsid w:val="007E3877"/>
    <w:rsid w:val="007F2C8A"/>
    <w:rsid w:val="008B3B80"/>
    <w:rsid w:val="008D77F5"/>
    <w:rsid w:val="00906408"/>
    <w:rsid w:val="00910E55"/>
    <w:rsid w:val="00913DD7"/>
    <w:rsid w:val="00921602"/>
    <w:rsid w:val="009277F4"/>
    <w:rsid w:val="009469D0"/>
    <w:rsid w:val="00947163"/>
    <w:rsid w:val="009A737C"/>
    <w:rsid w:val="00A163EE"/>
    <w:rsid w:val="00A61C08"/>
    <w:rsid w:val="00AE690B"/>
    <w:rsid w:val="00B0358A"/>
    <w:rsid w:val="00B12B4F"/>
    <w:rsid w:val="00B67A51"/>
    <w:rsid w:val="00B8114D"/>
    <w:rsid w:val="00B9777E"/>
    <w:rsid w:val="00BA09DD"/>
    <w:rsid w:val="00BB5DA2"/>
    <w:rsid w:val="00C8018B"/>
    <w:rsid w:val="00C93378"/>
    <w:rsid w:val="00CC5C8D"/>
    <w:rsid w:val="00D35279"/>
    <w:rsid w:val="00D575BF"/>
    <w:rsid w:val="00D63A6E"/>
    <w:rsid w:val="00D80F15"/>
    <w:rsid w:val="00D91952"/>
    <w:rsid w:val="00DA3945"/>
    <w:rsid w:val="00DD0BFC"/>
    <w:rsid w:val="00E60A0D"/>
    <w:rsid w:val="00E90A62"/>
    <w:rsid w:val="00E91F22"/>
    <w:rsid w:val="00F0082A"/>
    <w:rsid w:val="00FC27DB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吴晓欣</dc:creator>
  <cp:keywords/>
  <dc:description/>
  <cp:lastModifiedBy>ZHONGM</cp:lastModifiedBy>
  <cp:revision>2</cp:revision>
  <dcterms:created xsi:type="dcterms:W3CDTF">2024-06-04T16:01:00Z</dcterms:created>
  <dcterms:modified xsi:type="dcterms:W3CDTF">2024-06-04T16:01:00Z</dcterms:modified>
</cp:coreProperties>
</file>