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7F" w:rsidRPr="000418A1" w:rsidRDefault="00623AAF" w:rsidP="00506D5B">
      <w:pPr>
        <w:pStyle w:val="3"/>
        <w:jc w:val="center"/>
      </w:pPr>
      <w:bookmarkStart w:id="0" w:name="_Toc249760023"/>
      <w:r w:rsidRPr="000418A1">
        <w:t>关于</w:t>
      </w:r>
      <w:r w:rsidR="00C90852">
        <w:t>平安低碳经济混合型证券投资基金</w:t>
      </w:r>
      <w:r w:rsidR="00917088" w:rsidRPr="000418A1">
        <w:t>非港股通交易日</w:t>
      </w:r>
      <w:r w:rsidR="00F7517F" w:rsidRPr="000418A1">
        <w:t>暂停申购</w:t>
      </w:r>
      <w:r w:rsidR="001C3CF5" w:rsidRPr="000418A1">
        <w:t>、</w:t>
      </w:r>
      <w:r w:rsidR="002B6258" w:rsidRPr="000418A1">
        <w:t>赎回、</w:t>
      </w:r>
      <w:r w:rsidR="004D361B" w:rsidRPr="000418A1">
        <w:t>转换</w:t>
      </w:r>
      <w:r w:rsidR="001C3CF5" w:rsidRPr="000418A1">
        <w:t>及</w:t>
      </w:r>
      <w:r w:rsidR="004D361B" w:rsidRPr="000418A1">
        <w:t>定期定额投资</w:t>
      </w:r>
      <w:r w:rsidR="00F8340B" w:rsidRPr="000418A1">
        <w:t>业务</w:t>
      </w:r>
      <w:r w:rsidR="00F7517F" w:rsidRPr="000418A1">
        <w:t>的公告</w:t>
      </w:r>
    </w:p>
    <w:p w:rsidR="00F7517F" w:rsidRPr="000418A1" w:rsidRDefault="00F7517F" w:rsidP="00F7517F">
      <w:pPr>
        <w:spacing w:line="360" w:lineRule="auto"/>
        <w:jc w:val="center"/>
        <w:rPr>
          <w:b/>
          <w:sz w:val="28"/>
        </w:rPr>
      </w:pPr>
      <w:r w:rsidRPr="000418A1">
        <w:rPr>
          <w:b/>
          <w:sz w:val="28"/>
        </w:rPr>
        <w:t>公告送出日期：</w:t>
      </w:r>
      <w:r w:rsidR="00991398" w:rsidRPr="000418A1">
        <w:rPr>
          <w:b/>
          <w:sz w:val="28"/>
        </w:rPr>
        <w:t>20</w:t>
      </w:r>
      <w:r w:rsidR="00D64FDC" w:rsidRPr="000418A1">
        <w:rPr>
          <w:b/>
          <w:sz w:val="28"/>
        </w:rPr>
        <w:t>2</w:t>
      </w:r>
      <w:r w:rsidR="00EE1385">
        <w:rPr>
          <w:b/>
          <w:sz w:val="28"/>
        </w:rPr>
        <w:t>4</w:t>
      </w:r>
      <w:r w:rsidR="00D95DCD" w:rsidRPr="000418A1">
        <w:rPr>
          <w:b/>
          <w:sz w:val="28"/>
        </w:rPr>
        <w:t>年</w:t>
      </w:r>
      <w:r w:rsidR="00EE1385">
        <w:rPr>
          <w:b/>
          <w:sz w:val="28"/>
        </w:rPr>
        <w:t>5</w:t>
      </w:r>
      <w:r w:rsidRPr="000418A1">
        <w:rPr>
          <w:b/>
          <w:sz w:val="28"/>
        </w:rPr>
        <w:t>月</w:t>
      </w:r>
      <w:r w:rsidR="00EE1385">
        <w:rPr>
          <w:b/>
          <w:sz w:val="28"/>
        </w:rPr>
        <w:t>14</w:t>
      </w:r>
      <w:r w:rsidRPr="000418A1">
        <w:rPr>
          <w:b/>
          <w:sz w:val="28"/>
        </w:rPr>
        <w:t>日</w:t>
      </w:r>
    </w:p>
    <w:p w:rsidR="00F7517F" w:rsidRPr="000418A1" w:rsidRDefault="00F7517F" w:rsidP="00F7517F">
      <w:pPr>
        <w:spacing w:line="360" w:lineRule="auto"/>
        <w:jc w:val="center"/>
        <w:rPr>
          <w:color w:val="000000"/>
          <w:sz w:val="24"/>
        </w:rPr>
      </w:pPr>
    </w:p>
    <w:bookmarkEnd w:id="0"/>
    <w:p w:rsidR="00F7517F" w:rsidRPr="000418A1" w:rsidRDefault="00F7517F" w:rsidP="00647A84">
      <w:pPr>
        <w:pStyle w:val="3"/>
        <w:keepNext w:val="0"/>
        <w:keepLines w:val="0"/>
        <w:adjustRightInd w:val="0"/>
        <w:snapToGrid w:val="0"/>
        <w:spacing w:before="0" w:after="0" w:line="360" w:lineRule="auto"/>
        <w:rPr>
          <w:color w:val="000000"/>
          <w:sz w:val="24"/>
          <w:szCs w:val="24"/>
        </w:rPr>
      </w:pPr>
      <w:r w:rsidRPr="000418A1">
        <w:rPr>
          <w:color w:val="000000"/>
          <w:sz w:val="24"/>
          <w:szCs w:val="24"/>
        </w:rPr>
        <w:t>1</w:t>
      </w:r>
      <w:r w:rsidRPr="000418A1">
        <w:rPr>
          <w:color w:val="000000"/>
          <w:sz w:val="24"/>
          <w:szCs w:val="24"/>
        </w:rPr>
        <w:t>、公告基本信息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3"/>
        <w:gridCol w:w="3161"/>
      </w:tblGrid>
      <w:tr w:rsidR="00F7517F" w:rsidRPr="000418A1" w:rsidTr="000077DE">
        <w:trPr>
          <w:trHeight w:val="454"/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F7517F" w:rsidP="000077DE">
            <w:pPr>
              <w:rPr>
                <w:sz w:val="24"/>
              </w:rPr>
            </w:pPr>
            <w:r w:rsidRPr="000418A1">
              <w:rPr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C90852" w:rsidP="000077DE">
            <w:pPr>
              <w:rPr>
                <w:sz w:val="24"/>
              </w:rPr>
            </w:pPr>
            <w:r>
              <w:rPr>
                <w:sz w:val="24"/>
              </w:rPr>
              <w:t>平安低碳经济混合型证券投资基金</w:t>
            </w:r>
          </w:p>
        </w:tc>
      </w:tr>
      <w:tr w:rsidR="00F7517F" w:rsidRPr="000418A1" w:rsidTr="000077DE">
        <w:trPr>
          <w:trHeight w:val="454"/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F7517F" w:rsidP="000077DE">
            <w:pPr>
              <w:rPr>
                <w:sz w:val="24"/>
              </w:rPr>
            </w:pPr>
            <w:r w:rsidRPr="000418A1">
              <w:rPr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F07829" w:rsidP="000077DE">
            <w:pPr>
              <w:rPr>
                <w:sz w:val="24"/>
              </w:rPr>
            </w:pPr>
            <w:r>
              <w:rPr>
                <w:sz w:val="24"/>
              </w:rPr>
              <w:t>平安低碳经济混合</w:t>
            </w:r>
          </w:p>
        </w:tc>
      </w:tr>
      <w:tr w:rsidR="00F7517F" w:rsidRPr="000418A1" w:rsidTr="000077DE">
        <w:trPr>
          <w:trHeight w:val="454"/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F7517F" w:rsidP="000077DE">
            <w:pPr>
              <w:rPr>
                <w:sz w:val="24"/>
              </w:rPr>
            </w:pPr>
            <w:r w:rsidRPr="000418A1">
              <w:rPr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F07829" w:rsidP="000077DE">
            <w:pPr>
              <w:rPr>
                <w:sz w:val="24"/>
              </w:rPr>
            </w:pPr>
            <w:r w:rsidRPr="00F07829">
              <w:rPr>
                <w:sz w:val="24"/>
              </w:rPr>
              <w:t>009878</w:t>
            </w:r>
          </w:p>
        </w:tc>
      </w:tr>
      <w:tr w:rsidR="00F7517F" w:rsidRPr="000418A1" w:rsidTr="000077DE">
        <w:trPr>
          <w:trHeight w:val="454"/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F7517F" w:rsidP="000077DE">
            <w:pPr>
              <w:rPr>
                <w:sz w:val="24"/>
              </w:rPr>
            </w:pPr>
            <w:r w:rsidRPr="000418A1">
              <w:rPr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36070C" w:rsidP="000077DE">
            <w:pPr>
              <w:rPr>
                <w:sz w:val="24"/>
              </w:rPr>
            </w:pPr>
            <w:r w:rsidRPr="000418A1">
              <w:rPr>
                <w:sz w:val="24"/>
              </w:rPr>
              <w:t>平安</w:t>
            </w:r>
            <w:r w:rsidR="00F7517F" w:rsidRPr="000418A1">
              <w:rPr>
                <w:sz w:val="24"/>
              </w:rPr>
              <w:t>基金管理有限公司</w:t>
            </w:r>
          </w:p>
        </w:tc>
      </w:tr>
      <w:tr w:rsidR="00F7517F" w:rsidRPr="000418A1" w:rsidTr="000077DE">
        <w:trPr>
          <w:trHeight w:val="454"/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F7517F" w:rsidP="000077DE">
            <w:pPr>
              <w:rPr>
                <w:sz w:val="24"/>
              </w:rPr>
            </w:pPr>
            <w:r w:rsidRPr="000418A1">
              <w:rPr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36070C" w:rsidP="000077DE">
            <w:pPr>
              <w:rPr>
                <w:sz w:val="24"/>
              </w:rPr>
            </w:pPr>
            <w:r w:rsidRPr="000418A1">
              <w:rPr>
                <w:sz w:val="24"/>
              </w:rPr>
              <w:t>《</w:t>
            </w:r>
            <w:r w:rsidR="00C90852">
              <w:rPr>
                <w:sz w:val="24"/>
              </w:rPr>
              <w:t>平安低碳经济混合型证券投资基金</w:t>
            </w:r>
            <w:r w:rsidR="00303E9A" w:rsidRPr="000418A1">
              <w:rPr>
                <w:sz w:val="24"/>
              </w:rPr>
              <w:t>基金合同》</w:t>
            </w:r>
            <w:r w:rsidR="00623AAF" w:rsidRPr="000418A1">
              <w:rPr>
                <w:sz w:val="24"/>
              </w:rPr>
              <w:t>、《</w:t>
            </w:r>
            <w:r w:rsidR="00C90852">
              <w:rPr>
                <w:sz w:val="24"/>
              </w:rPr>
              <w:t>平安低碳经济混合型证券投资基金</w:t>
            </w:r>
            <w:r w:rsidR="00623AAF" w:rsidRPr="000418A1">
              <w:rPr>
                <w:sz w:val="24"/>
              </w:rPr>
              <w:t>招募说明书》</w:t>
            </w:r>
            <w:r w:rsidR="00303E9A" w:rsidRPr="000418A1">
              <w:rPr>
                <w:sz w:val="24"/>
              </w:rPr>
              <w:t>等</w:t>
            </w:r>
            <w:r w:rsidR="002C78EB" w:rsidRPr="000418A1">
              <w:rPr>
                <w:sz w:val="24"/>
              </w:rPr>
              <w:t>相关法律文件</w:t>
            </w:r>
          </w:p>
        </w:tc>
      </w:tr>
      <w:tr w:rsidR="00F7517F" w:rsidRPr="000418A1" w:rsidTr="00EE138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7F" w:rsidRPr="000418A1" w:rsidRDefault="00F7517F" w:rsidP="00F7517F">
            <w:pPr>
              <w:rPr>
                <w:sz w:val="24"/>
              </w:rPr>
            </w:pPr>
            <w:r w:rsidRPr="000418A1">
              <w:rPr>
                <w:sz w:val="24"/>
              </w:rPr>
              <w:t>暂停相关业务的起始日、金额及原因说明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303E9A" w:rsidP="0054680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暂停</w:t>
            </w:r>
            <w:r w:rsidR="00F7517F" w:rsidRPr="000418A1">
              <w:rPr>
                <w:sz w:val="24"/>
              </w:rPr>
              <w:t>申购起始日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991398" w:rsidP="00EE1385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20</w:t>
            </w:r>
            <w:r w:rsidR="00D64FDC" w:rsidRPr="000418A1">
              <w:rPr>
                <w:sz w:val="24"/>
              </w:rPr>
              <w:t>2</w:t>
            </w:r>
            <w:r w:rsidR="00EE1385">
              <w:rPr>
                <w:sz w:val="24"/>
              </w:rPr>
              <w:t>4</w:t>
            </w:r>
            <w:r w:rsidRPr="000418A1">
              <w:rPr>
                <w:sz w:val="24"/>
              </w:rPr>
              <w:t>年</w:t>
            </w:r>
            <w:r w:rsidR="00EE1385">
              <w:rPr>
                <w:sz w:val="24"/>
              </w:rPr>
              <w:t>5</w:t>
            </w:r>
            <w:r w:rsidRPr="000418A1">
              <w:rPr>
                <w:sz w:val="24"/>
              </w:rPr>
              <w:t>月</w:t>
            </w:r>
            <w:r w:rsidR="00EE1385">
              <w:rPr>
                <w:sz w:val="24"/>
              </w:rPr>
              <w:t>15</w:t>
            </w:r>
            <w:r w:rsidRPr="000418A1">
              <w:rPr>
                <w:sz w:val="24"/>
              </w:rPr>
              <w:t>日</w:t>
            </w:r>
          </w:p>
        </w:tc>
      </w:tr>
      <w:tr w:rsidR="00EE1385" w:rsidRPr="000418A1" w:rsidTr="00EE138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5" w:rsidRPr="000418A1" w:rsidRDefault="00EE1385" w:rsidP="00EE1385">
            <w:pPr>
              <w:rPr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385" w:rsidRPr="000418A1" w:rsidRDefault="00EE1385" w:rsidP="00EE1385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暂停赎回起始日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385" w:rsidRPr="00EE1385" w:rsidRDefault="00EE1385" w:rsidP="00EE1385">
            <w:pPr>
              <w:jc w:val="center"/>
              <w:rPr>
                <w:sz w:val="24"/>
              </w:rPr>
            </w:pPr>
            <w:r w:rsidRPr="00EE1385">
              <w:rPr>
                <w:rFonts w:hint="eastAsia"/>
                <w:sz w:val="24"/>
              </w:rPr>
              <w:t>2024</w:t>
            </w:r>
            <w:r w:rsidRPr="00EE1385">
              <w:rPr>
                <w:rFonts w:hint="eastAsia"/>
                <w:sz w:val="24"/>
              </w:rPr>
              <w:t>年</w:t>
            </w:r>
            <w:r w:rsidRPr="00EE1385">
              <w:rPr>
                <w:rFonts w:hint="eastAsia"/>
                <w:sz w:val="24"/>
              </w:rPr>
              <w:t>5</w:t>
            </w:r>
            <w:r w:rsidRPr="00EE1385">
              <w:rPr>
                <w:rFonts w:hint="eastAsia"/>
                <w:sz w:val="24"/>
              </w:rPr>
              <w:t>月</w:t>
            </w:r>
            <w:r w:rsidRPr="00EE1385">
              <w:rPr>
                <w:rFonts w:hint="eastAsia"/>
                <w:sz w:val="24"/>
              </w:rPr>
              <w:t>15</w:t>
            </w:r>
            <w:r w:rsidRPr="00EE1385">
              <w:rPr>
                <w:rFonts w:hint="eastAsia"/>
                <w:sz w:val="24"/>
              </w:rPr>
              <w:t>日</w:t>
            </w:r>
          </w:p>
        </w:tc>
      </w:tr>
      <w:tr w:rsidR="00EE1385" w:rsidRPr="000418A1" w:rsidTr="00EE138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5" w:rsidRPr="000418A1" w:rsidRDefault="00EE1385" w:rsidP="00EE1385">
            <w:pPr>
              <w:rPr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385" w:rsidRPr="000418A1" w:rsidRDefault="00EE1385" w:rsidP="00EE1385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暂停转换起始日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385" w:rsidRPr="00EE1385" w:rsidRDefault="00EE1385" w:rsidP="00EE1385">
            <w:pPr>
              <w:jc w:val="center"/>
              <w:rPr>
                <w:sz w:val="24"/>
              </w:rPr>
            </w:pPr>
            <w:r w:rsidRPr="00EE1385">
              <w:rPr>
                <w:rFonts w:hint="eastAsia"/>
                <w:sz w:val="24"/>
              </w:rPr>
              <w:t>2024</w:t>
            </w:r>
            <w:r w:rsidRPr="00EE1385">
              <w:rPr>
                <w:rFonts w:hint="eastAsia"/>
                <w:sz w:val="24"/>
              </w:rPr>
              <w:t>年</w:t>
            </w:r>
            <w:r w:rsidRPr="00EE1385">
              <w:rPr>
                <w:rFonts w:hint="eastAsia"/>
                <w:sz w:val="24"/>
              </w:rPr>
              <w:t>5</w:t>
            </w:r>
            <w:r w:rsidRPr="00EE1385">
              <w:rPr>
                <w:rFonts w:hint="eastAsia"/>
                <w:sz w:val="24"/>
              </w:rPr>
              <w:t>月</w:t>
            </w:r>
            <w:r w:rsidRPr="00EE1385">
              <w:rPr>
                <w:rFonts w:hint="eastAsia"/>
                <w:sz w:val="24"/>
              </w:rPr>
              <w:t>15</w:t>
            </w:r>
            <w:r w:rsidRPr="00EE1385">
              <w:rPr>
                <w:rFonts w:hint="eastAsia"/>
                <w:sz w:val="24"/>
              </w:rPr>
              <w:t>日</w:t>
            </w:r>
          </w:p>
        </w:tc>
      </w:tr>
      <w:tr w:rsidR="00EE1385" w:rsidRPr="000418A1" w:rsidTr="00EE138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5" w:rsidRPr="000418A1" w:rsidRDefault="00EE1385" w:rsidP="00EE1385">
            <w:pPr>
              <w:rPr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385" w:rsidRPr="000418A1" w:rsidRDefault="00EE1385" w:rsidP="00EE1385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暂停定期定额投资起始日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385" w:rsidRPr="00EE1385" w:rsidRDefault="00EE1385" w:rsidP="00EE1385">
            <w:pPr>
              <w:jc w:val="center"/>
              <w:rPr>
                <w:sz w:val="24"/>
              </w:rPr>
            </w:pPr>
            <w:r w:rsidRPr="00EE1385">
              <w:rPr>
                <w:rFonts w:hint="eastAsia"/>
                <w:sz w:val="24"/>
              </w:rPr>
              <w:t>2024</w:t>
            </w:r>
            <w:r w:rsidRPr="00EE1385">
              <w:rPr>
                <w:rFonts w:hint="eastAsia"/>
                <w:sz w:val="24"/>
              </w:rPr>
              <w:t>年</w:t>
            </w:r>
            <w:r w:rsidRPr="00EE1385">
              <w:rPr>
                <w:rFonts w:hint="eastAsia"/>
                <w:sz w:val="24"/>
              </w:rPr>
              <w:t>5</w:t>
            </w:r>
            <w:r w:rsidRPr="00EE1385">
              <w:rPr>
                <w:rFonts w:hint="eastAsia"/>
                <w:sz w:val="24"/>
              </w:rPr>
              <w:t>月</w:t>
            </w:r>
            <w:r w:rsidRPr="00EE1385">
              <w:rPr>
                <w:rFonts w:hint="eastAsia"/>
                <w:sz w:val="24"/>
              </w:rPr>
              <w:t>15</w:t>
            </w:r>
            <w:r w:rsidRPr="00EE1385">
              <w:rPr>
                <w:rFonts w:hint="eastAsia"/>
                <w:sz w:val="24"/>
              </w:rPr>
              <w:t>日</w:t>
            </w:r>
          </w:p>
        </w:tc>
      </w:tr>
      <w:tr w:rsidR="00F7517F" w:rsidRPr="000418A1" w:rsidTr="000077DE">
        <w:trPr>
          <w:trHeight w:val="454"/>
          <w:jc w:val="center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17F" w:rsidRPr="000418A1" w:rsidRDefault="00F7517F" w:rsidP="00F7517F">
            <w:pPr>
              <w:rPr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186FCF" w:rsidP="0054680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暂停申购、赎回、转换</w:t>
            </w:r>
            <w:r w:rsidR="00B12D60" w:rsidRPr="000418A1">
              <w:rPr>
                <w:sz w:val="24"/>
              </w:rPr>
              <w:t>及定期定额投资的原因说明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7F" w:rsidRPr="000418A1" w:rsidRDefault="00EE1385" w:rsidP="000077DE">
            <w:pPr>
              <w:rPr>
                <w:sz w:val="24"/>
              </w:rPr>
            </w:pPr>
            <w:r w:rsidRPr="00EE1385">
              <w:rPr>
                <w:rFonts w:hint="eastAsia"/>
                <w:sz w:val="24"/>
              </w:rPr>
              <w:t>2024</w:t>
            </w:r>
            <w:r w:rsidRPr="00EE1385">
              <w:rPr>
                <w:rFonts w:hint="eastAsia"/>
                <w:sz w:val="24"/>
              </w:rPr>
              <w:t>年</w:t>
            </w:r>
            <w:r w:rsidRPr="00EE1385">
              <w:rPr>
                <w:rFonts w:hint="eastAsia"/>
                <w:sz w:val="24"/>
              </w:rPr>
              <w:t>5</w:t>
            </w:r>
            <w:r w:rsidRPr="00EE1385">
              <w:rPr>
                <w:rFonts w:hint="eastAsia"/>
                <w:sz w:val="24"/>
              </w:rPr>
              <w:t>月</w:t>
            </w:r>
            <w:r w:rsidRPr="00EE1385">
              <w:rPr>
                <w:rFonts w:hint="eastAsia"/>
                <w:sz w:val="24"/>
              </w:rPr>
              <w:t>15</w:t>
            </w:r>
            <w:r w:rsidRPr="00EE1385">
              <w:rPr>
                <w:rFonts w:hint="eastAsia"/>
                <w:sz w:val="24"/>
              </w:rPr>
              <w:t>日</w:t>
            </w:r>
            <w:r w:rsidR="00D64FDC" w:rsidRPr="000418A1">
              <w:rPr>
                <w:sz w:val="24"/>
              </w:rPr>
              <w:t>（</w:t>
            </w:r>
            <w:r w:rsidRPr="00EE1385">
              <w:rPr>
                <w:rFonts w:hint="eastAsia"/>
                <w:sz w:val="24"/>
              </w:rPr>
              <w:t>香港佛诞日</w:t>
            </w:r>
            <w:r w:rsidR="00623AAF" w:rsidRPr="000418A1">
              <w:rPr>
                <w:sz w:val="24"/>
              </w:rPr>
              <w:t>）为非港股通交易日，本基金暂停申购、赎回</w:t>
            </w:r>
            <w:r w:rsidR="00186FCF" w:rsidRPr="000418A1">
              <w:rPr>
                <w:sz w:val="24"/>
              </w:rPr>
              <w:t>、转换</w:t>
            </w:r>
            <w:r w:rsidR="00623AAF" w:rsidRPr="000418A1">
              <w:rPr>
                <w:sz w:val="24"/>
              </w:rPr>
              <w:t>及</w:t>
            </w:r>
            <w:r w:rsidR="007A53BB" w:rsidRPr="000418A1">
              <w:rPr>
                <w:sz w:val="24"/>
              </w:rPr>
              <w:t>定期定额投资</w:t>
            </w:r>
            <w:r w:rsidR="00623AAF" w:rsidRPr="000418A1">
              <w:rPr>
                <w:sz w:val="24"/>
              </w:rPr>
              <w:t>业务。</w:t>
            </w:r>
          </w:p>
        </w:tc>
      </w:tr>
      <w:tr w:rsidR="002023C7" w:rsidRPr="000418A1" w:rsidTr="000077DE">
        <w:trPr>
          <w:trHeight w:val="454"/>
          <w:jc w:val="center"/>
        </w:trPr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3C7" w:rsidRPr="000418A1" w:rsidRDefault="002023C7" w:rsidP="003A4ACB">
            <w:pPr>
              <w:rPr>
                <w:sz w:val="24"/>
              </w:rPr>
            </w:pPr>
            <w:r w:rsidRPr="000418A1">
              <w:rPr>
                <w:sz w:val="24"/>
              </w:rPr>
              <w:t>下属基金份额的基金简称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3C7" w:rsidRPr="000418A1" w:rsidRDefault="00F07829" w:rsidP="003A4A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平安低碳经济混合</w:t>
            </w:r>
            <w:r w:rsidR="00623AAF" w:rsidRPr="000418A1">
              <w:rPr>
                <w:sz w:val="24"/>
              </w:rPr>
              <w:t>A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7" w:rsidRPr="000418A1" w:rsidRDefault="00F07829" w:rsidP="003A4A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平安低碳经济混合</w:t>
            </w:r>
            <w:r w:rsidR="00623AAF" w:rsidRPr="000418A1">
              <w:rPr>
                <w:sz w:val="24"/>
              </w:rPr>
              <w:t>C</w:t>
            </w:r>
          </w:p>
        </w:tc>
      </w:tr>
      <w:tr w:rsidR="002023C7" w:rsidRPr="000418A1" w:rsidTr="000077DE">
        <w:trPr>
          <w:trHeight w:val="454"/>
          <w:jc w:val="center"/>
        </w:trPr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3C7" w:rsidRPr="000418A1" w:rsidRDefault="002023C7" w:rsidP="003A4ACB">
            <w:pPr>
              <w:rPr>
                <w:sz w:val="24"/>
              </w:rPr>
            </w:pPr>
            <w:r w:rsidRPr="000418A1">
              <w:rPr>
                <w:sz w:val="24"/>
              </w:rPr>
              <w:t>下属基金份额的交易代码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3C7" w:rsidRPr="000418A1" w:rsidRDefault="00F07829" w:rsidP="003A4ACB">
            <w:pPr>
              <w:jc w:val="center"/>
              <w:rPr>
                <w:sz w:val="24"/>
              </w:rPr>
            </w:pPr>
            <w:r w:rsidRPr="00F07829">
              <w:rPr>
                <w:sz w:val="24"/>
              </w:rPr>
              <w:t>009878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7" w:rsidRPr="000418A1" w:rsidRDefault="00F07829" w:rsidP="003A4A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009879</w:t>
            </w:r>
          </w:p>
        </w:tc>
      </w:tr>
      <w:tr w:rsidR="002023C7" w:rsidRPr="000418A1" w:rsidTr="000077DE">
        <w:trPr>
          <w:trHeight w:val="454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7" w:rsidRPr="000418A1" w:rsidRDefault="002023C7" w:rsidP="003A4ACB">
            <w:pPr>
              <w:rPr>
                <w:sz w:val="24"/>
              </w:rPr>
            </w:pPr>
            <w:r w:rsidRPr="000418A1">
              <w:rPr>
                <w:sz w:val="24"/>
              </w:rPr>
              <w:t>该基金份额是否暂停申购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3C7" w:rsidRPr="000418A1" w:rsidRDefault="002023C7" w:rsidP="003A4AC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是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3C7" w:rsidRPr="000418A1" w:rsidRDefault="002023C7" w:rsidP="003A4AC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是</w:t>
            </w:r>
          </w:p>
        </w:tc>
      </w:tr>
      <w:tr w:rsidR="002B6258" w:rsidRPr="000418A1" w:rsidTr="000077DE">
        <w:trPr>
          <w:trHeight w:val="454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58" w:rsidRPr="000418A1" w:rsidRDefault="002B6258" w:rsidP="003A4ACB">
            <w:pPr>
              <w:rPr>
                <w:sz w:val="24"/>
              </w:rPr>
            </w:pPr>
            <w:r w:rsidRPr="000418A1">
              <w:rPr>
                <w:sz w:val="24"/>
              </w:rPr>
              <w:t>该基金份额是否暂停赎回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258" w:rsidRPr="000418A1" w:rsidRDefault="002B6258" w:rsidP="003A4AC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是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258" w:rsidRPr="000418A1" w:rsidRDefault="002B6258" w:rsidP="003A4AC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是</w:t>
            </w:r>
          </w:p>
        </w:tc>
      </w:tr>
      <w:tr w:rsidR="002B6258" w:rsidRPr="000418A1" w:rsidTr="000077DE">
        <w:trPr>
          <w:trHeight w:val="454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58" w:rsidRPr="000418A1" w:rsidRDefault="002B6258" w:rsidP="003A4ACB">
            <w:pPr>
              <w:rPr>
                <w:sz w:val="24"/>
              </w:rPr>
            </w:pPr>
            <w:r w:rsidRPr="000418A1">
              <w:rPr>
                <w:sz w:val="24"/>
              </w:rPr>
              <w:t>该基金份额</w:t>
            </w:r>
            <w:r w:rsidR="00186FCF" w:rsidRPr="000418A1">
              <w:rPr>
                <w:sz w:val="24"/>
              </w:rPr>
              <w:t>是否暂停转换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258" w:rsidRPr="000418A1" w:rsidRDefault="002B6258" w:rsidP="003A4AC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是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258" w:rsidRPr="000418A1" w:rsidRDefault="002B6258" w:rsidP="003A4AC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是</w:t>
            </w:r>
          </w:p>
        </w:tc>
      </w:tr>
      <w:tr w:rsidR="002B6258" w:rsidRPr="000418A1" w:rsidTr="000077DE">
        <w:trPr>
          <w:trHeight w:val="454"/>
          <w:jc w:val="center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58" w:rsidRPr="000418A1" w:rsidRDefault="002B6258" w:rsidP="003A4ACB">
            <w:pPr>
              <w:rPr>
                <w:sz w:val="24"/>
              </w:rPr>
            </w:pPr>
            <w:r w:rsidRPr="000418A1">
              <w:rPr>
                <w:sz w:val="24"/>
              </w:rPr>
              <w:t>该基金份额是否暂停定期定额投资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258" w:rsidRPr="000418A1" w:rsidRDefault="002B6258" w:rsidP="003A4AC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是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258" w:rsidRPr="000418A1" w:rsidRDefault="002B6258" w:rsidP="003A4ACB">
            <w:pPr>
              <w:jc w:val="center"/>
              <w:rPr>
                <w:sz w:val="24"/>
              </w:rPr>
            </w:pPr>
            <w:r w:rsidRPr="000418A1">
              <w:rPr>
                <w:sz w:val="24"/>
              </w:rPr>
              <w:t>是</w:t>
            </w:r>
          </w:p>
        </w:tc>
      </w:tr>
    </w:tbl>
    <w:p w:rsidR="003A4ACB" w:rsidRDefault="003A4ACB" w:rsidP="0054680B">
      <w:pPr>
        <w:autoSpaceDE w:val="0"/>
        <w:autoSpaceDN w:val="0"/>
        <w:adjustRightInd w:val="0"/>
        <w:spacing w:line="360" w:lineRule="auto"/>
        <w:jc w:val="left"/>
        <w:rPr>
          <w:b/>
          <w:color w:val="000000"/>
          <w:kern w:val="0"/>
          <w:sz w:val="24"/>
        </w:rPr>
      </w:pPr>
    </w:p>
    <w:p w:rsidR="0054680B" w:rsidRPr="000418A1" w:rsidRDefault="0054680B" w:rsidP="0054680B">
      <w:pPr>
        <w:autoSpaceDE w:val="0"/>
        <w:autoSpaceDN w:val="0"/>
        <w:adjustRightInd w:val="0"/>
        <w:spacing w:line="360" w:lineRule="auto"/>
        <w:jc w:val="left"/>
        <w:rPr>
          <w:b/>
          <w:color w:val="000000"/>
          <w:kern w:val="0"/>
          <w:sz w:val="24"/>
        </w:rPr>
      </w:pPr>
      <w:r w:rsidRPr="000418A1">
        <w:rPr>
          <w:b/>
          <w:color w:val="000000"/>
          <w:kern w:val="0"/>
          <w:sz w:val="24"/>
        </w:rPr>
        <w:t>2</w:t>
      </w:r>
      <w:r w:rsidRPr="000418A1">
        <w:rPr>
          <w:b/>
          <w:color w:val="000000"/>
          <w:kern w:val="0"/>
          <w:sz w:val="24"/>
        </w:rPr>
        <w:t>、其他需要提示的事项</w:t>
      </w:r>
    </w:p>
    <w:p w:rsidR="0054680B" w:rsidRPr="000418A1" w:rsidRDefault="0054680B" w:rsidP="007A53B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0418A1">
        <w:rPr>
          <w:color w:val="000000"/>
          <w:kern w:val="0"/>
          <w:sz w:val="24"/>
        </w:rPr>
        <w:t>（</w:t>
      </w:r>
      <w:r w:rsidRPr="000418A1">
        <w:rPr>
          <w:color w:val="000000"/>
          <w:kern w:val="0"/>
          <w:sz w:val="24"/>
        </w:rPr>
        <w:t>1</w:t>
      </w:r>
      <w:r w:rsidRPr="000418A1">
        <w:rPr>
          <w:color w:val="000000"/>
          <w:kern w:val="0"/>
          <w:sz w:val="24"/>
        </w:rPr>
        <w:t>）</w:t>
      </w:r>
      <w:r w:rsidR="00EE1385" w:rsidRPr="00EE1385">
        <w:rPr>
          <w:rFonts w:hint="eastAsia"/>
          <w:color w:val="000000"/>
          <w:kern w:val="0"/>
          <w:sz w:val="24"/>
        </w:rPr>
        <w:t>根据上海证券交易所《关于</w:t>
      </w:r>
      <w:r w:rsidR="00EE1385" w:rsidRPr="00EE1385">
        <w:rPr>
          <w:rFonts w:hint="eastAsia"/>
          <w:color w:val="000000"/>
          <w:kern w:val="0"/>
          <w:sz w:val="24"/>
        </w:rPr>
        <w:t>2023</w:t>
      </w:r>
      <w:r w:rsidR="00EE1385" w:rsidRPr="00EE1385">
        <w:rPr>
          <w:rFonts w:hint="eastAsia"/>
          <w:color w:val="000000"/>
          <w:kern w:val="0"/>
          <w:sz w:val="24"/>
        </w:rPr>
        <w:t>年岁末及</w:t>
      </w:r>
      <w:r w:rsidR="00EE1385" w:rsidRPr="00EE1385">
        <w:rPr>
          <w:rFonts w:hint="eastAsia"/>
          <w:color w:val="000000"/>
          <w:kern w:val="0"/>
          <w:sz w:val="24"/>
        </w:rPr>
        <w:t>2024</w:t>
      </w:r>
      <w:r w:rsidR="00EE1385" w:rsidRPr="00EE1385">
        <w:rPr>
          <w:rFonts w:hint="eastAsia"/>
          <w:color w:val="000000"/>
          <w:kern w:val="0"/>
          <w:sz w:val="24"/>
        </w:rPr>
        <w:t>年沪港通下港股通交易日安排的通知》、深圳证券交易所《关于</w:t>
      </w:r>
      <w:r w:rsidR="00EE1385" w:rsidRPr="00EE1385">
        <w:rPr>
          <w:rFonts w:hint="eastAsia"/>
          <w:color w:val="000000"/>
          <w:kern w:val="0"/>
          <w:sz w:val="24"/>
        </w:rPr>
        <w:t>2023</w:t>
      </w:r>
      <w:r w:rsidR="00EE1385" w:rsidRPr="00EE1385">
        <w:rPr>
          <w:rFonts w:hint="eastAsia"/>
          <w:color w:val="000000"/>
          <w:kern w:val="0"/>
          <w:sz w:val="24"/>
        </w:rPr>
        <w:t>年底及</w:t>
      </w:r>
      <w:r w:rsidR="00EE1385" w:rsidRPr="00EE1385">
        <w:rPr>
          <w:rFonts w:hint="eastAsia"/>
          <w:color w:val="000000"/>
          <w:kern w:val="0"/>
          <w:sz w:val="24"/>
        </w:rPr>
        <w:t>2024</w:t>
      </w:r>
      <w:r w:rsidR="00EE1385" w:rsidRPr="00EE1385">
        <w:rPr>
          <w:rFonts w:hint="eastAsia"/>
          <w:color w:val="000000"/>
          <w:kern w:val="0"/>
          <w:sz w:val="24"/>
        </w:rPr>
        <w:t>年深港通下的港股通交</w:t>
      </w:r>
      <w:r w:rsidR="00EE1385" w:rsidRPr="00EE1385">
        <w:rPr>
          <w:rFonts w:hint="eastAsia"/>
          <w:color w:val="000000"/>
          <w:kern w:val="0"/>
          <w:sz w:val="24"/>
        </w:rPr>
        <w:lastRenderedPageBreak/>
        <w:t>易日有关安排的通知》</w:t>
      </w:r>
      <w:r w:rsidR="007A53BB" w:rsidRPr="000418A1">
        <w:rPr>
          <w:color w:val="000000"/>
          <w:kern w:val="0"/>
          <w:sz w:val="24"/>
        </w:rPr>
        <w:t>，本基金</w:t>
      </w:r>
      <w:r w:rsidR="00D64FDC" w:rsidRPr="000418A1">
        <w:rPr>
          <w:color w:val="000000"/>
          <w:kern w:val="0"/>
          <w:sz w:val="24"/>
        </w:rPr>
        <w:t>202</w:t>
      </w:r>
      <w:r w:rsidR="00EE1385">
        <w:rPr>
          <w:color w:val="000000"/>
          <w:kern w:val="0"/>
          <w:sz w:val="24"/>
        </w:rPr>
        <w:t>4</w:t>
      </w:r>
      <w:r w:rsidR="007A53BB" w:rsidRPr="000418A1">
        <w:rPr>
          <w:color w:val="000000"/>
          <w:kern w:val="0"/>
          <w:sz w:val="24"/>
        </w:rPr>
        <w:t>年</w:t>
      </w:r>
      <w:r w:rsidR="00EE1385">
        <w:rPr>
          <w:color w:val="000000"/>
          <w:kern w:val="0"/>
          <w:sz w:val="24"/>
        </w:rPr>
        <w:t>5</w:t>
      </w:r>
      <w:r w:rsidR="007A53BB" w:rsidRPr="000418A1">
        <w:rPr>
          <w:color w:val="000000"/>
          <w:kern w:val="0"/>
          <w:sz w:val="24"/>
        </w:rPr>
        <w:t>月</w:t>
      </w:r>
      <w:r w:rsidR="00EE1385">
        <w:rPr>
          <w:color w:val="000000"/>
          <w:kern w:val="0"/>
          <w:sz w:val="24"/>
        </w:rPr>
        <w:t>15</w:t>
      </w:r>
      <w:r w:rsidR="00186FCF" w:rsidRPr="000418A1">
        <w:rPr>
          <w:color w:val="000000"/>
          <w:kern w:val="0"/>
          <w:sz w:val="24"/>
        </w:rPr>
        <w:t>日暂停申购、赎回、转换</w:t>
      </w:r>
      <w:r w:rsidR="007A53BB" w:rsidRPr="000418A1">
        <w:rPr>
          <w:color w:val="000000"/>
          <w:kern w:val="0"/>
          <w:sz w:val="24"/>
        </w:rPr>
        <w:t>及定期定额投资业务，并于</w:t>
      </w:r>
      <w:r w:rsidR="00EE1385" w:rsidRPr="000418A1">
        <w:rPr>
          <w:color w:val="000000"/>
          <w:kern w:val="0"/>
          <w:sz w:val="24"/>
        </w:rPr>
        <w:t>202</w:t>
      </w:r>
      <w:r w:rsidR="00EE1385">
        <w:rPr>
          <w:color w:val="000000"/>
          <w:kern w:val="0"/>
          <w:sz w:val="24"/>
        </w:rPr>
        <w:t>4</w:t>
      </w:r>
      <w:r w:rsidR="00EE1385" w:rsidRPr="000418A1">
        <w:rPr>
          <w:color w:val="000000"/>
          <w:kern w:val="0"/>
          <w:sz w:val="24"/>
        </w:rPr>
        <w:t>年</w:t>
      </w:r>
      <w:r w:rsidR="00EE1385">
        <w:rPr>
          <w:color w:val="000000"/>
          <w:kern w:val="0"/>
          <w:sz w:val="24"/>
        </w:rPr>
        <w:t>5</w:t>
      </w:r>
      <w:r w:rsidR="00EE1385" w:rsidRPr="000418A1">
        <w:rPr>
          <w:color w:val="000000"/>
          <w:kern w:val="0"/>
          <w:sz w:val="24"/>
        </w:rPr>
        <w:t>月</w:t>
      </w:r>
      <w:r w:rsidR="00EE1385">
        <w:rPr>
          <w:color w:val="000000"/>
          <w:kern w:val="0"/>
          <w:sz w:val="24"/>
        </w:rPr>
        <w:t>16</w:t>
      </w:r>
      <w:r w:rsidR="00EE1385" w:rsidRPr="000418A1">
        <w:rPr>
          <w:color w:val="000000"/>
          <w:kern w:val="0"/>
          <w:sz w:val="24"/>
        </w:rPr>
        <w:t>日</w:t>
      </w:r>
      <w:r w:rsidR="00186FCF" w:rsidRPr="000418A1">
        <w:rPr>
          <w:color w:val="000000"/>
          <w:kern w:val="0"/>
          <w:sz w:val="24"/>
        </w:rPr>
        <w:t>起恢复日常申购、赎回、转换</w:t>
      </w:r>
      <w:r w:rsidR="007A53BB" w:rsidRPr="000418A1">
        <w:rPr>
          <w:color w:val="000000"/>
          <w:kern w:val="0"/>
          <w:sz w:val="24"/>
        </w:rPr>
        <w:t>及定期定额投资业务，届时本基金管理人不再另行公告。</w:t>
      </w:r>
    </w:p>
    <w:p w:rsidR="0054680B" w:rsidRPr="000418A1" w:rsidRDefault="0054680B" w:rsidP="007A53B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 w:rsidRPr="000418A1">
        <w:rPr>
          <w:color w:val="000000"/>
          <w:kern w:val="0"/>
          <w:sz w:val="24"/>
        </w:rPr>
        <w:t>（</w:t>
      </w:r>
      <w:r w:rsidR="007A53BB" w:rsidRPr="000418A1">
        <w:rPr>
          <w:color w:val="000000"/>
          <w:kern w:val="0"/>
          <w:sz w:val="24"/>
        </w:rPr>
        <w:t>2</w:t>
      </w:r>
      <w:r w:rsidRPr="000418A1">
        <w:rPr>
          <w:color w:val="000000"/>
          <w:kern w:val="0"/>
          <w:sz w:val="24"/>
        </w:rPr>
        <w:t>）如有疑问，可拨打</w:t>
      </w:r>
      <w:r w:rsidR="0036070C" w:rsidRPr="000418A1">
        <w:rPr>
          <w:color w:val="000000"/>
          <w:kern w:val="0"/>
          <w:sz w:val="24"/>
        </w:rPr>
        <w:t>平安</w:t>
      </w:r>
      <w:r w:rsidRPr="000418A1">
        <w:rPr>
          <w:color w:val="000000"/>
          <w:kern w:val="0"/>
          <w:sz w:val="24"/>
        </w:rPr>
        <w:t>基金管理有限公司客户服务电话：</w:t>
      </w:r>
      <w:r w:rsidRPr="000418A1">
        <w:rPr>
          <w:color w:val="000000"/>
          <w:kern w:val="0"/>
          <w:sz w:val="24"/>
        </w:rPr>
        <w:t>400-800-4800</w:t>
      </w:r>
      <w:r w:rsidRPr="000418A1">
        <w:rPr>
          <w:color w:val="000000"/>
          <w:kern w:val="0"/>
          <w:sz w:val="24"/>
        </w:rPr>
        <w:t>进行咨询，或登陆公司网站</w:t>
      </w:r>
      <w:r w:rsidRPr="000418A1">
        <w:rPr>
          <w:color w:val="000000"/>
          <w:kern w:val="0"/>
          <w:sz w:val="24"/>
        </w:rPr>
        <w:t>www.fund.pingan.com</w:t>
      </w:r>
      <w:r w:rsidRPr="000418A1">
        <w:rPr>
          <w:color w:val="000000"/>
          <w:kern w:val="0"/>
          <w:sz w:val="24"/>
        </w:rPr>
        <w:t>获得相关信息。</w:t>
      </w:r>
    </w:p>
    <w:p w:rsidR="0054680B" w:rsidRPr="000418A1" w:rsidRDefault="0054680B" w:rsidP="0054680B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 w:val="24"/>
        </w:rPr>
      </w:pPr>
    </w:p>
    <w:p w:rsidR="000F3B21" w:rsidRPr="000418A1" w:rsidRDefault="0054680B" w:rsidP="0054680B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 w:val="24"/>
        </w:rPr>
      </w:pPr>
      <w:r w:rsidRPr="000418A1">
        <w:rPr>
          <w:color w:val="000000"/>
          <w:kern w:val="0"/>
          <w:sz w:val="24"/>
        </w:rPr>
        <w:t>风险提示：</w:t>
      </w:r>
      <w:r w:rsidR="002D1414" w:rsidRPr="000418A1">
        <w:rPr>
          <w:color w:val="000000"/>
          <w:kern w:val="0"/>
          <w:sz w:val="24"/>
        </w:rPr>
        <w:t>本公司承诺以诚实信用、勤勉尽责的原则管理和运用基金资产，但不保证基金一定盈利，也不保证最低收益。敬请投资者注意投资风险。投资者投资于上述基金前应认真阅读本基金的基金合同、招募说明书（更新）等相关法律文件。</w:t>
      </w:r>
    </w:p>
    <w:p w:rsidR="000F3B21" w:rsidRPr="000418A1" w:rsidRDefault="000F3B21" w:rsidP="0054680B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0F3B21" w:rsidRPr="000418A1" w:rsidRDefault="000F3B21" w:rsidP="0054680B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</w:rPr>
      </w:pPr>
    </w:p>
    <w:p w:rsidR="000F3B21" w:rsidRPr="000418A1" w:rsidRDefault="000F3B21" w:rsidP="00564ECE">
      <w:pPr>
        <w:adjustRightInd w:val="0"/>
        <w:snapToGrid w:val="0"/>
        <w:spacing w:line="360" w:lineRule="auto"/>
        <w:rPr>
          <w:color w:val="000000"/>
          <w:sz w:val="24"/>
        </w:rPr>
      </w:pPr>
    </w:p>
    <w:p w:rsidR="00F7517F" w:rsidRPr="000418A1" w:rsidRDefault="00AD47EE" w:rsidP="0054680B">
      <w:pPr>
        <w:adjustRightInd w:val="0"/>
        <w:snapToGrid w:val="0"/>
        <w:spacing w:line="360" w:lineRule="auto"/>
        <w:ind w:firstLineChars="200" w:firstLine="480"/>
        <w:jc w:val="right"/>
        <w:rPr>
          <w:color w:val="000000"/>
          <w:kern w:val="0"/>
          <w:sz w:val="24"/>
        </w:rPr>
      </w:pPr>
      <w:r w:rsidRPr="000418A1">
        <w:rPr>
          <w:color w:val="000000"/>
          <w:kern w:val="0"/>
          <w:sz w:val="24"/>
        </w:rPr>
        <w:t>平安</w:t>
      </w:r>
      <w:r w:rsidR="00F7517F" w:rsidRPr="000418A1">
        <w:rPr>
          <w:color w:val="000000"/>
          <w:kern w:val="0"/>
          <w:sz w:val="24"/>
        </w:rPr>
        <w:t>基金管理有限公司</w:t>
      </w:r>
    </w:p>
    <w:p w:rsidR="00CE4B42" w:rsidRPr="000418A1" w:rsidRDefault="00D64FDC" w:rsidP="0054680B">
      <w:pPr>
        <w:spacing w:line="360" w:lineRule="auto"/>
        <w:jc w:val="right"/>
        <w:rPr>
          <w:color w:val="000000"/>
          <w:kern w:val="0"/>
          <w:sz w:val="24"/>
        </w:rPr>
      </w:pPr>
      <w:r w:rsidRPr="000418A1">
        <w:rPr>
          <w:color w:val="000000"/>
          <w:kern w:val="0"/>
          <w:sz w:val="24"/>
        </w:rPr>
        <w:t>202</w:t>
      </w:r>
      <w:r w:rsidR="00EE1385">
        <w:rPr>
          <w:color w:val="000000"/>
          <w:kern w:val="0"/>
          <w:sz w:val="24"/>
        </w:rPr>
        <w:t>4</w:t>
      </w:r>
      <w:r w:rsidR="00D95DCD" w:rsidRPr="000418A1">
        <w:rPr>
          <w:color w:val="000000"/>
          <w:kern w:val="0"/>
          <w:sz w:val="24"/>
        </w:rPr>
        <w:t>年</w:t>
      </w:r>
      <w:r w:rsidR="00EE1385">
        <w:rPr>
          <w:color w:val="000000"/>
          <w:kern w:val="0"/>
          <w:sz w:val="24"/>
        </w:rPr>
        <w:t>5</w:t>
      </w:r>
      <w:r w:rsidR="000A70D6" w:rsidRPr="000418A1">
        <w:rPr>
          <w:color w:val="000000"/>
          <w:kern w:val="0"/>
          <w:sz w:val="24"/>
        </w:rPr>
        <w:t>月</w:t>
      </w:r>
      <w:r w:rsidR="00EE1385">
        <w:rPr>
          <w:color w:val="000000"/>
          <w:kern w:val="0"/>
          <w:sz w:val="24"/>
        </w:rPr>
        <w:t>14</w:t>
      </w:r>
      <w:r w:rsidR="000A70D6" w:rsidRPr="000418A1">
        <w:rPr>
          <w:color w:val="000000"/>
          <w:kern w:val="0"/>
          <w:sz w:val="24"/>
        </w:rPr>
        <w:t>日</w:t>
      </w:r>
    </w:p>
    <w:sectPr w:rsidR="00CE4B42" w:rsidRPr="000418A1" w:rsidSect="00F7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6D" w:rsidRDefault="008D376D">
      <w:r>
        <w:separator/>
      </w:r>
    </w:p>
  </w:endnote>
  <w:endnote w:type="continuationSeparator" w:id="0">
    <w:p w:rsidR="008D376D" w:rsidRDefault="008D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6D" w:rsidRDefault="008D376D">
      <w:r>
        <w:separator/>
      </w:r>
    </w:p>
  </w:footnote>
  <w:footnote w:type="continuationSeparator" w:id="0">
    <w:p w:rsidR="008D376D" w:rsidRDefault="008D3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17F"/>
    <w:rsid w:val="000077DE"/>
    <w:rsid w:val="0001626A"/>
    <w:rsid w:val="000418A1"/>
    <w:rsid w:val="00052A18"/>
    <w:rsid w:val="00061D49"/>
    <w:rsid w:val="000756CB"/>
    <w:rsid w:val="00075E7A"/>
    <w:rsid w:val="000803F3"/>
    <w:rsid w:val="00081E97"/>
    <w:rsid w:val="000905AD"/>
    <w:rsid w:val="000A32C0"/>
    <w:rsid w:val="000A4C9D"/>
    <w:rsid w:val="000A70D6"/>
    <w:rsid w:val="000B3FA6"/>
    <w:rsid w:val="000C3ADC"/>
    <w:rsid w:val="000F3B21"/>
    <w:rsid w:val="000F56E8"/>
    <w:rsid w:val="000F6CF3"/>
    <w:rsid w:val="00100ABA"/>
    <w:rsid w:val="0011038B"/>
    <w:rsid w:val="00121071"/>
    <w:rsid w:val="00143CBA"/>
    <w:rsid w:val="00146F54"/>
    <w:rsid w:val="00147A88"/>
    <w:rsid w:val="00153BA3"/>
    <w:rsid w:val="00173884"/>
    <w:rsid w:val="00181FF0"/>
    <w:rsid w:val="00186FCF"/>
    <w:rsid w:val="00193FBB"/>
    <w:rsid w:val="00195384"/>
    <w:rsid w:val="001B4719"/>
    <w:rsid w:val="001B4E60"/>
    <w:rsid w:val="001B7813"/>
    <w:rsid w:val="001B7D8A"/>
    <w:rsid w:val="001C3CF5"/>
    <w:rsid w:val="001C616B"/>
    <w:rsid w:val="001D73D3"/>
    <w:rsid w:val="001F61D4"/>
    <w:rsid w:val="002023C7"/>
    <w:rsid w:val="00207E9E"/>
    <w:rsid w:val="002123BC"/>
    <w:rsid w:val="00213C05"/>
    <w:rsid w:val="002157D8"/>
    <w:rsid w:val="00244AE4"/>
    <w:rsid w:val="0026033D"/>
    <w:rsid w:val="0026661C"/>
    <w:rsid w:val="00275DFE"/>
    <w:rsid w:val="00291EA3"/>
    <w:rsid w:val="00296D8B"/>
    <w:rsid w:val="002A53FB"/>
    <w:rsid w:val="002B6258"/>
    <w:rsid w:val="002C78EB"/>
    <w:rsid w:val="002D1414"/>
    <w:rsid w:val="002D77F0"/>
    <w:rsid w:val="002F1370"/>
    <w:rsid w:val="002F44CC"/>
    <w:rsid w:val="00301590"/>
    <w:rsid w:val="00303E9A"/>
    <w:rsid w:val="00310E0C"/>
    <w:rsid w:val="00311942"/>
    <w:rsid w:val="00340BDE"/>
    <w:rsid w:val="00357148"/>
    <w:rsid w:val="0036070C"/>
    <w:rsid w:val="00365457"/>
    <w:rsid w:val="00380B2D"/>
    <w:rsid w:val="003A4ACB"/>
    <w:rsid w:val="003B27C7"/>
    <w:rsid w:val="003B3474"/>
    <w:rsid w:val="003B5591"/>
    <w:rsid w:val="003C61FE"/>
    <w:rsid w:val="003E51D3"/>
    <w:rsid w:val="003F63FB"/>
    <w:rsid w:val="00414A16"/>
    <w:rsid w:val="0043456B"/>
    <w:rsid w:val="00442497"/>
    <w:rsid w:val="004437CB"/>
    <w:rsid w:val="00452670"/>
    <w:rsid w:val="00487B5C"/>
    <w:rsid w:val="004906A4"/>
    <w:rsid w:val="00496349"/>
    <w:rsid w:val="004A2AAA"/>
    <w:rsid w:val="004A3780"/>
    <w:rsid w:val="004B435E"/>
    <w:rsid w:val="004B457B"/>
    <w:rsid w:val="004C1146"/>
    <w:rsid w:val="004C6664"/>
    <w:rsid w:val="004C71EC"/>
    <w:rsid w:val="004C761E"/>
    <w:rsid w:val="004D361B"/>
    <w:rsid w:val="004D3967"/>
    <w:rsid w:val="004E23B4"/>
    <w:rsid w:val="004F413D"/>
    <w:rsid w:val="004F497A"/>
    <w:rsid w:val="00506D5B"/>
    <w:rsid w:val="00514D9E"/>
    <w:rsid w:val="0053058C"/>
    <w:rsid w:val="005344CA"/>
    <w:rsid w:val="0053565C"/>
    <w:rsid w:val="00537C54"/>
    <w:rsid w:val="00537D54"/>
    <w:rsid w:val="0054013C"/>
    <w:rsid w:val="00546279"/>
    <w:rsid w:val="0054680B"/>
    <w:rsid w:val="0055183B"/>
    <w:rsid w:val="00564ECE"/>
    <w:rsid w:val="00572FFA"/>
    <w:rsid w:val="00573154"/>
    <w:rsid w:val="00584393"/>
    <w:rsid w:val="0059452B"/>
    <w:rsid w:val="00594C5A"/>
    <w:rsid w:val="005F2E2B"/>
    <w:rsid w:val="005F5FFC"/>
    <w:rsid w:val="00604488"/>
    <w:rsid w:val="0061126F"/>
    <w:rsid w:val="00623AAF"/>
    <w:rsid w:val="00630652"/>
    <w:rsid w:val="00640F1D"/>
    <w:rsid w:val="00641EFB"/>
    <w:rsid w:val="006462D4"/>
    <w:rsid w:val="00647A84"/>
    <w:rsid w:val="00653A52"/>
    <w:rsid w:val="00673B98"/>
    <w:rsid w:val="00674761"/>
    <w:rsid w:val="006919AC"/>
    <w:rsid w:val="006C3BB9"/>
    <w:rsid w:val="006D6BB4"/>
    <w:rsid w:val="006E46D8"/>
    <w:rsid w:val="006E5A16"/>
    <w:rsid w:val="006F6F76"/>
    <w:rsid w:val="0071441A"/>
    <w:rsid w:val="00714970"/>
    <w:rsid w:val="007150AD"/>
    <w:rsid w:val="00722624"/>
    <w:rsid w:val="00732462"/>
    <w:rsid w:val="00751F85"/>
    <w:rsid w:val="007838F6"/>
    <w:rsid w:val="00786180"/>
    <w:rsid w:val="00791CAE"/>
    <w:rsid w:val="007946D2"/>
    <w:rsid w:val="0079485A"/>
    <w:rsid w:val="007A53BB"/>
    <w:rsid w:val="007B2E18"/>
    <w:rsid w:val="007C3936"/>
    <w:rsid w:val="007C73D2"/>
    <w:rsid w:val="007E28D3"/>
    <w:rsid w:val="007E4D01"/>
    <w:rsid w:val="00816F38"/>
    <w:rsid w:val="00826686"/>
    <w:rsid w:val="008363D8"/>
    <w:rsid w:val="00856E7B"/>
    <w:rsid w:val="00861BBB"/>
    <w:rsid w:val="00874964"/>
    <w:rsid w:val="00876793"/>
    <w:rsid w:val="0089730E"/>
    <w:rsid w:val="008A593E"/>
    <w:rsid w:val="008B69DD"/>
    <w:rsid w:val="008C3D97"/>
    <w:rsid w:val="008D3681"/>
    <w:rsid w:val="008D376D"/>
    <w:rsid w:val="008E0167"/>
    <w:rsid w:val="008E107D"/>
    <w:rsid w:val="008F338B"/>
    <w:rsid w:val="008F6278"/>
    <w:rsid w:val="0090047B"/>
    <w:rsid w:val="00906516"/>
    <w:rsid w:val="00913E73"/>
    <w:rsid w:val="00917088"/>
    <w:rsid w:val="0092107B"/>
    <w:rsid w:val="00922AD9"/>
    <w:rsid w:val="00974C5F"/>
    <w:rsid w:val="00975C3C"/>
    <w:rsid w:val="00982009"/>
    <w:rsid w:val="00991398"/>
    <w:rsid w:val="00992409"/>
    <w:rsid w:val="009A28AB"/>
    <w:rsid w:val="00A01637"/>
    <w:rsid w:val="00A21502"/>
    <w:rsid w:val="00A5390F"/>
    <w:rsid w:val="00A566F8"/>
    <w:rsid w:val="00A660A8"/>
    <w:rsid w:val="00A66C72"/>
    <w:rsid w:val="00A67463"/>
    <w:rsid w:val="00A914F8"/>
    <w:rsid w:val="00A92347"/>
    <w:rsid w:val="00A95BAC"/>
    <w:rsid w:val="00AA00A6"/>
    <w:rsid w:val="00AA18CC"/>
    <w:rsid w:val="00AD47EE"/>
    <w:rsid w:val="00AE2F1C"/>
    <w:rsid w:val="00AE52BB"/>
    <w:rsid w:val="00B015A4"/>
    <w:rsid w:val="00B05384"/>
    <w:rsid w:val="00B11006"/>
    <w:rsid w:val="00B12D60"/>
    <w:rsid w:val="00B13A4B"/>
    <w:rsid w:val="00B24589"/>
    <w:rsid w:val="00B27F8F"/>
    <w:rsid w:val="00B62872"/>
    <w:rsid w:val="00B7171E"/>
    <w:rsid w:val="00B719D0"/>
    <w:rsid w:val="00B8301C"/>
    <w:rsid w:val="00B8758D"/>
    <w:rsid w:val="00B917A9"/>
    <w:rsid w:val="00B96503"/>
    <w:rsid w:val="00BA419F"/>
    <w:rsid w:val="00BA5379"/>
    <w:rsid w:val="00BB16A2"/>
    <w:rsid w:val="00BC055B"/>
    <w:rsid w:val="00BC6A4E"/>
    <w:rsid w:val="00BC7330"/>
    <w:rsid w:val="00BE3BF9"/>
    <w:rsid w:val="00BE699F"/>
    <w:rsid w:val="00BE6B6A"/>
    <w:rsid w:val="00BF27CE"/>
    <w:rsid w:val="00C03F9D"/>
    <w:rsid w:val="00C04A11"/>
    <w:rsid w:val="00C26A47"/>
    <w:rsid w:val="00C3147A"/>
    <w:rsid w:val="00C324F0"/>
    <w:rsid w:val="00C34F88"/>
    <w:rsid w:val="00C43D9E"/>
    <w:rsid w:val="00C45665"/>
    <w:rsid w:val="00C56B04"/>
    <w:rsid w:val="00C90852"/>
    <w:rsid w:val="00CA37EC"/>
    <w:rsid w:val="00CB5A5E"/>
    <w:rsid w:val="00CB7120"/>
    <w:rsid w:val="00CD2FCC"/>
    <w:rsid w:val="00CE4B42"/>
    <w:rsid w:val="00CF36C8"/>
    <w:rsid w:val="00CF6801"/>
    <w:rsid w:val="00D11012"/>
    <w:rsid w:val="00D303D0"/>
    <w:rsid w:val="00D329AB"/>
    <w:rsid w:val="00D56780"/>
    <w:rsid w:val="00D60BB6"/>
    <w:rsid w:val="00D64FDC"/>
    <w:rsid w:val="00D6778F"/>
    <w:rsid w:val="00D80DC1"/>
    <w:rsid w:val="00D95DCD"/>
    <w:rsid w:val="00DB2FA4"/>
    <w:rsid w:val="00DC6904"/>
    <w:rsid w:val="00DE6B44"/>
    <w:rsid w:val="00DF57BB"/>
    <w:rsid w:val="00DF6FFA"/>
    <w:rsid w:val="00E1350E"/>
    <w:rsid w:val="00E13661"/>
    <w:rsid w:val="00E148AD"/>
    <w:rsid w:val="00E33172"/>
    <w:rsid w:val="00E54B2B"/>
    <w:rsid w:val="00E6061A"/>
    <w:rsid w:val="00EB25F5"/>
    <w:rsid w:val="00EB5615"/>
    <w:rsid w:val="00EC4605"/>
    <w:rsid w:val="00ED3147"/>
    <w:rsid w:val="00EE0C97"/>
    <w:rsid w:val="00EE1385"/>
    <w:rsid w:val="00EE745E"/>
    <w:rsid w:val="00EF3E3F"/>
    <w:rsid w:val="00F0010E"/>
    <w:rsid w:val="00F01BD2"/>
    <w:rsid w:val="00F05A3F"/>
    <w:rsid w:val="00F07829"/>
    <w:rsid w:val="00F121AB"/>
    <w:rsid w:val="00F121F1"/>
    <w:rsid w:val="00F31B45"/>
    <w:rsid w:val="00F458E4"/>
    <w:rsid w:val="00F472F3"/>
    <w:rsid w:val="00F51CD5"/>
    <w:rsid w:val="00F7517F"/>
    <w:rsid w:val="00F7681E"/>
    <w:rsid w:val="00F8340B"/>
    <w:rsid w:val="00FB3A78"/>
    <w:rsid w:val="00FB539F"/>
    <w:rsid w:val="00FC20F5"/>
    <w:rsid w:val="00FC56E9"/>
    <w:rsid w:val="00FD656E"/>
    <w:rsid w:val="00FE52B2"/>
    <w:rsid w:val="00FF2756"/>
    <w:rsid w:val="00F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F751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rsid w:val="00F7517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03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03F9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03F9D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0BD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40BDE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rsid w:val="0054680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6">
    <w:name w:val="annotation reference"/>
    <w:uiPriority w:val="99"/>
    <w:semiHidden/>
    <w:unhideWhenUsed/>
    <w:rsid w:val="004B457B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B457B"/>
    <w:pPr>
      <w:jc w:val="left"/>
    </w:pPr>
  </w:style>
  <w:style w:type="character" w:customStyle="1" w:styleId="Char2">
    <w:name w:val="批注文字 Char"/>
    <w:link w:val="a7"/>
    <w:uiPriority w:val="99"/>
    <w:semiHidden/>
    <w:rsid w:val="004B457B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B457B"/>
    <w:rPr>
      <w:b/>
      <w:bCs/>
    </w:rPr>
  </w:style>
  <w:style w:type="character" w:customStyle="1" w:styleId="Char3">
    <w:name w:val="批注主题 Char"/>
    <w:link w:val="a8"/>
    <w:uiPriority w:val="99"/>
    <w:semiHidden/>
    <w:rsid w:val="004B457B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4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李乾元</dc:creator>
  <cp:keywords/>
  <cp:lastModifiedBy>ZHONGM</cp:lastModifiedBy>
  <cp:revision>2</cp:revision>
  <dcterms:created xsi:type="dcterms:W3CDTF">2024-05-13T16:01:00Z</dcterms:created>
  <dcterms:modified xsi:type="dcterms:W3CDTF">2024-05-13T16:01:00Z</dcterms:modified>
</cp:coreProperties>
</file>