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CF50B3">
        <w:rPr>
          <w:rFonts w:hint="eastAsia"/>
          <w:b/>
          <w:sz w:val="44"/>
          <w:szCs w:val="30"/>
        </w:rPr>
        <w:t>国信</w:t>
      </w:r>
      <w:r w:rsidR="0057354D">
        <w:rPr>
          <w:rFonts w:hint="eastAsia"/>
          <w:b/>
          <w:sz w:val="44"/>
          <w:szCs w:val="30"/>
        </w:rPr>
        <w:t>证券股份有限公司</w:t>
      </w:r>
      <w:r w:rsidRPr="00C51951">
        <w:rPr>
          <w:rFonts w:hint="eastAsia"/>
          <w:b/>
          <w:sz w:val="44"/>
          <w:szCs w:val="30"/>
        </w:rPr>
        <w:t>为</w:t>
      </w:r>
    </w:p>
    <w:p w:rsidR="003D6C21" w:rsidRDefault="00D938C2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D938C2">
        <w:rPr>
          <w:rFonts w:hint="eastAsia"/>
          <w:b/>
          <w:sz w:val="44"/>
          <w:szCs w:val="30"/>
        </w:rPr>
        <w:t>建信</w:t>
      </w:r>
      <w:r w:rsidR="009D0808">
        <w:rPr>
          <w:rFonts w:hint="eastAsia"/>
          <w:b/>
          <w:sz w:val="44"/>
          <w:szCs w:val="30"/>
        </w:rPr>
        <w:t>旗下部分基金产品</w:t>
      </w:r>
    </w:p>
    <w:p w:rsidR="00AA7045" w:rsidRP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销售</w:t>
      </w:r>
      <w:r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CF50B3">
        <w:rPr>
          <w:rFonts w:ascii="彩虹粗仿宋" w:eastAsia="彩虹粗仿宋" w:hint="eastAsia"/>
          <w:sz w:val="32"/>
          <w:szCs w:val="32"/>
        </w:rPr>
        <w:t>国信</w:t>
      </w:r>
      <w:r w:rsidR="0057354D">
        <w:rPr>
          <w:rFonts w:ascii="彩虹粗仿宋" w:eastAsia="彩虹粗仿宋" w:hint="eastAsia"/>
          <w:sz w:val="32"/>
          <w:szCs w:val="32"/>
        </w:rPr>
        <w:t>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C57DE2">
        <w:rPr>
          <w:rFonts w:ascii="彩虹粗仿宋" w:eastAsia="彩虹粗仿宋" w:hint="eastAsia"/>
          <w:sz w:val="32"/>
          <w:szCs w:val="32"/>
        </w:rPr>
        <w:t>202</w:t>
      </w:r>
      <w:r w:rsidR="003D6C21">
        <w:rPr>
          <w:rFonts w:ascii="彩虹粗仿宋" w:eastAsia="彩虹粗仿宋" w:hint="eastAsia"/>
          <w:sz w:val="32"/>
          <w:szCs w:val="32"/>
        </w:rPr>
        <w:t>4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046166">
        <w:rPr>
          <w:rFonts w:ascii="彩虹粗仿宋" w:eastAsia="彩虹粗仿宋" w:hint="eastAsia"/>
          <w:sz w:val="32"/>
          <w:szCs w:val="32"/>
        </w:rPr>
        <w:t>5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046166">
        <w:rPr>
          <w:rFonts w:ascii="彩虹粗仿宋" w:eastAsia="彩虹粗仿宋" w:hint="eastAsia"/>
          <w:sz w:val="32"/>
          <w:szCs w:val="32"/>
        </w:rPr>
        <w:t>10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2D15D4">
        <w:rPr>
          <w:rFonts w:ascii="彩虹粗仿宋" w:eastAsia="彩虹粗仿宋" w:hint="eastAsia"/>
          <w:sz w:val="32"/>
          <w:szCs w:val="32"/>
        </w:rPr>
        <w:t>国信证券股份有限公司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2847C5" w:rsidRPr="00BC498A" w:rsidTr="00397424">
        <w:tc>
          <w:tcPr>
            <w:tcW w:w="851" w:type="dxa"/>
            <w:vAlign w:val="bottom"/>
          </w:tcPr>
          <w:p w:rsidR="002847C5" w:rsidRDefault="002847C5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bottom"/>
          </w:tcPr>
          <w:p w:rsidR="002847C5" w:rsidRDefault="009D080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011189</w:t>
            </w:r>
          </w:p>
        </w:tc>
        <w:tc>
          <w:tcPr>
            <w:tcW w:w="4820" w:type="dxa"/>
            <w:vAlign w:val="bottom"/>
          </w:tcPr>
          <w:p w:rsidR="002847C5" w:rsidRDefault="009D0808" w:rsidP="003D6C2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建信智汇优选一年持有期混合型管理人中管理人</w:t>
            </w:r>
            <w:r>
              <w:rPr>
                <w:rFonts w:ascii="Arial" w:hAnsi="Arial" w:cs="Arial" w:hint="eastAsia"/>
                <w:sz w:val="20"/>
                <w:szCs w:val="20"/>
              </w:rPr>
              <w:t>(MOM)</w:t>
            </w:r>
            <w:r>
              <w:rPr>
                <w:rFonts w:ascii="Arial" w:hAnsi="Arial" w:cs="Arial" w:hint="eastAsia"/>
                <w:sz w:val="20"/>
                <w:szCs w:val="20"/>
              </w:rPr>
              <w:t>证券投资基金</w:t>
            </w:r>
          </w:p>
        </w:tc>
        <w:tc>
          <w:tcPr>
            <w:tcW w:w="3118" w:type="dxa"/>
            <w:vAlign w:val="bottom"/>
          </w:tcPr>
          <w:p w:rsidR="002847C5" w:rsidRDefault="009D0808" w:rsidP="003D6C2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9D0808">
              <w:rPr>
                <w:rFonts w:ascii="Arial" w:eastAsia="宋体" w:hAnsi="Arial" w:cs="Arial" w:hint="eastAsia"/>
                <w:sz w:val="20"/>
                <w:szCs w:val="20"/>
              </w:rPr>
              <w:t>建信智汇优选一年持有期混合（</w:t>
            </w:r>
            <w:r w:rsidRPr="009D0808">
              <w:rPr>
                <w:rFonts w:ascii="Arial" w:eastAsia="宋体" w:hAnsi="Arial" w:cs="Arial" w:hint="eastAsia"/>
                <w:sz w:val="20"/>
                <w:szCs w:val="20"/>
              </w:rPr>
              <w:t>MOM</w:t>
            </w:r>
            <w:r w:rsidRPr="009D0808">
              <w:rPr>
                <w:rFonts w:ascii="Arial" w:eastAsia="宋体" w:hAnsi="Arial" w:cs="Arial" w:hint="eastAsia"/>
                <w:sz w:val="20"/>
                <w:szCs w:val="20"/>
              </w:rPr>
              <w:t>）</w:t>
            </w:r>
          </w:p>
        </w:tc>
      </w:tr>
      <w:tr w:rsidR="003D6C21" w:rsidRPr="00BC498A" w:rsidTr="00397424">
        <w:tc>
          <w:tcPr>
            <w:tcW w:w="851" w:type="dxa"/>
            <w:vAlign w:val="bottom"/>
          </w:tcPr>
          <w:p w:rsidR="003D6C21" w:rsidRDefault="003D6C21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D6C21" w:rsidRDefault="009D0808">
            <w:pPr>
              <w:rPr>
                <w:rFonts w:ascii="Arial" w:hAnsi="Arial" w:cs="Arial"/>
                <w:sz w:val="20"/>
                <w:szCs w:val="20"/>
              </w:rPr>
            </w:pPr>
            <w:r w:rsidRPr="009D0808">
              <w:rPr>
                <w:rFonts w:ascii="Arial" w:hAnsi="Arial" w:cs="Arial"/>
                <w:sz w:val="20"/>
                <w:szCs w:val="20"/>
              </w:rPr>
              <w:t>005596</w:t>
            </w:r>
          </w:p>
        </w:tc>
        <w:tc>
          <w:tcPr>
            <w:tcW w:w="4820" w:type="dxa"/>
            <w:vAlign w:val="bottom"/>
          </w:tcPr>
          <w:p w:rsidR="003D6C21" w:rsidRDefault="009D0808" w:rsidP="0038242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建信战略精选灵活配置混合型证券投资基金</w:t>
            </w:r>
          </w:p>
        </w:tc>
        <w:tc>
          <w:tcPr>
            <w:tcW w:w="3118" w:type="dxa"/>
            <w:vAlign w:val="bottom"/>
          </w:tcPr>
          <w:p w:rsidR="003D6C21" w:rsidRPr="00261CE1" w:rsidRDefault="009D0808" w:rsidP="00261CE1">
            <w:pPr>
              <w:rPr>
                <w:rFonts w:ascii="Arial" w:hAnsi="Arial" w:cs="Arial"/>
                <w:sz w:val="20"/>
                <w:szCs w:val="20"/>
              </w:rPr>
            </w:pPr>
            <w:r w:rsidRPr="009D0808">
              <w:rPr>
                <w:rFonts w:ascii="Arial" w:hAnsi="Arial" w:cs="Arial" w:hint="eastAsia"/>
                <w:sz w:val="20"/>
                <w:szCs w:val="20"/>
              </w:rPr>
              <w:t>建信战略精选灵活配置混合</w:t>
            </w:r>
            <w:r w:rsidRPr="009D0808">
              <w:rPr>
                <w:rFonts w:ascii="Arial" w:hAnsi="Arial" w:cs="Arial" w:hint="eastAsia"/>
                <w:sz w:val="20"/>
                <w:szCs w:val="20"/>
              </w:rPr>
              <w:t>A</w:t>
            </w:r>
          </w:p>
        </w:tc>
      </w:tr>
      <w:tr w:rsidR="009D0808" w:rsidRPr="00BC498A" w:rsidTr="00397424">
        <w:tc>
          <w:tcPr>
            <w:tcW w:w="851" w:type="dxa"/>
            <w:vAlign w:val="bottom"/>
          </w:tcPr>
          <w:p w:rsidR="009D0808" w:rsidRDefault="009D0808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9D0808" w:rsidRPr="003D6C21" w:rsidRDefault="009D0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00559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bottom"/>
          </w:tcPr>
          <w:p w:rsidR="009D0808" w:rsidRDefault="009D0808" w:rsidP="00382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建信战略精选灵活配置混合型证券投资基金</w:t>
            </w:r>
          </w:p>
        </w:tc>
        <w:tc>
          <w:tcPr>
            <w:tcW w:w="3118" w:type="dxa"/>
            <w:vAlign w:val="bottom"/>
          </w:tcPr>
          <w:p w:rsidR="009D0808" w:rsidRPr="003D6C21" w:rsidRDefault="009D0808" w:rsidP="00261CE1">
            <w:pPr>
              <w:rPr>
                <w:rFonts w:ascii="Arial" w:hAnsi="Arial" w:cs="Arial"/>
                <w:sz w:val="20"/>
                <w:szCs w:val="20"/>
              </w:rPr>
            </w:pPr>
            <w:r w:rsidRPr="009D0808">
              <w:rPr>
                <w:rFonts w:ascii="Arial" w:hAnsi="Arial" w:cs="Arial" w:hint="eastAsia"/>
                <w:sz w:val="20"/>
                <w:szCs w:val="20"/>
              </w:rPr>
              <w:t>建信战略精选灵活配置混合</w:t>
            </w: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</w:p>
        </w:tc>
      </w:tr>
      <w:tr w:rsidR="009D0808" w:rsidRPr="00BC498A" w:rsidTr="00397424">
        <w:tc>
          <w:tcPr>
            <w:tcW w:w="851" w:type="dxa"/>
            <w:vAlign w:val="bottom"/>
          </w:tcPr>
          <w:p w:rsidR="009D0808" w:rsidRDefault="009D0808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9D0808" w:rsidRPr="003D6C21" w:rsidRDefault="009D0808">
            <w:pPr>
              <w:rPr>
                <w:rFonts w:ascii="Arial" w:hAnsi="Arial" w:cs="Arial"/>
                <w:sz w:val="20"/>
                <w:szCs w:val="20"/>
              </w:rPr>
            </w:pPr>
            <w:r w:rsidRPr="009D0808">
              <w:rPr>
                <w:rFonts w:ascii="Arial" w:hAnsi="Arial" w:cs="Arial"/>
                <w:sz w:val="20"/>
                <w:szCs w:val="20"/>
              </w:rPr>
              <w:t>008923</w:t>
            </w:r>
          </w:p>
        </w:tc>
        <w:tc>
          <w:tcPr>
            <w:tcW w:w="4820" w:type="dxa"/>
            <w:vAlign w:val="bottom"/>
          </w:tcPr>
          <w:p w:rsidR="009D0808" w:rsidRDefault="009D0808" w:rsidP="00382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建信医疗健康行业股票型证券投资基金</w:t>
            </w:r>
          </w:p>
        </w:tc>
        <w:tc>
          <w:tcPr>
            <w:tcW w:w="3118" w:type="dxa"/>
            <w:vAlign w:val="bottom"/>
          </w:tcPr>
          <w:p w:rsidR="009D0808" w:rsidRPr="003D6C21" w:rsidRDefault="009D0808" w:rsidP="00261CE1">
            <w:pPr>
              <w:rPr>
                <w:rFonts w:ascii="Arial" w:hAnsi="Arial" w:cs="Arial"/>
                <w:sz w:val="20"/>
                <w:szCs w:val="20"/>
              </w:rPr>
            </w:pPr>
            <w:r w:rsidRPr="009D0808">
              <w:rPr>
                <w:rFonts w:ascii="Arial" w:hAnsi="Arial" w:cs="Arial" w:hint="eastAsia"/>
                <w:sz w:val="20"/>
                <w:szCs w:val="20"/>
              </w:rPr>
              <w:t>建信医疗健康行业股票</w:t>
            </w:r>
            <w:r w:rsidRPr="009D0808">
              <w:rPr>
                <w:rFonts w:ascii="Arial" w:hAnsi="Arial" w:cs="Arial" w:hint="eastAsia"/>
                <w:sz w:val="20"/>
                <w:szCs w:val="20"/>
              </w:rPr>
              <w:t>A</w:t>
            </w:r>
          </w:p>
        </w:tc>
      </w:tr>
      <w:tr w:rsidR="009D0808" w:rsidRPr="00BC498A" w:rsidTr="00397424">
        <w:tc>
          <w:tcPr>
            <w:tcW w:w="851" w:type="dxa"/>
            <w:vAlign w:val="bottom"/>
          </w:tcPr>
          <w:p w:rsidR="009D0808" w:rsidRDefault="009D0808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9D0808" w:rsidRPr="003D6C21" w:rsidRDefault="009D0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00892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bottom"/>
          </w:tcPr>
          <w:p w:rsidR="009D0808" w:rsidRDefault="009D0808" w:rsidP="00382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建信医疗健康行业股票型证券投资基金</w:t>
            </w:r>
          </w:p>
        </w:tc>
        <w:tc>
          <w:tcPr>
            <w:tcW w:w="3118" w:type="dxa"/>
            <w:vAlign w:val="bottom"/>
          </w:tcPr>
          <w:p w:rsidR="009D0808" w:rsidRPr="003D6C21" w:rsidRDefault="009D0808" w:rsidP="00261CE1">
            <w:pPr>
              <w:rPr>
                <w:rFonts w:ascii="Arial" w:hAnsi="Arial" w:cs="Arial"/>
                <w:sz w:val="20"/>
                <w:szCs w:val="20"/>
              </w:rPr>
            </w:pPr>
            <w:r w:rsidRPr="009D0808">
              <w:rPr>
                <w:rFonts w:ascii="Arial" w:hAnsi="Arial" w:cs="Arial" w:hint="eastAsia"/>
                <w:sz w:val="20"/>
                <w:szCs w:val="20"/>
              </w:rPr>
              <w:t>建信医疗健康行业股票</w:t>
            </w: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CF50B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>自</w:t>
      </w:r>
      <w:r w:rsidR="00046166">
        <w:rPr>
          <w:rFonts w:ascii="彩虹粗仿宋" w:eastAsia="彩虹粗仿宋" w:hint="eastAsia"/>
          <w:sz w:val="32"/>
          <w:szCs w:val="32"/>
        </w:rPr>
        <w:t>2024</w:t>
      </w:r>
      <w:r w:rsidR="00046166" w:rsidRPr="008060AE">
        <w:rPr>
          <w:rFonts w:ascii="彩虹粗仿宋" w:eastAsia="彩虹粗仿宋" w:hint="eastAsia"/>
          <w:sz w:val="32"/>
          <w:szCs w:val="32"/>
        </w:rPr>
        <w:t>年</w:t>
      </w:r>
      <w:r w:rsidR="00046166">
        <w:rPr>
          <w:rFonts w:ascii="彩虹粗仿宋" w:eastAsia="彩虹粗仿宋" w:hint="eastAsia"/>
          <w:sz w:val="32"/>
          <w:szCs w:val="32"/>
        </w:rPr>
        <w:t>5</w:t>
      </w:r>
      <w:r w:rsidR="00046166" w:rsidRPr="008060AE">
        <w:rPr>
          <w:rFonts w:ascii="彩虹粗仿宋" w:eastAsia="彩虹粗仿宋" w:hint="eastAsia"/>
          <w:sz w:val="32"/>
          <w:szCs w:val="32"/>
        </w:rPr>
        <w:t>月</w:t>
      </w:r>
      <w:r w:rsidR="00046166">
        <w:rPr>
          <w:rFonts w:ascii="彩虹粗仿宋" w:eastAsia="彩虹粗仿宋" w:hint="eastAsia"/>
          <w:sz w:val="32"/>
          <w:szCs w:val="32"/>
        </w:rPr>
        <w:t>10</w:t>
      </w:r>
      <w:r w:rsidR="00046166" w:rsidRPr="008060AE">
        <w:rPr>
          <w:rFonts w:ascii="彩虹粗仿宋" w:eastAsia="彩虹粗仿宋" w:hint="eastAsia"/>
          <w:sz w:val="32"/>
          <w:szCs w:val="32"/>
        </w:rPr>
        <w:t>日</w:t>
      </w:r>
      <w:r w:rsidRPr="008060AE">
        <w:rPr>
          <w:rFonts w:ascii="彩虹粗仿宋" w:eastAsia="彩虹粗仿宋" w:hint="eastAsia"/>
          <w:sz w:val="32"/>
          <w:szCs w:val="32"/>
        </w:rPr>
        <w:t>起</w:t>
      </w:r>
      <w:r w:rsidR="00A33848">
        <w:rPr>
          <w:rFonts w:ascii="彩虹粗仿宋" w:eastAsia="彩虹粗仿宋" w:hint="eastAsia"/>
          <w:sz w:val="32"/>
          <w:szCs w:val="32"/>
        </w:rPr>
        <w:t>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 w:rsidR="008060AE"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8060AE"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 w:rsidR="008060AE">
        <w:rPr>
          <w:rFonts w:ascii="彩虹粗仿宋" w:eastAsia="彩虹粗仿宋" w:hint="eastAsia"/>
          <w:sz w:val="32"/>
          <w:szCs w:val="32"/>
        </w:rPr>
        <w:t>等法律文件。</w:t>
      </w:r>
    </w:p>
    <w:p w:rsidR="0057354D" w:rsidRDefault="00935DD9" w:rsidP="004B0D73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2D15D4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C51951" w:rsidRPr="00AC0C38" w:rsidRDefault="00CF50B3" w:rsidP="00C51951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>
        <w:rPr>
          <w:rFonts w:ascii="彩虹粗仿宋" w:eastAsia="彩虹粗仿宋" w:hAnsi="inherit" w:cs="宋体" w:hint="eastAsia"/>
          <w:kern w:val="0"/>
          <w:sz w:val="32"/>
          <w:szCs w:val="32"/>
        </w:rPr>
        <w:t>国信</w:t>
      </w:r>
      <w:r w:rsidR="0057354D">
        <w:rPr>
          <w:rFonts w:ascii="彩虹粗仿宋" w:eastAsia="彩虹粗仿宋" w:hAnsi="inherit" w:cs="宋体" w:hint="eastAsia"/>
          <w:kern w:val="0"/>
          <w:sz w:val="32"/>
          <w:szCs w:val="32"/>
        </w:rPr>
        <w:t>证券股份有限公司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lastRenderedPageBreak/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CF50B3" w:rsidRPr="00CF50B3">
        <w:rPr>
          <w:rFonts w:ascii="彩虹粗仿宋" w:eastAsia="彩虹粗仿宋" w:hint="eastAsia"/>
          <w:sz w:val="32"/>
          <w:szCs w:val="32"/>
        </w:rPr>
        <w:t>深圳市罗湖区红岭中路1012号国信证券大厦十六层至二十六层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="00CF50B3">
        <w:rPr>
          <w:rFonts w:ascii="彩虹粗仿宋" w:eastAsia="彩虹粗仿宋" w:hint="eastAsia"/>
          <w:sz w:val="32"/>
          <w:szCs w:val="32"/>
        </w:rPr>
        <w:t>95536</w:t>
      </w:r>
    </w:p>
    <w:p w:rsidR="00C51951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CF50B3" w:rsidRPr="00CF50B3">
        <w:rPr>
          <w:rFonts w:ascii="彩虹粗仿宋" w:eastAsia="彩虹粗仿宋"/>
          <w:sz w:val="32"/>
          <w:szCs w:val="32"/>
        </w:rPr>
        <w:t>https://www.guosen.com.cn/gs/</w:t>
      </w: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51951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51951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1C5EB6" w:rsidRDefault="008060AE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57354D" w:rsidRDefault="0057354D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57354D" w:rsidRDefault="0057354D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046166" w:rsidP="00D938C2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2024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5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 w:hint="eastAsia"/>
          <w:sz w:val="32"/>
          <w:szCs w:val="32"/>
        </w:rPr>
        <w:t>10</w:t>
      </w:r>
      <w:r w:rsidRPr="008060AE">
        <w:rPr>
          <w:rFonts w:ascii="彩虹粗仿宋" w:eastAsia="彩虹粗仿宋" w:hint="eastAsia"/>
          <w:sz w:val="32"/>
          <w:szCs w:val="32"/>
        </w:rPr>
        <w:t>日</w:t>
      </w:r>
      <w:bookmarkStart w:id="0" w:name="_GoBack"/>
      <w:bookmarkEnd w:id="0"/>
    </w:p>
    <w:sectPr w:rsidR="00AA7045" w:rsidRPr="00AA7045" w:rsidSect="00025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CE" w:rsidRDefault="00E572CE" w:rsidP="0007179E">
      <w:r>
        <w:separator/>
      </w:r>
    </w:p>
  </w:endnote>
  <w:endnote w:type="continuationSeparator" w:id="0">
    <w:p w:rsidR="00E572CE" w:rsidRDefault="00E572CE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CE" w:rsidRDefault="00E572CE" w:rsidP="0007179E">
      <w:r>
        <w:separator/>
      </w:r>
    </w:p>
  </w:footnote>
  <w:footnote w:type="continuationSeparator" w:id="0">
    <w:p w:rsidR="00E572CE" w:rsidRDefault="00E572CE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32C2"/>
    <w:rsid w:val="000042FE"/>
    <w:rsid w:val="000055A5"/>
    <w:rsid w:val="0000598B"/>
    <w:rsid w:val="000142C6"/>
    <w:rsid w:val="00015038"/>
    <w:rsid w:val="0001784F"/>
    <w:rsid w:val="00025672"/>
    <w:rsid w:val="00025C38"/>
    <w:rsid w:val="00037A19"/>
    <w:rsid w:val="00046166"/>
    <w:rsid w:val="0007179E"/>
    <w:rsid w:val="000719AA"/>
    <w:rsid w:val="00071D88"/>
    <w:rsid w:val="00085630"/>
    <w:rsid w:val="000913FE"/>
    <w:rsid w:val="00095EB7"/>
    <w:rsid w:val="000A498C"/>
    <w:rsid w:val="000C4943"/>
    <w:rsid w:val="000E1551"/>
    <w:rsid w:val="000E5A76"/>
    <w:rsid w:val="001275A1"/>
    <w:rsid w:val="0013190A"/>
    <w:rsid w:val="001440F3"/>
    <w:rsid w:val="00157529"/>
    <w:rsid w:val="00182543"/>
    <w:rsid w:val="001A380A"/>
    <w:rsid w:val="001B20C6"/>
    <w:rsid w:val="001C5EB6"/>
    <w:rsid w:val="001D3418"/>
    <w:rsid w:val="001D4E7A"/>
    <w:rsid w:val="001D6CAD"/>
    <w:rsid w:val="001D7417"/>
    <w:rsid w:val="001F1743"/>
    <w:rsid w:val="00210C88"/>
    <w:rsid w:val="00261CE1"/>
    <w:rsid w:val="0026680D"/>
    <w:rsid w:val="002847C5"/>
    <w:rsid w:val="002908C6"/>
    <w:rsid w:val="002958B6"/>
    <w:rsid w:val="002974BD"/>
    <w:rsid w:val="002A5291"/>
    <w:rsid w:val="002B511B"/>
    <w:rsid w:val="002C02B7"/>
    <w:rsid w:val="002C2406"/>
    <w:rsid w:val="002C7229"/>
    <w:rsid w:val="002D15D4"/>
    <w:rsid w:val="002F4BB7"/>
    <w:rsid w:val="00303279"/>
    <w:rsid w:val="00340F14"/>
    <w:rsid w:val="00346054"/>
    <w:rsid w:val="0035195D"/>
    <w:rsid w:val="003601C8"/>
    <w:rsid w:val="00390F69"/>
    <w:rsid w:val="0039187F"/>
    <w:rsid w:val="003A7DD6"/>
    <w:rsid w:val="003B2AA3"/>
    <w:rsid w:val="003B67C4"/>
    <w:rsid w:val="003C37ED"/>
    <w:rsid w:val="003D096D"/>
    <w:rsid w:val="003D5ADB"/>
    <w:rsid w:val="003D6C21"/>
    <w:rsid w:val="003E654D"/>
    <w:rsid w:val="003F5558"/>
    <w:rsid w:val="00413B6A"/>
    <w:rsid w:val="00420D09"/>
    <w:rsid w:val="00432365"/>
    <w:rsid w:val="00453C0E"/>
    <w:rsid w:val="00457CB7"/>
    <w:rsid w:val="004A45E8"/>
    <w:rsid w:val="004B0D73"/>
    <w:rsid w:val="004B529C"/>
    <w:rsid w:val="004C3127"/>
    <w:rsid w:val="004C475D"/>
    <w:rsid w:val="004D0013"/>
    <w:rsid w:val="004E1A9D"/>
    <w:rsid w:val="0051601C"/>
    <w:rsid w:val="00526DE2"/>
    <w:rsid w:val="0053063D"/>
    <w:rsid w:val="00533F32"/>
    <w:rsid w:val="00546F02"/>
    <w:rsid w:val="00570129"/>
    <w:rsid w:val="0057354D"/>
    <w:rsid w:val="005852A6"/>
    <w:rsid w:val="005D36BE"/>
    <w:rsid w:val="006176B2"/>
    <w:rsid w:val="00646FFA"/>
    <w:rsid w:val="00664F04"/>
    <w:rsid w:val="0067745B"/>
    <w:rsid w:val="00682A58"/>
    <w:rsid w:val="0068752C"/>
    <w:rsid w:val="006A0E93"/>
    <w:rsid w:val="006A1414"/>
    <w:rsid w:val="006D2637"/>
    <w:rsid w:val="006D48BF"/>
    <w:rsid w:val="006D7420"/>
    <w:rsid w:val="006E10A4"/>
    <w:rsid w:val="006F75A4"/>
    <w:rsid w:val="00743484"/>
    <w:rsid w:val="00756181"/>
    <w:rsid w:val="00763DF8"/>
    <w:rsid w:val="00774F2E"/>
    <w:rsid w:val="007777AB"/>
    <w:rsid w:val="00780FD0"/>
    <w:rsid w:val="00793746"/>
    <w:rsid w:val="00794B6C"/>
    <w:rsid w:val="007B75A5"/>
    <w:rsid w:val="007E2DB3"/>
    <w:rsid w:val="007E3ACD"/>
    <w:rsid w:val="007F08B5"/>
    <w:rsid w:val="00801628"/>
    <w:rsid w:val="008051B1"/>
    <w:rsid w:val="008060AE"/>
    <w:rsid w:val="008127FB"/>
    <w:rsid w:val="008132AD"/>
    <w:rsid w:val="00820AD1"/>
    <w:rsid w:val="008221BE"/>
    <w:rsid w:val="0083541B"/>
    <w:rsid w:val="00876D98"/>
    <w:rsid w:val="00892FEE"/>
    <w:rsid w:val="00895EDF"/>
    <w:rsid w:val="008B30E1"/>
    <w:rsid w:val="008B5C89"/>
    <w:rsid w:val="008C7104"/>
    <w:rsid w:val="008E1DA0"/>
    <w:rsid w:val="008F3853"/>
    <w:rsid w:val="00912718"/>
    <w:rsid w:val="009174AF"/>
    <w:rsid w:val="00920651"/>
    <w:rsid w:val="00935DD9"/>
    <w:rsid w:val="00941142"/>
    <w:rsid w:val="00945033"/>
    <w:rsid w:val="00956EE9"/>
    <w:rsid w:val="0096640A"/>
    <w:rsid w:val="00977AF0"/>
    <w:rsid w:val="009A5154"/>
    <w:rsid w:val="009B251B"/>
    <w:rsid w:val="009C2030"/>
    <w:rsid w:val="009D0808"/>
    <w:rsid w:val="009D23D1"/>
    <w:rsid w:val="009F53E9"/>
    <w:rsid w:val="009F6D97"/>
    <w:rsid w:val="00A017D2"/>
    <w:rsid w:val="00A04D54"/>
    <w:rsid w:val="00A26F4B"/>
    <w:rsid w:val="00A32124"/>
    <w:rsid w:val="00A33848"/>
    <w:rsid w:val="00A4111F"/>
    <w:rsid w:val="00A72E74"/>
    <w:rsid w:val="00A75729"/>
    <w:rsid w:val="00A91BB1"/>
    <w:rsid w:val="00AA7045"/>
    <w:rsid w:val="00AB4CE6"/>
    <w:rsid w:val="00AC0C38"/>
    <w:rsid w:val="00AC1067"/>
    <w:rsid w:val="00AC4DA8"/>
    <w:rsid w:val="00AE1E6A"/>
    <w:rsid w:val="00AF0ACE"/>
    <w:rsid w:val="00AF7942"/>
    <w:rsid w:val="00B00999"/>
    <w:rsid w:val="00B05ECD"/>
    <w:rsid w:val="00B2170F"/>
    <w:rsid w:val="00B246E6"/>
    <w:rsid w:val="00B26C73"/>
    <w:rsid w:val="00B27870"/>
    <w:rsid w:val="00B4389F"/>
    <w:rsid w:val="00B50FBE"/>
    <w:rsid w:val="00B97165"/>
    <w:rsid w:val="00BC418D"/>
    <w:rsid w:val="00BC498A"/>
    <w:rsid w:val="00BC7655"/>
    <w:rsid w:val="00BD036F"/>
    <w:rsid w:val="00BF1E8C"/>
    <w:rsid w:val="00C074E9"/>
    <w:rsid w:val="00C2388F"/>
    <w:rsid w:val="00C36179"/>
    <w:rsid w:val="00C411C3"/>
    <w:rsid w:val="00C51951"/>
    <w:rsid w:val="00C563D2"/>
    <w:rsid w:val="00C57DE2"/>
    <w:rsid w:val="00C75A1D"/>
    <w:rsid w:val="00C77DAE"/>
    <w:rsid w:val="00C93D80"/>
    <w:rsid w:val="00C96322"/>
    <w:rsid w:val="00C96DBB"/>
    <w:rsid w:val="00CB0425"/>
    <w:rsid w:val="00CC79A2"/>
    <w:rsid w:val="00CD4FD4"/>
    <w:rsid w:val="00CF02FE"/>
    <w:rsid w:val="00CF50B3"/>
    <w:rsid w:val="00D22C0D"/>
    <w:rsid w:val="00D430B3"/>
    <w:rsid w:val="00D5104A"/>
    <w:rsid w:val="00D52297"/>
    <w:rsid w:val="00D76F90"/>
    <w:rsid w:val="00D832D3"/>
    <w:rsid w:val="00D938C2"/>
    <w:rsid w:val="00DA08CE"/>
    <w:rsid w:val="00DC466B"/>
    <w:rsid w:val="00DE28A2"/>
    <w:rsid w:val="00DE3005"/>
    <w:rsid w:val="00DF6590"/>
    <w:rsid w:val="00E1437A"/>
    <w:rsid w:val="00E21CA2"/>
    <w:rsid w:val="00E27018"/>
    <w:rsid w:val="00E37F08"/>
    <w:rsid w:val="00E428A8"/>
    <w:rsid w:val="00E519F1"/>
    <w:rsid w:val="00E572CE"/>
    <w:rsid w:val="00E62A11"/>
    <w:rsid w:val="00E6765B"/>
    <w:rsid w:val="00E767D8"/>
    <w:rsid w:val="00E919D8"/>
    <w:rsid w:val="00F01C0F"/>
    <w:rsid w:val="00F15049"/>
    <w:rsid w:val="00F370A9"/>
    <w:rsid w:val="00F439F0"/>
    <w:rsid w:val="00F44303"/>
    <w:rsid w:val="00F67A41"/>
    <w:rsid w:val="00F7307B"/>
    <w:rsid w:val="00F739D0"/>
    <w:rsid w:val="00F822F9"/>
    <w:rsid w:val="00F9040A"/>
    <w:rsid w:val="00FA583A"/>
    <w:rsid w:val="00FB424D"/>
    <w:rsid w:val="00FB4F70"/>
    <w:rsid w:val="00FD6BE9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2024-05-09T16:01:00Z</dcterms:created>
  <dcterms:modified xsi:type="dcterms:W3CDTF">2024-05-09T16:01:00Z</dcterms:modified>
</cp:coreProperties>
</file>