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A3" w:rsidRDefault="00DF6D40" w:rsidP="00DF6D40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湘财基金</w:t>
      </w:r>
      <w:bookmarkEnd w:id="0"/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管理有限公司旗下</w:t>
      </w:r>
      <w:r>
        <w:rPr>
          <w:rFonts w:ascii="仿宋" w:eastAsia="仿宋" w:hAnsi="仿宋"/>
          <w:b/>
          <w:color w:val="000000" w:themeColor="text1"/>
          <w:sz w:val="36"/>
          <w:szCs w:val="36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基金季度报告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 xml:space="preserve">      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6E40A3" w:rsidRDefault="006E40A3" w:rsidP="00DF6D40">
      <w:pPr>
        <w:spacing w:line="360" w:lineRule="auto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6E40A3" w:rsidRDefault="00DF6D40" w:rsidP="00DF6D40">
      <w:pPr>
        <w:spacing w:line="360" w:lineRule="auto"/>
        <w:ind w:firstLineChars="221" w:firstLine="619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6E40A3" w:rsidRDefault="00DF6D40" w:rsidP="00DF6D40">
      <w:pPr>
        <w:spacing w:line="360" w:lineRule="auto"/>
        <w:ind w:firstLineChars="221" w:firstLine="619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湘财基金管理有限公司旗下湘财长顺混合型发起式证券投资基金、湘财长源股票型证券投资基金、湘财长兴灵活配置混合型证券投资基金、湘财长泽灵活配置混合型证券投资基金、湘财长弘灵活配置混合型证券投资基金、湘财久盈中短债债券型证券投资基金、湘财创新成长一年持有期混合型证券投资基金、湘财周期轮动一年持有期混合型证券投资基金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湘财成长优选一年持有期混合型证券投资基金、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湘财久盛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个月定期开放债券型证券投资基金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、湘财研究精选一年持有期混合型证券投资基金、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湘财鑫享债券型证券投资基金、湘财均衡甄选混合型证券投资基金、湘财鑫利纯债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债券型证券投资基金、湘财医药健康混合型证券投资基金和湘财鑫睿债券型证券投资基金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季度报告全文于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日在本公司网站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(www.xc-fund.com)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和中国证监会基金电子披露网站（</w:t>
      </w:r>
      <w:hyperlink r:id="rId7" w:history="1">
        <w:r>
          <w:rPr>
            <w:rStyle w:val="a9"/>
            <w:rFonts w:ascii="仿宋" w:eastAsia="仿宋" w:hAnsi="仿宋" w:cs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400-9200-759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）咨询。</w:t>
      </w:r>
    </w:p>
    <w:p w:rsidR="006E40A3" w:rsidRDefault="00DF6D40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险收益特征，审慎做出投资决定。</w:t>
      </w:r>
    </w:p>
    <w:p w:rsidR="006E40A3" w:rsidRDefault="006E40A3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6E40A3" w:rsidRDefault="00DF6D40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特此公告。</w:t>
      </w:r>
    </w:p>
    <w:p w:rsidR="006E40A3" w:rsidRDefault="006E40A3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6E40A3" w:rsidRDefault="00DF6D40">
      <w:pPr>
        <w:spacing w:line="360" w:lineRule="auto"/>
        <w:jc w:val="righ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湘财基金管理有限公司</w:t>
      </w:r>
    </w:p>
    <w:p w:rsidR="006E40A3" w:rsidRDefault="00DF6D40">
      <w:pPr>
        <w:spacing w:line="360" w:lineRule="auto"/>
        <w:jc w:val="righ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二〇二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月二十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日</w:t>
      </w:r>
    </w:p>
    <w:sectPr w:rsidR="006E40A3" w:rsidSect="006E40A3">
      <w:footerReference w:type="default" r:id="rId8"/>
      <w:footerReference w:type="first" r:id="rId9"/>
      <w:pgSz w:w="11906" w:h="16838"/>
      <w:pgMar w:top="1701" w:right="1588" w:bottom="1417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A3" w:rsidRDefault="006E40A3" w:rsidP="006E40A3">
      <w:r>
        <w:separator/>
      </w:r>
    </w:p>
  </w:endnote>
  <w:endnote w:type="continuationSeparator" w:id="0">
    <w:p w:rsidR="006E40A3" w:rsidRDefault="006E40A3" w:rsidP="006E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6E40A3" w:rsidRDefault="006E40A3">
        <w:pPr>
          <w:pStyle w:val="a5"/>
          <w:jc w:val="center"/>
        </w:pPr>
        <w:r>
          <w:fldChar w:fldCharType="begin"/>
        </w:r>
        <w:r w:rsidR="00DF6D40">
          <w:instrText>PAGE   \* MERGEFORMAT</w:instrText>
        </w:r>
        <w:r>
          <w:fldChar w:fldCharType="separate"/>
        </w:r>
        <w:r w:rsidR="00DF6D40" w:rsidRPr="00DF6D40">
          <w:rPr>
            <w:noProof/>
            <w:lang w:val="zh-CN"/>
          </w:rPr>
          <w:t>2</w:t>
        </w:r>
        <w:r>
          <w:fldChar w:fldCharType="end"/>
        </w:r>
      </w:p>
    </w:sdtContent>
  </w:sdt>
  <w:p w:rsidR="006E40A3" w:rsidRDefault="006E40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6E40A3" w:rsidRDefault="006E40A3">
        <w:pPr>
          <w:pStyle w:val="a5"/>
          <w:jc w:val="center"/>
        </w:pPr>
        <w:r>
          <w:fldChar w:fldCharType="begin"/>
        </w:r>
        <w:r w:rsidR="00DF6D40">
          <w:instrText>PAGE   \* MERGEFORMAT</w:instrText>
        </w:r>
        <w:r>
          <w:fldChar w:fldCharType="separate"/>
        </w:r>
        <w:r w:rsidR="00DF6D40" w:rsidRPr="00DF6D40">
          <w:rPr>
            <w:noProof/>
            <w:lang w:val="zh-CN"/>
          </w:rPr>
          <w:t>1</w:t>
        </w:r>
        <w:r>
          <w:fldChar w:fldCharType="end"/>
        </w:r>
      </w:p>
    </w:sdtContent>
  </w:sdt>
  <w:p w:rsidR="006E40A3" w:rsidRDefault="006E40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A3" w:rsidRDefault="006E40A3" w:rsidP="006E40A3">
      <w:r>
        <w:separator/>
      </w:r>
    </w:p>
  </w:footnote>
  <w:footnote w:type="continuationSeparator" w:id="0">
    <w:p w:rsidR="006E40A3" w:rsidRDefault="006E40A3" w:rsidP="006E4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QyMDgzOGNkODM1ODljNTU1MjZmZmYxOWJjNTU5NmM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64E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020D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3B3"/>
    <w:rsid w:val="002E79D9"/>
    <w:rsid w:val="002E7B0A"/>
    <w:rsid w:val="002F2B53"/>
    <w:rsid w:val="00303860"/>
    <w:rsid w:val="00311075"/>
    <w:rsid w:val="003117E6"/>
    <w:rsid w:val="00312D60"/>
    <w:rsid w:val="0031471A"/>
    <w:rsid w:val="00332619"/>
    <w:rsid w:val="00333802"/>
    <w:rsid w:val="003467B5"/>
    <w:rsid w:val="00355B7C"/>
    <w:rsid w:val="00361065"/>
    <w:rsid w:val="0036248F"/>
    <w:rsid w:val="00364584"/>
    <w:rsid w:val="00370BC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0FEE"/>
    <w:rsid w:val="003D32D7"/>
    <w:rsid w:val="003E0D53"/>
    <w:rsid w:val="003F4E13"/>
    <w:rsid w:val="003F6960"/>
    <w:rsid w:val="0040020D"/>
    <w:rsid w:val="00402BA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87CF4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808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22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834"/>
    <w:rsid w:val="006B4697"/>
    <w:rsid w:val="006D17EF"/>
    <w:rsid w:val="006E40A3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B00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92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83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4C2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7937"/>
    <w:rsid w:val="00D919AF"/>
    <w:rsid w:val="00D937BD"/>
    <w:rsid w:val="00DA2D7C"/>
    <w:rsid w:val="00DB6F0A"/>
    <w:rsid w:val="00DD7BAA"/>
    <w:rsid w:val="00DE0FFA"/>
    <w:rsid w:val="00DE5E41"/>
    <w:rsid w:val="00DE6A70"/>
    <w:rsid w:val="00DF3DF3"/>
    <w:rsid w:val="00DF5AA8"/>
    <w:rsid w:val="00DF6D40"/>
    <w:rsid w:val="00E11D7D"/>
    <w:rsid w:val="00E1254C"/>
    <w:rsid w:val="00E16895"/>
    <w:rsid w:val="00E32614"/>
    <w:rsid w:val="00E33250"/>
    <w:rsid w:val="00E3526B"/>
    <w:rsid w:val="00E5059C"/>
    <w:rsid w:val="00E51BA9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A20"/>
    <w:rsid w:val="00F469D5"/>
    <w:rsid w:val="00F47FEE"/>
    <w:rsid w:val="00F527B3"/>
    <w:rsid w:val="00F632AF"/>
    <w:rsid w:val="00F6382D"/>
    <w:rsid w:val="00F63F55"/>
    <w:rsid w:val="00F66378"/>
    <w:rsid w:val="00F71C51"/>
    <w:rsid w:val="00F73687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C7A"/>
    <w:rsid w:val="0B3A3D70"/>
    <w:rsid w:val="19482296"/>
    <w:rsid w:val="1C392951"/>
    <w:rsid w:val="1E50568D"/>
    <w:rsid w:val="2FCF72A3"/>
    <w:rsid w:val="30961817"/>
    <w:rsid w:val="34F54DC5"/>
    <w:rsid w:val="3693535C"/>
    <w:rsid w:val="3ECF501F"/>
    <w:rsid w:val="56FB6A25"/>
    <w:rsid w:val="5A006631"/>
    <w:rsid w:val="670C63DC"/>
    <w:rsid w:val="70D2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E40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E40A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E40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E4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6E4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autoRedefine/>
    <w:uiPriority w:val="99"/>
    <w:semiHidden/>
    <w:unhideWhenUsed/>
    <w:qFormat/>
    <w:rsid w:val="006E40A3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autoRedefine/>
    <w:uiPriority w:val="99"/>
    <w:semiHidden/>
    <w:unhideWhenUsed/>
    <w:qFormat/>
    <w:rsid w:val="006E40A3"/>
    <w:rPr>
      <w:b/>
      <w:bCs/>
    </w:rPr>
  </w:style>
  <w:style w:type="character" w:styleId="a9">
    <w:name w:val="FollowedHyperlink"/>
    <w:basedOn w:val="a0"/>
    <w:autoRedefine/>
    <w:uiPriority w:val="99"/>
    <w:semiHidden/>
    <w:unhideWhenUsed/>
    <w:qFormat/>
    <w:rsid w:val="006E40A3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6E40A3"/>
    <w:rPr>
      <w:color w:val="0000FF" w:themeColor="hyperlink"/>
      <w:u w:val="single"/>
    </w:rPr>
  </w:style>
  <w:style w:type="character" w:styleId="ab">
    <w:name w:val="annotation reference"/>
    <w:basedOn w:val="a0"/>
    <w:autoRedefine/>
    <w:uiPriority w:val="99"/>
    <w:semiHidden/>
    <w:unhideWhenUsed/>
    <w:qFormat/>
    <w:rsid w:val="006E40A3"/>
    <w:rPr>
      <w:sz w:val="21"/>
      <w:szCs w:val="21"/>
    </w:rPr>
  </w:style>
  <w:style w:type="character" w:styleId="ac">
    <w:name w:val="footnote reference"/>
    <w:basedOn w:val="a0"/>
    <w:autoRedefine/>
    <w:uiPriority w:val="99"/>
    <w:semiHidden/>
    <w:unhideWhenUsed/>
    <w:qFormat/>
    <w:rsid w:val="006E40A3"/>
    <w:rPr>
      <w:vertAlign w:val="superscript"/>
    </w:rPr>
  </w:style>
  <w:style w:type="character" w:customStyle="1" w:styleId="Char2">
    <w:name w:val="页眉 Char"/>
    <w:basedOn w:val="a0"/>
    <w:link w:val="a6"/>
    <w:autoRedefine/>
    <w:uiPriority w:val="99"/>
    <w:qFormat/>
    <w:rsid w:val="006E40A3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6E40A3"/>
    <w:rPr>
      <w:sz w:val="18"/>
      <w:szCs w:val="18"/>
    </w:rPr>
  </w:style>
  <w:style w:type="paragraph" w:styleId="ad">
    <w:name w:val="List Paragraph"/>
    <w:basedOn w:val="a"/>
    <w:uiPriority w:val="34"/>
    <w:qFormat/>
    <w:rsid w:val="006E40A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E40A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E40A3"/>
  </w:style>
  <w:style w:type="character" w:customStyle="1" w:styleId="Char4">
    <w:name w:val="批注主题 Char"/>
    <w:basedOn w:val="Char"/>
    <w:link w:val="a8"/>
    <w:uiPriority w:val="99"/>
    <w:semiHidden/>
    <w:qFormat/>
    <w:rsid w:val="006E40A3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6E40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B5A8-8CCE-4E8F-B824-6594FD94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4</DocSecurity>
  <Lines>4</Lines>
  <Paragraphs>1</Paragraphs>
  <ScaleCrop>false</ScaleCrop>
  <Company>CNSTOCK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湘财基金管理有限公司旗下全部基金季度报告提示性公告</dc:title>
  <dc:creator>RenFeiyu</dc:creator>
  <cp:lastModifiedBy>ZHONGM</cp:lastModifiedBy>
  <cp:revision>2</cp:revision>
  <cp:lastPrinted>2019-08-07T06:37:00Z</cp:lastPrinted>
  <dcterms:created xsi:type="dcterms:W3CDTF">2024-04-21T16:04:00Z</dcterms:created>
  <dcterms:modified xsi:type="dcterms:W3CDTF">2024-04-21T16:04:00Z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28C937D9DE934296A6F2FDAE150840BE_13</vt:lpwstr>
  </property>
</Properties>
</file>