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4A11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</w:t>
      </w:r>
      <w:r w:rsidR="00A91CE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01159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01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4A11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0115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30115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171012" w:rsidRDefault="00171012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A91CEA" w:rsidRPr="00334DC6" w:rsidRDefault="00A91CEA" w:rsidP="00171012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汇丰晋信平稳增利中短债债券型证券投资基金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914360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A91CEA" w:rsidRPr="00334DC6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5A403F" w:rsidRPr="00334DC6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74F86">
        <w:rPr>
          <w:rFonts w:ascii="仿宋" w:eastAsia="仿宋" w:hAnsi="仿宋" w:hint="eastAsia"/>
          <w:color w:val="000000" w:themeColor="text1"/>
          <w:sz w:val="32"/>
          <w:szCs w:val="32"/>
        </w:rPr>
        <w:t>汇丰晋信慧盈混合型证券投资基金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796C14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汇丰晋信中小盘低波动策略股票型证券投资基金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6386E">
        <w:rPr>
          <w:rFonts w:ascii="仿宋" w:eastAsia="仿宋" w:hAnsi="仿宋" w:hint="eastAsia"/>
          <w:color w:val="000000" w:themeColor="text1"/>
          <w:sz w:val="32"/>
          <w:szCs w:val="32"/>
        </w:rPr>
        <w:t>汇丰晋信创新先锋股票型证券投资基金</w:t>
      </w:r>
    </w:p>
    <w:p w:rsidR="00A91CEA" w:rsidRDefault="00A91CEA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5A403F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B26B1">
        <w:rPr>
          <w:rFonts w:ascii="仿宋" w:eastAsia="仿宋" w:hAnsi="仿宋" w:hint="eastAsia"/>
          <w:color w:val="000000" w:themeColor="text1"/>
          <w:sz w:val="32"/>
          <w:szCs w:val="32"/>
        </w:rPr>
        <w:t>汇丰晋信医疗先锋混合型证券投资基金</w:t>
      </w:r>
    </w:p>
    <w:p w:rsidR="00171012" w:rsidRPr="00334DC6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汇丰晋信研究精选混合型证券投资基金</w:t>
      </w:r>
    </w:p>
    <w:p w:rsidR="006A43D0" w:rsidRDefault="005A403F" w:rsidP="005A403F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5A403F">
        <w:rPr>
          <w:rFonts w:ascii="仿宋" w:eastAsia="仿宋" w:hAnsi="仿宋" w:hint="eastAsia"/>
          <w:color w:val="000000" w:themeColor="text1"/>
          <w:sz w:val="32"/>
          <w:szCs w:val="32"/>
        </w:rPr>
        <w:t>汇丰晋信慧悦混合型证券投资基金</w:t>
      </w:r>
    </w:p>
    <w:p w:rsidR="00171012" w:rsidRDefault="00171012" w:rsidP="00171012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71012">
        <w:rPr>
          <w:rFonts w:ascii="仿宋" w:eastAsia="仿宋" w:hAnsi="仿宋" w:hint="eastAsia"/>
          <w:color w:val="000000" w:themeColor="text1"/>
          <w:sz w:val="32"/>
          <w:szCs w:val="32"/>
        </w:rPr>
        <w:t>汇丰晋信时代先锋混合型证券投资基金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汇丰晋信丰盈债券型证券投资基金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汇丰晋信策略优选混合型证券投资基金</w:t>
      </w:r>
    </w:p>
    <w:p w:rsidR="001B5F36" w:rsidRDefault="001B5F36" w:rsidP="001B5F36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B5F36">
        <w:rPr>
          <w:rFonts w:ascii="仿宋" w:eastAsia="仿宋" w:hAnsi="仿宋" w:hint="eastAsia"/>
          <w:color w:val="000000" w:themeColor="text1"/>
          <w:sz w:val="32"/>
          <w:szCs w:val="32"/>
        </w:rPr>
        <w:t>汇丰晋信龙头优势混合型证券投资基金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汇丰晋信丰宁三个月定期开放债券型证券投资基金</w:t>
      </w:r>
    </w:p>
    <w:p w:rsidR="00A91CEA" w:rsidRDefault="00A91CEA" w:rsidP="00A91CEA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A91CEA">
        <w:rPr>
          <w:rFonts w:ascii="仿宋" w:eastAsia="仿宋" w:hAnsi="仿宋" w:hint="eastAsia"/>
          <w:color w:val="000000" w:themeColor="text1"/>
          <w:sz w:val="32"/>
          <w:szCs w:val="32"/>
        </w:rPr>
        <w:t>汇丰晋信慧嘉债券型证券投资基金</w:t>
      </w:r>
    </w:p>
    <w:p w:rsidR="00301159" w:rsidRPr="00D626FF" w:rsidRDefault="00301159" w:rsidP="00301159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159">
        <w:rPr>
          <w:rFonts w:ascii="仿宋" w:eastAsia="仿宋" w:hAnsi="仿宋" w:hint="eastAsia"/>
          <w:color w:val="000000" w:themeColor="text1"/>
          <w:sz w:val="32"/>
          <w:szCs w:val="32"/>
        </w:rPr>
        <w:t>汇丰晋信中证同业存单AAA指数7天持有期证券投资基金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0115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30115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0115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01159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F4C9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C72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113D" w:rsidRPr="004A113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DC72F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51202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C72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113D" w:rsidRPr="004A113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C72F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51201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5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012"/>
    <w:rsid w:val="00174C8C"/>
    <w:rsid w:val="0017571E"/>
    <w:rsid w:val="00175AED"/>
    <w:rsid w:val="00191702"/>
    <w:rsid w:val="00192262"/>
    <w:rsid w:val="001A593B"/>
    <w:rsid w:val="001B5F3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47E"/>
    <w:rsid w:val="002C5D36"/>
    <w:rsid w:val="002E24D1"/>
    <w:rsid w:val="002E79D9"/>
    <w:rsid w:val="002E7B0A"/>
    <w:rsid w:val="002F2B53"/>
    <w:rsid w:val="00301159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951A9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13D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4C9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D0B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F2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B84"/>
    <w:rsid w:val="009A149B"/>
    <w:rsid w:val="009B33C8"/>
    <w:rsid w:val="009B5D57"/>
    <w:rsid w:val="009C15E2"/>
    <w:rsid w:val="009C1D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91CEA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C72FB"/>
    <w:rsid w:val="00DD7BAA"/>
    <w:rsid w:val="00DE0FFA"/>
    <w:rsid w:val="00DE3C3E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F559-7C72-405C-8F9B-F0E1186C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2024-04-12T08:49:27Z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d5240f7c-d0da-4aa7-b2e7-c806baf59a18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