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9E" w:rsidRPr="0008162A" w:rsidRDefault="0074589E" w:rsidP="0074589E">
      <w:pPr>
        <w:jc w:val="center"/>
        <w:rPr>
          <w:b/>
          <w:color w:val="000000"/>
          <w:sz w:val="32"/>
          <w:szCs w:val="32"/>
        </w:rPr>
      </w:pPr>
      <w:r w:rsidRPr="0008162A">
        <w:rPr>
          <w:rFonts w:hint="eastAsia"/>
          <w:b/>
          <w:color w:val="000000"/>
          <w:sz w:val="32"/>
          <w:szCs w:val="32"/>
        </w:rPr>
        <w:t>平安基金管理有限公司</w:t>
      </w:r>
    </w:p>
    <w:p w:rsidR="003C4B2F" w:rsidRPr="0008162A" w:rsidRDefault="0074589E" w:rsidP="003C4B2F">
      <w:pPr>
        <w:jc w:val="center"/>
        <w:rPr>
          <w:b/>
          <w:color w:val="000000"/>
          <w:sz w:val="32"/>
          <w:szCs w:val="32"/>
        </w:rPr>
      </w:pPr>
      <w:r w:rsidRPr="0008162A">
        <w:rPr>
          <w:rFonts w:hint="eastAsia"/>
          <w:b/>
          <w:color w:val="000000"/>
          <w:sz w:val="32"/>
          <w:szCs w:val="32"/>
        </w:rPr>
        <w:t>关于</w:t>
      </w:r>
      <w:r w:rsidR="00FC7071">
        <w:rPr>
          <w:rFonts w:hint="eastAsia"/>
          <w:b/>
          <w:color w:val="000000"/>
          <w:sz w:val="32"/>
          <w:szCs w:val="32"/>
        </w:rPr>
        <w:t>基金经理休假由他人代为履职</w:t>
      </w:r>
      <w:r w:rsidRPr="0008162A">
        <w:rPr>
          <w:rFonts w:hint="eastAsia"/>
          <w:b/>
          <w:color w:val="000000"/>
          <w:sz w:val="32"/>
          <w:szCs w:val="32"/>
        </w:rPr>
        <w:t>的公告</w:t>
      </w:r>
    </w:p>
    <w:p w:rsidR="00E24CF9" w:rsidRPr="007C3E32" w:rsidRDefault="00E24CF9" w:rsidP="0008162A">
      <w:pPr>
        <w:widowControl w:val="0"/>
        <w:spacing w:line="560" w:lineRule="exact"/>
        <w:jc w:val="center"/>
        <w:rPr>
          <w:b/>
          <w:color w:val="000000"/>
        </w:rPr>
      </w:pPr>
      <w:r w:rsidRPr="007C3E32">
        <w:rPr>
          <w:rFonts w:hint="eastAsia"/>
          <w:b/>
          <w:color w:val="000000"/>
        </w:rPr>
        <w:t>公告送出日期：</w:t>
      </w:r>
      <w:r w:rsidR="00A01E52">
        <w:rPr>
          <w:b/>
          <w:color w:val="000000"/>
        </w:rPr>
        <w:t>2024</w:t>
      </w:r>
      <w:bookmarkStart w:id="0" w:name="_GoBack"/>
      <w:bookmarkEnd w:id="0"/>
      <w:r w:rsidRPr="007C3E32">
        <w:rPr>
          <w:b/>
          <w:color w:val="000000"/>
        </w:rPr>
        <w:t>年</w:t>
      </w:r>
      <w:r w:rsidR="00F64481">
        <w:rPr>
          <w:b/>
          <w:color w:val="000000"/>
        </w:rPr>
        <w:t>4</w:t>
      </w:r>
      <w:r w:rsidRPr="007C3E32">
        <w:rPr>
          <w:b/>
          <w:color w:val="000000"/>
        </w:rPr>
        <w:t>月</w:t>
      </w:r>
      <w:r w:rsidR="004F5DE3">
        <w:rPr>
          <w:b/>
          <w:color w:val="000000"/>
        </w:rPr>
        <w:t>11</w:t>
      </w:r>
      <w:r w:rsidRPr="007C3E32">
        <w:rPr>
          <w:b/>
          <w:color w:val="000000"/>
        </w:rPr>
        <w:t>日</w:t>
      </w:r>
    </w:p>
    <w:p w:rsidR="0074589E" w:rsidRPr="0008162A" w:rsidRDefault="00D14827" w:rsidP="0008162A">
      <w:pPr>
        <w:widowControl w:val="0"/>
        <w:spacing w:line="560" w:lineRule="exact"/>
        <w:jc w:val="center"/>
        <w:rPr>
          <w:rFonts w:ascii="黑体" w:eastAsia="黑体" w:hAnsi="黑体" w:cs="Times New Roman"/>
          <w:color w:val="000000"/>
          <w:kern w:val="2"/>
          <w:szCs w:val="20"/>
        </w:rPr>
      </w:pPr>
      <w:r w:rsidRPr="0008162A">
        <w:rPr>
          <w:rFonts w:ascii="黑体" w:eastAsia="黑体" w:hAnsi="黑体" w:cs="Times New Roman" w:hint="eastAsia"/>
          <w:color w:val="000000"/>
          <w:kern w:val="2"/>
          <w:szCs w:val="20"/>
        </w:rPr>
        <w:t xml:space="preserve"> </w:t>
      </w:r>
    </w:p>
    <w:p w:rsidR="00E24CF9" w:rsidRDefault="0074589E" w:rsidP="00E24CF9">
      <w:pPr>
        <w:spacing w:line="360" w:lineRule="auto"/>
        <w:ind w:firstLineChars="200" w:firstLine="480"/>
        <w:rPr>
          <w:color w:val="000000"/>
        </w:rPr>
      </w:pPr>
      <w:r w:rsidRPr="0074589E">
        <w:rPr>
          <w:rFonts w:hint="eastAsia"/>
          <w:color w:val="000000"/>
        </w:rPr>
        <w:t>平安基金管理有限公司（下称“本公司”）基金经理</w:t>
      </w:r>
      <w:r w:rsidR="00F64481">
        <w:rPr>
          <w:rFonts w:hint="eastAsia"/>
          <w:color w:val="000000"/>
        </w:rPr>
        <w:t>俞瑶</w:t>
      </w:r>
      <w:r w:rsidR="00E24CF9">
        <w:rPr>
          <w:rFonts w:hint="eastAsia"/>
          <w:color w:val="000000"/>
        </w:rPr>
        <w:t>女士</w:t>
      </w:r>
      <w:r w:rsidRPr="0074589E">
        <w:rPr>
          <w:rFonts w:hint="eastAsia"/>
          <w:color w:val="000000"/>
        </w:rPr>
        <w:t>因</w:t>
      </w:r>
      <w:r w:rsidR="00E24CF9">
        <w:rPr>
          <w:rFonts w:hint="eastAsia"/>
          <w:color w:val="000000"/>
        </w:rPr>
        <w:t>休产假于</w:t>
      </w:r>
      <w:r w:rsidR="00F64481">
        <w:rPr>
          <w:rFonts w:hint="eastAsia"/>
          <w:color w:val="000000"/>
        </w:rPr>
        <w:t>2024</w:t>
      </w:r>
      <w:r w:rsidRPr="0074589E">
        <w:rPr>
          <w:rFonts w:hint="eastAsia"/>
          <w:color w:val="000000"/>
        </w:rPr>
        <w:t>年</w:t>
      </w:r>
      <w:r w:rsidR="00F64481">
        <w:rPr>
          <w:rFonts w:hint="eastAsia"/>
          <w:color w:val="000000"/>
        </w:rPr>
        <w:t>4</w:t>
      </w:r>
      <w:r w:rsidRPr="0074589E">
        <w:rPr>
          <w:rFonts w:hint="eastAsia"/>
          <w:color w:val="000000"/>
        </w:rPr>
        <w:t>月</w:t>
      </w:r>
      <w:r w:rsidR="00E24CF9">
        <w:rPr>
          <w:rFonts w:hint="eastAsia"/>
          <w:color w:val="000000"/>
        </w:rPr>
        <w:t>1</w:t>
      </w:r>
      <w:r w:rsidR="00F64481">
        <w:rPr>
          <w:color w:val="000000"/>
        </w:rPr>
        <w:t>2</w:t>
      </w:r>
      <w:r w:rsidRPr="0074589E">
        <w:rPr>
          <w:rFonts w:hint="eastAsia"/>
          <w:color w:val="000000"/>
        </w:rPr>
        <w:t>日起</w:t>
      </w:r>
      <w:r w:rsidR="00E24CF9" w:rsidRPr="00E24CF9">
        <w:rPr>
          <w:color w:val="000000"/>
        </w:rPr>
        <w:t>暂离工作岗位超过 30 日，无法正</w:t>
      </w:r>
      <w:r w:rsidR="00E24CF9" w:rsidRPr="00E24CF9">
        <w:rPr>
          <w:rFonts w:hint="eastAsia"/>
          <w:color w:val="000000"/>
        </w:rPr>
        <w:t>常履行基金经理相关职责。</w:t>
      </w:r>
      <w:r w:rsidR="00E24CF9">
        <w:rPr>
          <w:rFonts w:hint="eastAsia"/>
          <w:color w:val="000000"/>
        </w:rPr>
        <w:t xml:space="preserve">  </w:t>
      </w:r>
    </w:p>
    <w:p w:rsidR="0096356D" w:rsidRDefault="00E24CF9" w:rsidP="00D14827">
      <w:pPr>
        <w:spacing w:line="360" w:lineRule="auto"/>
        <w:ind w:firstLineChars="200" w:firstLine="480"/>
        <w:rPr>
          <w:color w:val="000000"/>
        </w:rPr>
      </w:pPr>
      <w:r w:rsidRPr="00E24CF9">
        <w:rPr>
          <w:rFonts w:hint="eastAsia"/>
          <w:color w:val="000000"/>
        </w:rPr>
        <w:t>根据相关法规规定，本公司决定，</w:t>
      </w:r>
      <w:r w:rsidR="0096356D" w:rsidRPr="0096356D">
        <w:rPr>
          <w:rFonts w:hint="eastAsia"/>
          <w:color w:val="000000"/>
        </w:rPr>
        <w:t>在俞瑶女士休假期间，其参与管理的平安中证</w:t>
      </w:r>
      <w:r w:rsidR="0096356D" w:rsidRPr="0096356D">
        <w:rPr>
          <w:color w:val="000000"/>
        </w:rPr>
        <w:t>500指数增强型发起式证券投资基金由共同管理该基金的杨可人先生、王瑞炮先生管理；其参与管理的平安兴鑫回报一年定期开放混合型证券投资基金由共同管理该基金的王华先生单独管理；其参与管理的平安中证2000增强策略交易型开放式指数证券投资基金由共同管理该基金的钱晶先生、李严先生管理；其参与管理的平安双季增享6个月持有期债券型证券投资基金由共同管理该基金的唐煜先生单独管理；其管理的平安深证300指数增强型证券投资基金、平安沪深300指数量化增强证券投资基金由王华先生代为管理。</w:t>
      </w:r>
    </w:p>
    <w:p w:rsidR="00D14827" w:rsidRPr="00D14827" w:rsidRDefault="00D14827" w:rsidP="00D14827">
      <w:pPr>
        <w:spacing w:line="360" w:lineRule="auto"/>
        <w:ind w:firstLineChars="200" w:firstLine="480"/>
        <w:rPr>
          <w:color w:val="000000"/>
        </w:rPr>
      </w:pPr>
      <w:r w:rsidRPr="00E24CF9">
        <w:rPr>
          <w:rFonts w:hint="eastAsia"/>
          <w:color w:val="000000"/>
        </w:rPr>
        <w:t>上述事项已根据</w:t>
      </w:r>
      <w:r w:rsidR="000E1B87">
        <w:rPr>
          <w:rFonts w:hint="eastAsia"/>
          <w:color w:val="000000"/>
        </w:rPr>
        <w:t>规定</w:t>
      </w:r>
      <w:r w:rsidRPr="00E24CF9">
        <w:rPr>
          <w:rFonts w:hint="eastAsia"/>
          <w:color w:val="000000"/>
        </w:rPr>
        <w:t>向中国证监会</w:t>
      </w:r>
      <w:r>
        <w:rPr>
          <w:rFonts w:hint="eastAsia"/>
          <w:color w:val="000000"/>
        </w:rPr>
        <w:t>深圳</w:t>
      </w:r>
      <w:r w:rsidR="00FC7071">
        <w:rPr>
          <w:rFonts w:hint="eastAsia"/>
          <w:color w:val="000000"/>
        </w:rPr>
        <w:t>监管局</w:t>
      </w:r>
      <w:r w:rsidRPr="00E24CF9">
        <w:rPr>
          <w:rFonts w:hint="eastAsia"/>
          <w:color w:val="000000"/>
        </w:rPr>
        <w:t>备案。</w:t>
      </w:r>
    </w:p>
    <w:p w:rsidR="006D2477" w:rsidRDefault="006D2477" w:rsidP="0074589E">
      <w:pPr>
        <w:spacing w:line="360" w:lineRule="auto"/>
        <w:ind w:firstLineChars="200" w:firstLine="480"/>
        <w:rPr>
          <w:color w:val="000000"/>
        </w:rPr>
      </w:pPr>
      <w:r>
        <w:rPr>
          <w:rFonts w:hint="eastAsia"/>
          <w:color w:val="000000"/>
        </w:rPr>
        <w:t>特此公告。</w:t>
      </w:r>
    </w:p>
    <w:p w:rsidR="001F4716" w:rsidRDefault="001F4716" w:rsidP="0074589E">
      <w:pPr>
        <w:spacing w:line="360" w:lineRule="auto"/>
        <w:ind w:firstLineChars="200" w:firstLine="480"/>
        <w:rPr>
          <w:color w:val="000000"/>
        </w:rPr>
      </w:pPr>
    </w:p>
    <w:p w:rsidR="00F00CA7" w:rsidRPr="00F00CA7" w:rsidRDefault="00F00CA7" w:rsidP="0074589E">
      <w:pPr>
        <w:spacing w:line="360" w:lineRule="auto"/>
        <w:ind w:firstLineChars="200" w:firstLine="480"/>
        <w:rPr>
          <w:color w:val="000000"/>
        </w:rPr>
      </w:pPr>
    </w:p>
    <w:p w:rsidR="006D2477" w:rsidRDefault="006D2477" w:rsidP="006D2477">
      <w:pPr>
        <w:spacing w:line="360" w:lineRule="auto"/>
        <w:ind w:firstLineChars="200" w:firstLine="480"/>
        <w:jc w:val="right"/>
      </w:pPr>
      <w:r>
        <w:t xml:space="preserve">平安基金管理有限公司 </w:t>
      </w:r>
    </w:p>
    <w:p w:rsidR="0074589E" w:rsidRPr="0074589E" w:rsidRDefault="00F13CA9" w:rsidP="006D2477">
      <w:pPr>
        <w:spacing w:line="360" w:lineRule="auto"/>
        <w:ind w:right="120" w:firstLineChars="200" w:firstLine="480"/>
        <w:jc w:val="right"/>
      </w:pPr>
      <w:r>
        <w:t>2024</w:t>
      </w:r>
      <w:r w:rsidR="006D2477">
        <w:t>年</w:t>
      </w:r>
      <w:r>
        <w:t>4</w:t>
      </w:r>
      <w:r w:rsidR="006D2477">
        <w:t>月</w:t>
      </w:r>
      <w:r w:rsidR="004F5DE3">
        <w:rPr>
          <w:rFonts w:hint="eastAsia"/>
        </w:rPr>
        <w:t>11</w:t>
      </w:r>
      <w:r w:rsidR="006D2477">
        <w:t>日</w:t>
      </w:r>
      <w:r w:rsidR="0074589E" w:rsidRPr="0074589E">
        <w:rPr>
          <w:rFonts w:hint="eastAsia"/>
          <w:color w:val="000000"/>
        </w:rPr>
        <w:br/>
      </w:r>
    </w:p>
    <w:sectPr w:rsidR="0074589E" w:rsidRPr="0074589E" w:rsidSect="004E0C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BAB" w:rsidRDefault="005B4BAB" w:rsidP="00FC7071">
      <w:r>
        <w:separator/>
      </w:r>
    </w:p>
  </w:endnote>
  <w:endnote w:type="continuationSeparator" w:id="0">
    <w:p w:rsidR="005B4BAB" w:rsidRDefault="005B4BAB" w:rsidP="00FC70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BAB" w:rsidRDefault="005B4BAB" w:rsidP="00FC7071">
      <w:r>
        <w:separator/>
      </w:r>
    </w:p>
  </w:footnote>
  <w:footnote w:type="continuationSeparator" w:id="0">
    <w:p w:rsidR="005B4BAB" w:rsidRDefault="005B4BAB" w:rsidP="00FC70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89E"/>
    <w:rsid w:val="0008162A"/>
    <w:rsid w:val="000B12B6"/>
    <w:rsid w:val="000E1B87"/>
    <w:rsid w:val="00181CAC"/>
    <w:rsid w:val="001C1F82"/>
    <w:rsid w:val="001D1C59"/>
    <w:rsid w:val="001F4716"/>
    <w:rsid w:val="001F556C"/>
    <w:rsid w:val="00372E4A"/>
    <w:rsid w:val="003C4B2F"/>
    <w:rsid w:val="004D5AAF"/>
    <w:rsid w:val="004E0C00"/>
    <w:rsid w:val="004F5DE3"/>
    <w:rsid w:val="00583F7D"/>
    <w:rsid w:val="00596D1A"/>
    <w:rsid w:val="005B4BAB"/>
    <w:rsid w:val="006A0CFA"/>
    <w:rsid w:val="006D2477"/>
    <w:rsid w:val="006D5CCF"/>
    <w:rsid w:val="00732B81"/>
    <w:rsid w:val="0074589E"/>
    <w:rsid w:val="007B05BC"/>
    <w:rsid w:val="007C3E32"/>
    <w:rsid w:val="0096356D"/>
    <w:rsid w:val="00A01E52"/>
    <w:rsid w:val="00BB730C"/>
    <w:rsid w:val="00BB7E11"/>
    <w:rsid w:val="00BD3567"/>
    <w:rsid w:val="00C568CB"/>
    <w:rsid w:val="00CC6868"/>
    <w:rsid w:val="00D14827"/>
    <w:rsid w:val="00E24CF9"/>
    <w:rsid w:val="00F00CA7"/>
    <w:rsid w:val="00F13CA9"/>
    <w:rsid w:val="00F64481"/>
    <w:rsid w:val="00FC60BE"/>
    <w:rsid w:val="00FC70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89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4589E"/>
  </w:style>
  <w:style w:type="character" w:styleId="a3">
    <w:name w:val="annotation reference"/>
    <w:basedOn w:val="a0"/>
    <w:uiPriority w:val="99"/>
    <w:semiHidden/>
    <w:unhideWhenUsed/>
    <w:rsid w:val="001F4716"/>
    <w:rPr>
      <w:sz w:val="21"/>
      <w:szCs w:val="21"/>
    </w:rPr>
  </w:style>
  <w:style w:type="paragraph" w:styleId="a4">
    <w:name w:val="annotation text"/>
    <w:basedOn w:val="a"/>
    <w:link w:val="Char"/>
    <w:uiPriority w:val="99"/>
    <w:semiHidden/>
    <w:unhideWhenUsed/>
    <w:rsid w:val="001F4716"/>
  </w:style>
  <w:style w:type="character" w:customStyle="1" w:styleId="Char">
    <w:name w:val="批注文字 Char"/>
    <w:basedOn w:val="a0"/>
    <w:link w:val="a4"/>
    <w:uiPriority w:val="99"/>
    <w:semiHidden/>
    <w:rsid w:val="001F4716"/>
    <w:rPr>
      <w:rFonts w:ascii="宋体" w:eastAsia="宋体" w:hAnsi="宋体" w:cs="宋体"/>
      <w:kern w:val="0"/>
      <w:sz w:val="24"/>
      <w:szCs w:val="24"/>
    </w:rPr>
  </w:style>
  <w:style w:type="paragraph" w:styleId="a5">
    <w:name w:val="annotation subject"/>
    <w:basedOn w:val="a4"/>
    <w:next w:val="a4"/>
    <w:link w:val="Char0"/>
    <w:uiPriority w:val="99"/>
    <w:semiHidden/>
    <w:unhideWhenUsed/>
    <w:rsid w:val="001F4716"/>
    <w:rPr>
      <w:b/>
      <w:bCs/>
    </w:rPr>
  </w:style>
  <w:style w:type="character" w:customStyle="1" w:styleId="Char0">
    <w:name w:val="批注主题 Char"/>
    <w:basedOn w:val="Char"/>
    <w:link w:val="a5"/>
    <w:uiPriority w:val="99"/>
    <w:semiHidden/>
    <w:rsid w:val="001F4716"/>
    <w:rPr>
      <w:rFonts w:ascii="宋体" w:eastAsia="宋体" w:hAnsi="宋体" w:cs="宋体"/>
      <w:b/>
      <w:bCs/>
      <w:kern w:val="0"/>
      <w:sz w:val="24"/>
      <w:szCs w:val="24"/>
    </w:rPr>
  </w:style>
  <w:style w:type="paragraph" w:styleId="a6">
    <w:name w:val="Balloon Text"/>
    <w:basedOn w:val="a"/>
    <w:link w:val="Char1"/>
    <w:uiPriority w:val="99"/>
    <w:semiHidden/>
    <w:unhideWhenUsed/>
    <w:rsid w:val="001F4716"/>
    <w:rPr>
      <w:sz w:val="18"/>
      <w:szCs w:val="18"/>
    </w:rPr>
  </w:style>
  <w:style w:type="character" w:customStyle="1" w:styleId="Char1">
    <w:name w:val="批注框文本 Char"/>
    <w:basedOn w:val="a0"/>
    <w:link w:val="a6"/>
    <w:uiPriority w:val="99"/>
    <w:semiHidden/>
    <w:rsid w:val="001F4716"/>
    <w:rPr>
      <w:rFonts w:ascii="宋体" w:eastAsia="宋体" w:hAnsi="宋体" w:cs="宋体"/>
      <w:kern w:val="0"/>
      <w:sz w:val="18"/>
      <w:szCs w:val="18"/>
    </w:rPr>
  </w:style>
  <w:style w:type="paragraph" w:styleId="a7">
    <w:name w:val="header"/>
    <w:basedOn w:val="a"/>
    <w:link w:val="Char2"/>
    <w:uiPriority w:val="99"/>
    <w:unhideWhenUsed/>
    <w:rsid w:val="00FC70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rsid w:val="00FC7071"/>
    <w:rPr>
      <w:rFonts w:ascii="宋体" w:eastAsia="宋体" w:hAnsi="宋体" w:cs="宋体"/>
      <w:kern w:val="0"/>
      <w:sz w:val="18"/>
      <w:szCs w:val="18"/>
    </w:rPr>
  </w:style>
  <w:style w:type="paragraph" w:styleId="a8">
    <w:name w:val="footer"/>
    <w:basedOn w:val="a"/>
    <w:link w:val="Char3"/>
    <w:uiPriority w:val="99"/>
    <w:unhideWhenUsed/>
    <w:rsid w:val="00FC7071"/>
    <w:pPr>
      <w:tabs>
        <w:tab w:val="center" w:pos="4153"/>
        <w:tab w:val="right" w:pos="8306"/>
      </w:tabs>
      <w:snapToGrid w:val="0"/>
    </w:pPr>
    <w:rPr>
      <w:sz w:val="18"/>
      <w:szCs w:val="18"/>
    </w:rPr>
  </w:style>
  <w:style w:type="character" w:customStyle="1" w:styleId="Char3">
    <w:name w:val="页脚 Char"/>
    <w:basedOn w:val="a0"/>
    <w:link w:val="a8"/>
    <w:uiPriority w:val="99"/>
    <w:rsid w:val="00FC7071"/>
    <w:rPr>
      <w:rFonts w:ascii="宋体" w:eastAsia="宋体" w:hAnsi="宋体" w:cs="宋体"/>
      <w:kern w:val="0"/>
      <w:sz w:val="18"/>
      <w:szCs w:val="18"/>
    </w:rPr>
  </w:style>
  <w:style w:type="character" w:styleId="a9">
    <w:name w:val="Hyperlink"/>
    <w:basedOn w:val="a0"/>
    <w:uiPriority w:val="99"/>
    <w:semiHidden/>
    <w:unhideWhenUsed/>
    <w:rsid w:val="00F64481"/>
    <w:rPr>
      <w:color w:val="0000FF"/>
      <w:u w:val="single"/>
    </w:rPr>
  </w:style>
</w:styles>
</file>

<file path=word/webSettings.xml><?xml version="1.0" encoding="utf-8"?>
<w:webSettings xmlns:r="http://schemas.openxmlformats.org/officeDocument/2006/relationships" xmlns:w="http://schemas.openxmlformats.org/wordprocessingml/2006/main">
  <w:divs>
    <w:div w:id="27652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4</DocSecurity>
  <Lines>3</Lines>
  <Paragraphs>1</Paragraphs>
  <ScaleCrop>false</ScaleCrop>
  <Company>中国平安保险(集团)股份有限公司</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周珂婧</dc:creator>
  <cp:lastModifiedBy>ZHONGM</cp:lastModifiedBy>
  <cp:revision>2</cp:revision>
  <dcterms:created xsi:type="dcterms:W3CDTF">2024-04-10T16:02:00Z</dcterms:created>
  <dcterms:modified xsi:type="dcterms:W3CDTF">2024-04-10T16:02:00Z</dcterms:modified>
</cp:coreProperties>
</file>